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overflowPunct w:val="0"/>
        <w:topLinePunct/>
        <w:spacing w:line="240" w:lineRule="auto"/>
        <w:jc w:val="left"/>
        <w:rPr>
          <w:rFonts w:hint="default" w:ascii="Times New Roman" w:hAnsi="Times New Roman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  <w:lang w:val="en-US" w:eastAsia="zh-CN"/>
        </w:rPr>
      </w:pPr>
      <w:r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  <w:lang w:val="en-US" w:eastAsia="zh-CN"/>
        </w:rPr>
        <w:t>国家计量比对项目验收材料</w:t>
      </w:r>
    </w:p>
    <w:p>
      <w:pPr>
        <w:jc w:val="center"/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  <w:lang w:val="en-US" w:eastAsia="zh-CN"/>
        </w:rPr>
      </w:pPr>
      <w:r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  <w:lang w:val="en-US" w:eastAsia="zh-CN"/>
        </w:rPr>
        <w:t>（示例）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600" w:lineRule="exact"/>
        <w:ind w:right="340" w:rightChars="100" w:firstLine="76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  <w:t>材料一：国家计量比对项目验收报告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600" w:lineRule="exact"/>
        <w:ind w:right="340" w:rightChars="100" w:firstLine="76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  <w:t>材料二：公示材料</w:t>
      </w:r>
      <w:r>
        <w:rPr>
          <w:rFonts w:hint="eastAsia" w:ascii="Times New Roman" w:hAnsi="Times New Roman" w:eastAsia="黑体" w:cs="Times New Roman"/>
          <w:color w:val="000000"/>
          <w:sz w:val="36"/>
          <w:szCs w:val="44"/>
          <w:lang w:val="en-US" w:eastAsia="zh-CN"/>
        </w:rPr>
        <w:t>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600" w:lineRule="exact"/>
        <w:ind w:right="340" w:rightChars="100" w:firstLine="76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  <w:t>材料三：公示材料</w:t>
      </w:r>
      <w:r>
        <w:rPr>
          <w:rFonts w:hint="eastAsia" w:ascii="Times New Roman" w:hAnsi="Times New Roman" w:eastAsia="黑体" w:cs="Times New Roman"/>
          <w:color w:val="000000"/>
          <w:sz w:val="36"/>
          <w:szCs w:val="44"/>
          <w:lang w:val="en-US" w:eastAsia="zh-CN"/>
        </w:rPr>
        <w:t>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600" w:lineRule="exact"/>
        <w:ind w:right="340" w:rightChars="100" w:firstLine="76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  <w:t>材料四：存在问题汇总表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600" w:lineRule="exact"/>
        <w:ind w:right="340" w:rightChars="100" w:firstLine="760" w:firstLineChars="200"/>
        <w:jc w:val="left"/>
        <w:textAlignment w:val="auto"/>
        <w:rPr>
          <w:rFonts w:hint="eastAsia" w:ascii="Times New Roman" w:hAnsi="Times New Roman" w:eastAsia="黑体" w:cs="Times New Roman"/>
          <w:color w:val="000000"/>
          <w:sz w:val="36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44"/>
          <w:lang w:val="en-US" w:eastAsia="zh-CN"/>
        </w:rPr>
        <w:t>材料五：补测情况表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312" w:afterLines="100" w:line="600" w:lineRule="exact"/>
        <w:ind w:left="340" w:leftChars="100" w:right="340" w:rightChars="1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7" w:beforeLines="50" w:after="312" w:afterLines="100" w:line="600" w:lineRule="exact"/>
        <w:ind w:left="340" w:leftChars="100" w:right="340" w:rightChars="100"/>
        <w:jc w:val="center"/>
        <w:textAlignment w:val="auto"/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44"/>
          <w:lang w:eastAsia="zh-CN"/>
        </w:rPr>
        <w:t>主导实验室</w:t>
      </w:r>
      <w:r>
        <w:rPr>
          <w:rFonts w:hint="default" w:ascii="Times New Roman" w:hAnsi="Times New Roman" w:eastAsia="黑体" w:cs="Times New Roman"/>
          <w:color w:val="000000"/>
          <w:sz w:val="36"/>
          <w:szCs w:val="44"/>
        </w:rPr>
        <w:t>：</w:t>
      </w:r>
      <w:r>
        <w:rPr>
          <w:rFonts w:hint="eastAsia" w:ascii="Times New Roman" w:hAnsi="Times New Roman" w:eastAsia="黑体" w:cs="Times New Roman"/>
          <w:color w:val="000000"/>
          <w:sz w:val="36"/>
          <w:szCs w:val="44"/>
          <w:lang w:val="en-US" w:eastAsia="zh-CN"/>
        </w:rPr>
        <w:t xml:space="preserve">                  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360" w:lineRule="auto"/>
        <w:ind w:left="340" w:leftChars="100" w:right="340" w:rightChars="10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材料一</w:t>
      </w:r>
    </w:p>
    <w:p>
      <w:pPr>
        <w:spacing w:before="624" w:beforeLines="200" w:after="156" w:afterLines="50"/>
        <w:jc w:val="center"/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</w:rPr>
      </w:pPr>
      <w:r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  <w:lang w:val="en-US" w:eastAsia="zh-CN"/>
        </w:rPr>
        <w:t>国家计量比对项目</w:t>
      </w:r>
      <w:r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</w:rPr>
        <w:t>验收报告</w:t>
      </w:r>
    </w:p>
    <w:p>
      <w:pPr>
        <w:spacing w:before="624" w:beforeLines="200" w:after="156" w:afterLines="50" w:line="400" w:lineRule="exact"/>
        <w:jc w:val="center"/>
        <w:rPr>
          <w:rFonts w:hint="eastAsia" w:ascii="Times New Roman" w:hAnsi="Times New Roman" w:eastAsia="方正小标宋简体" w:cs="黑体"/>
          <w:bCs/>
          <w:color w:val="000000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400" w:lineRule="exact"/>
        <w:ind w:left="2240" w:leftChars="100" w:right="340" w:rightChars="100" w:hanging="1900" w:hangingChars="5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44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400" w:lineRule="exact"/>
        <w:ind w:left="340" w:leftChars="100" w:right="340" w:rightChars="1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44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44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400" w:lineRule="exact"/>
        <w:ind w:left="340" w:leftChars="100" w:right="340" w:rightChars="100"/>
        <w:jc w:val="left"/>
        <w:textAlignment w:val="auto"/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44"/>
          <w:lang w:eastAsia="zh-CN"/>
        </w:rPr>
        <w:t>主导实验室</w:t>
      </w:r>
      <w:r>
        <w:rPr>
          <w:rFonts w:hint="default" w:ascii="Times New Roman" w:hAnsi="Times New Roman" w:eastAsia="黑体" w:cs="Times New Roman"/>
          <w:color w:val="000000"/>
          <w:sz w:val="36"/>
          <w:szCs w:val="44"/>
        </w:rPr>
        <w:t>：</w:t>
      </w:r>
      <w:r>
        <w:rPr>
          <w:rFonts w:hint="eastAsia" w:ascii="Times New Roman" w:hAnsi="Times New Roman" w:eastAsia="黑体" w:cs="Times New Roman"/>
          <w:color w:val="000000"/>
          <w:sz w:val="36"/>
          <w:szCs w:val="44"/>
          <w:lang w:val="en-US" w:eastAsia="zh-CN"/>
        </w:rPr>
        <w:t xml:space="preserve">                    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400" w:lineRule="exact"/>
        <w:ind w:left="340" w:leftChars="100" w:right="340" w:rightChars="1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44"/>
        </w:rPr>
        <w:t>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2" w:afterLines="100" w:line="400" w:lineRule="exact"/>
        <w:ind w:left="340" w:leftChars="100" w:right="340" w:rightChars="1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40"/>
          <w:szCs w:val="4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44"/>
        </w:rPr>
        <w:t>起止日期：</w:t>
      </w:r>
      <w:r>
        <w:rPr>
          <w:rFonts w:hint="default" w:ascii="Times New Roman" w:hAnsi="Times New Roman" w:eastAsia="黑体" w:cs="Times New Roman"/>
          <w:color w:val="000000"/>
          <w:sz w:val="36"/>
          <w:szCs w:val="44"/>
          <w:lang w:val="en-US" w:eastAsia="zh-CN"/>
        </w:rPr>
        <w:t>2024年X月至202X年X月</w:t>
      </w:r>
    </w:p>
    <w:p>
      <w:pPr>
        <w:snapToGrid w:val="0"/>
        <w:spacing w:before="156" w:beforeLines="50" w:after="312" w:afterLines="100" w:line="200" w:lineRule="exact"/>
        <w:ind w:left="170" w:leftChars="50" w:right="170" w:rightChars="50"/>
        <w:jc w:val="center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44"/>
          <w:lang w:val="en-US" w:eastAsia="zh-CN"/>
        </w:rPr>
      </w:pPr>
    </w:p>
    <w:p>
      <w:pPr>
        <w:snapToGrid w:val="0"/>
        <w:spacing w:before="156" w:beforeLines="50" w:after="312" w:afterLines="100" w:line="200" w:lineRule="exact"/>
        <w:ind w:left="170" w:leftChars="50" w:right="170" w:rightChars="50"/>
        <w:jc w:val="center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44"/>
          <w:lang w:val="en-US" w:eastAsia="zh-CN"/>
        </w:rPr>
      </w:pPr>
    </w:p>
    <w:p>
      <w:pPr>
        <w:snapToGrid w:val="0"/>
        <w:spacing w:before="156" w:beforeLines="50" w:after="312" w:afterLines="100" w:line="200" w:lineRule="exact"/>
        <w:ind w:left="170" w:leftChars="50" w:right="170" w:rightChars="50"/>
        <w:jc w:val="center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4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44"/>
          <w:lang w:val="en-US" w:eastAsia="zh-CN"/>
        </w:rPr>
        <w:t>202X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44"/>
        </w:rPr>
        <w:t>年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44"/>
          <w:lang w:val="en-US" w:eastAsia="zh-CN"/>
        </w:rPr>
        <w:t>X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szCs w:val="44"/>
        </w:rPr>
        <w:t>月</w:t>
      </w:r>
    </w:p>
    <w:p>
      <w:pPr>
        <w:numPr>
          <w:ilvl w:val="0"/>
          <w:numId w:val="0"/>
        </w:numPr>
        <w:spacing w:line="400" w:lineRule="exact"/>
        <w:ind w:firstLine="760" w:firstLineChars="200"/>
        <w:rPr>
          <w:rFonts w:ascii="Times New Roman" w:hAnsi="Times New Roman" w:eastAsia="黑体" w:cs="黑体"/>
          <w:snapToGrid w:val="0"/>
          <w:color w:val="000000"/>
          <w:sz w:val="36"/>
          <w:szCs w:val="44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6"/>
          <w:szCs w:val="44"/>
          <w:lang w:eastAsia="zh-CN"/>
        </w:rPr>
        <w:t>一、</w:t>
      </w:r>
      <w:r>
        <w:rPr>
          <w:rFonts w:hint="eastAsia" w:ascii="Times New Roman" w:hAnsi="Times New Roman" w:eastAsia="黑体" w:cs="黑体"/>
          <w:snapToGrid w:val="0"/>
          <w:color w:val="000000"/>
          <w:sz w:val="36"/>
          <w:szCs w:val="44"/>
        </w:rPr>
        <w:t>项目完成情况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1" w:type="dxa"/>
          <w:left w:w="108" w:type="dxa"/>
          <w:bottom w:w="51" w:type="dxa"/>
          <w:right w:w="108" w:type="dxa"/>
        </w:tblCellMar>
      </w:tblPr>
      <w:tblGrid>
        <w:gridCol w:w="2552"/>
        <w:gridCol w:w="2752"/>
        <w:gridCol w:w="1575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3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  <w:t>项目名称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  <w:lang w:eastAsia="zh-CN"/>
              </w:rPr>
              <w:t>及编号</w:t>
            </w:r>
          </w:p>
        </w:tc>
        <w:tc>
          <w:tcPr>
            <w:tcW w:w="61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3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  <w:t>合同规定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  <w:t>起止时间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  <w:t>实际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  <w:t>完成时间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  <w:t>项目内容概述：</w:t>
            </w:r>
          </w:p>
          <w:p>
            <w:pPr>
              <w:widowControl/>
              <w:spacing w:line="288" w:lineRule="auto"/>
              <w:ind w:firstLine="600" w:firstLineChars="200"/>
              <w:rPr>
                <w:rFonts w:hint="eastAsia" w:ascii="Times New Roman" w:hAnsi="Times New Roman" w:eastAsia="仿宋_GB2312" w:cs="仿宋_GB2312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sz w:val="28"/>
                <w:szCs w:val="28"/>
                <w:lang w:val="en-US" w:eastAsia="zh-CN"/>
              </w:rPr>
              <w:t>与合同内容保持一致，不超过500字。</w:t>
            </w:r>
          </w:p>
          <w:p>
            <w:pPr>
              <w:widowControl/>
              <w:spacing w:line="288" w:lineRule="auto"/>
              <w:ind w:firstLine="520" w:firstLineChars="200"/>
              <w:rPr>
                <w:rFonts w:hint="eastAsia" w:ascii="Times New Roman" w:hAnsi="Times New Roman" w:cs="宋体"/>
                <w:snapToGrid w:val="0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88" w:lineRule="auto"/>
              <w:ind w:firstLine="520" w:firstLineChars="200"/>
              <w:rPr>
                <w:rFonts w:hint="eastAsia" w:ascii="Times New Roman" w:hAnsi="Times New Roman" w:cs="宋体"/>
                <w:snapToGrid w:val="0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88" w:lineRule="auto"/>
              <w:ind w:firstLine="520" w:firstLineChars="200"/>
              <w:rPr>
                <w:rFonts w:ascii="Times New Roman" w:hAnsi="Times New Roman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/>
              <w:spacing w:line="288" w:lineRule="auto"/>
              <w:rPr>
                <w:rFonts w:ascii="Times New Roman" w:hAnsi="Times New Roman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2"/>
                <w:szCs w:val="32"/>
              </w:rPr>
              <w:t>项目成果概述</w:t>
            </w:r>
            <w:r>
              <w:rPr>
                <w:rFonts w:hint="eastAsia" w:ascii="Times New Roman" w:hAnsi="Times New Roman" w:cs="宋体"/>
                <w:snapToGrid w:val="0"/>
                <w:color w:val="000000"/>
                <w:sz w:val="24"/>
                <w:szCs w:val="24"/>
              </w:rPr>
              <w:t>：</w:t>
            </w:r>
          </w:p>
          <w:p>
            <w:pPr>
              <w:widowControl/>
              <w:spacing w:line="288" w:lineRule="auto"/>
              <w:ind w:firstLine="600" w:firstLineChars="200"/>
              <w:rPr>
                <w:rFonts w:hint="eastAsia" w:ascii="Times New Roman" w:hAnsi="Times New Roman" w:eastAsia="仿宋_GB2312" w:cs="仿宋_GB2312"/>
                <w:snapToGrid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sz w:val="28"/>
                <w:szCs w:val="28"/>
                <w:lang w:val="en-US" w:eastAsia="zh-CN"/>
              </w:rPr>
              <w:t>与合同内容、实际情况保持一致，不超过500字。</w:t>
            </w:r>
          </w:p>
          <w:p>
            <w:pPr>
              <w:widowControl/>
              <w:spacing w:line="288" w:lineRule="auto"/>
              <w:rPr>
                <w:rFonts w:ascii="Times New Roman" w:hAnsi="Times New Roman" w:cs="宋体"/>
                <w:snapToGrid w:val="0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88" w:lineRule="auto"/>
              <w:ind w:firstLine="520" w:firstLineChars="200"/>
              <w:rPr>
                <w:rFonts w:ascii="Times New Roman" w:hAnsi="Times New Roman" w:cs="宋体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0" w:beforeLines="0" w:line="400" w:lineRule="exact"/>
        <w:ind w:firstLine="760" w:firstLineChars="200"/>
        <w:rPr>
          <w:rFonts w:ascii="Times New Roman" w:hAnsi="Times New Roman" w:eastAsia="黑体" w:cs="黑体"/>
          <w:snapToGrid w:val="0"/>
          <w:color w:val="000000"/>
          <w:sz w:val="36"/>
          <w:szCs w:val="44"/>
        </w:rPr>
      </w:pPr>
      <w:r>
        <w:rPr>
          <w:rFonts w:hint="eastAsia" w:ascii="Times New Roman" w:hAnsi="Times New Roman" w:eastAsia="黑体" w:cs="黑体"/>
          <w:snapToGrid w:val="0"/>
          <w:color w:val="000000"/>
          <w:sz w:val="36"/>
          <w:szCs w:val="44"/>
          <w:lang w:eastAsia="zh-CN"/>
        </w:rPr>
        <w:t>二、</w:t>
      </w:r>
      <w:r>
        <w:rPr>
          <w:rFonts w:hint="eastAsia" w:ascii="Times New Roman" w:hAnsi="Times New Roman" w:eastAsia="黑体" w:cs="黑体"/>
          <w:snapToGrid w:val="0"/>
          <w:color w:val="000000"/>
          <w:sz w:val="36"/>
          <w:szCs w:val="44"/>
        </w:rPr>
        <w:t>审查意见</w:t>
      </w:r>
    </w:p>
    <w:tbl>
      <w:tblPr>
        <w:tblStyle w:val="3"/>
        <w:tblW w:w="51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1" w:type="dxa"/>
          <w:left w:w="0" w:type="dxa"/>
          <w:bottom w:w="51" w:type="dxa"/>
          <w:right w:w="0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0" w:type="dxa"/>
            <w:bottom w:w="51" w:type="dxa"/>
            <w:right w:w="0" w:type="dxa"/>
          </w:tblCellMar>
        </w:tblPrEx>
        <w:trPr>
          <w:trHeight w:val="2784" w:hRule="atLeast"/>
          <w:jc w:val="center"/>
        </w:trPr>
        <w:tc>
          <w:tcPr>
            <w:tcW w:w="9054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10" w:line="500" w:lineRule="exact"/>
              <w:rPr>
                <w:rFonts w:hint="eastAsia" w:ascii="Times New Roman" w:hAnsi="Times New Roman" w:eastAsia="仿宋" w:cs="仿宋"/>
                <w:b/>
                <w:bCs/>
                <w:snapToGrid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  <w:lang w:eastAsia="zh-CN"/>
              </w:rPr>
              <w:t>主导实验室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  <w:t>意见：</w:t>
            </w:r>
          </w:p>
          <w:p>
            <w:pPr>
              <w:widowControl/>
              <w:spacing w:before="62" w:beforeLines="10" w:line="500" w:lineRule="exact"/>
              <w:ind w:firstLine="600" w:firstLineChars="200"/>
              <w:jc w:val="both"/>
              <w:rPr>
                <w:rFonts w:hint="eastAsia" w:ascii="Times New Roman" w:hAnsi="Times New Roman" w:eastAsia="仿宋_GB2312" w:cs="仿宋_GB2312"/>
                <w:snapToGrid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sz w:val="28"/>
                <w:szCs w:val="28"/>
                <w:lang w:val="en-US" w:eastAsia="zh-CN"/>
              </w:rPr>
              <w:t>已按照要求完成相关工作，请验收。</w:t>
            </w:r>
          </w:p>
          <w:p>
            <w:pPr>
              <w:adjustRightInd w:val="0"/>
              <w:snapToGrid w:val="0"/>
              <w:spacing w:before="0" w:beforeLines="0" w:line="400" w:lineRule="exact"/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156" w:beforeLines="50" w:line="200" w:lineRule="exact"/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before="0" w:beforeLines="0" w:line="500" w:lineRule="exact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  <w:t>（单位公章）</w:t>
            </w:r>
          </w:p>
          <w:p>
            <w:pPr>
              <w:adjustRightInd w:val="0"/>
              <w:snapToGrid w:val="0"/>
              <w:spacing w:before="0" w:beforeLines="0" w:line="500" w:lineRule="exact"/>
              <w:jc w:val="center"/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z w:val="30"/>
                <w:szCs w:val="3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pacing w:val="0"/>
          <w:sz w:val="36"/>
          <w:szCs w:val="44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2"/>
          <w:lang w:val="en-US" w:eastAsia="zh-CN"/>
        </w:rPr>
        <w:br w:type="page"/>
      </w:r>
      <w:r>
        <w:rPr>
          <w:rFonts w:hint="eastAsia" w:eastAsia="方正仿宋_GBK" w:cs="Times New Roman"/>
          <w:snapToGrid w:val="0"/>
          <w:color w:val="000000"/>
          <w:kern w:val="2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napToGrid w:val="0"/>
          <w:color w:val="000000"/>
          <w:spacing w:val="0"/>
          <w:sz w:val="36"/>
          <w:szCs w:val="44"/>
          <w:lang w:eastAsia="zh-CN"/>
        </w:rPr>
        <w:t>三</w:t>
      </w:r>
      <w:r>
        <w:rPr>
          <w:rFonts w:hint="eastAsia" w:ascii="Times New Roman" w:hAnsi="Times New Roman" w:eastAsia="黑体" w:cs="黑体"/>
          <w:snapToGrid w:val="0"/>
          <w:color w:val="000000"/>
          <w:spacing w:val="0"/>
          <w:sz w:val="36"/>
          <w:szCs w:val="44"/>
        </w:rPr>
        <w:t>、专家评审意见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1" w:type="dxa"/>
          <w:left w:w="108" w:type="dxa"/>
          <w:bottom w:w="51" w:type="dxa"/>
          <w:right w:w="108" w:type="dxa"/>
        </w:tblCellMar>
      </w:tblPr>
      <w:tblGrid>
        <w:gridCol w:w="1803"/>
        <w:gridCol w:w="431"/>
        <w:gridCol w:w="911"/>
        <w:gridCol w:w="245"/>
        <w:gridCol w:w="1265"/>
        <w:gridCol w:w="404"/>
        <w:gridCol w:w="922"/>
        <w:gridCol w:w="93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2075" w:type="dxa"/>
            <w:gridSpan w:val="2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项目名称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评审时间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评审人员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职称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职务</w:t>
            </w: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评审意见汇总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eastAsia="zh-CN"/>
              </w:rPr>
              <w:t>：</w:t>
            </w:r>
          </w:p>
          <w:p>
            <w:pPr>
              <w:overflowPunct/>
              <w:topLinePunct w:val="0"/>
              <w:adjustRightInd w:val="0"/>
              <w:snapToGrid w:val="0"/>
              <w:spacing w:line="300" w:lineRule="exact"/>
              <w:ind w:firstLine="600" w:firstLineChars="200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（由评审组组长填写，篇幅不够可加页）</w:t>
            </w:r>
          </w:p>
          <w:p>
            <w:pPr>
              <w:overflowPunct/>
              <w:topLinePunct w:val="0"/>
              <w:adjustRightInd w:val="0"/>
              <w:snapToGrid w:val="0"/>
              <w:spacing w:line="300" w:lineRule="exact"/>
              <w:ind w:firstLine="600" w:firstLineChars="200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日，国家市场监督管理总局计量司组织召开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“（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）”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项目验收会。验收专家组听取了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（主导实验室）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完成情况汇报，审阅了相关文档，形成如下验收意见：</w:t>
            </w:r>
          </w:p>
          <w:p>
            <w:pPr>
              <w:overflowPunct/>
              <w:topLinePunct w:val="0"/>
              <w:adjustRightInd w:val="0"/>
              <w:snapToGrid w:val="0"/>
              <w:spacing w:line="300" w:lineRule="exact"/>
              <w:ind w:firstLine="600" w:firstLineChars="200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主导实验室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完成了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val="en-US" w:eastAsia="zh-CN"/>
              </w:rPr>
              <w:t>XXXX。（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主要工作及完成情况）</w:t>
            </w:r>
          </w:p>
          <w:p>
            <w:pPr>
              <w:overflowPunct/>
              <w:topLinePunct w:val="0"/>
              <w:adjustRightInd w:val="0"/>
              <w:snapToGrid w:val="0"/>
              <w:spacing w:line="300" w:lineRule="exact"/>
              <w:ind w:firstLine="600" w:firstLineChars="200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完成合同约定的相关内容，提供的文档资料规范齐全，符合验收要求。</w:t>
            </w:r>
          </w:p>
          <w:p>
            <w:pPr>
              <w:overflowPunct/>
              <w:topLinePunct w:val="0"/>
              <w:adjustRightInd w:val="0"/>
              <w:snapToGrid w:val="0"/>
              <w:spacing w:line="300" w:lineRule="exact"/>
              <w:ind w:firstLine="600" w:firstLineChars="200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综上所述，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“（项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目名称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）”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达到合同约定要求，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  <w:lang w:eastAsia="zh-CN"/>
              </w:rPr>
              <w:t>主导实验室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8"/>
                <w:szCs w:val="28"/>
              </w:rPr>
              <w:t>完成了合同规定的各项事项，验收专家组一致同意通过验收。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22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参加评审人数：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 人</w:t>
            </w:r>
          </w:p>
        </w:tc>
        <w:tc>
          <w:tcPr>
            <w:tcW w:w="2634" w:type="dxa"/>
            <w:gridSpan w:val="4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300" w:lineRule="exact"/>
              <w:ind w:left="900" w:hanging="960" w:hangingChars="300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同意结项：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名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300" w:lineRule="exact"/>
              <w:ind w:left="1200" w:hanging="1280" w:hangingChars="400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不同意结项：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922" w:type="dxa"/>
            <w:gridSpan w:val="3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360" w:lineRule="exact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评审结论：</w:t>
            </w:r>
          </w:p>
        </w:tc>
        <w:tc>
          <w:tcPr>
            <w:tcW w:w="5600" w:type="dxa"/>
            <w:gridSpan w:val="6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360" w:lineRule="exact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同意结题，评审得分：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分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eastAsia="zh-CN"/>
              </w:rPr>
              <w:t>（满分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eastAsia="zh-CN"/>
              </w:rPr>
              <w:t>）。</w:t>
            </w:r>
          </w:p>
          <w:p>
            <w:pPr>
              <w:overflowPunct/>
              <w:topLinePunct w:val="0"/>
              <w:adjustRightInd w:val="0"/>
              <w:snapToGrid w:val="0"/>
              <w:spacing w:line="360" w:lineRule="exact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不同意结题，可重新申请验收。</w:t>
            </w:r>
          </w:p>
          <w:p>
            <w:pPr>
              <w:overflowPunct/>
              <w:topLinePunct w:val="0"/>
              <w:adjustRightInd w:val="0"/>
              <w:snapToGrid w:val="0"/>
              <w:spacing w:line="360" w:lineRule="exact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不同意结题，课题终止。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line="400" w:lineRule="exact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评审组长（签名）：</w:t>
            </w:r>
          </w:p>
          <w:p>
            <w:pPr>
              <w:overflowPunct/>
              <w:topLinePunct w:val="0"/>
              <w:adjustRightInd w:val="0"/>
              <w:snapToGrid w:val="0"/>
              <w:spacing w:line="400" w:lineRule="exact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  <w:p>
            <w:pPr>
              <w:overflowPunct/>
              <w:topLinePunct w:val="0"/>
              <w:adjustRightInd w:val="0"/>
              <w:snapToGrid w:val="0"/>
              <w:spacing w:line="400" w:lineRule="exact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评审组成员（签名）：</w:t>
            </w:r>
          </w:p>
          <w:p>
            <w:pPr>
              <w:overflowPunct/>
              <w:topLinePunct w:val="0"/>
              <w:adjustRightInd w:val="0"/>
              <w:snapToGrid w:val="0"/>
              <w:spacing w:line="400" w:lineRule="exact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  <w:p>
            <w:pPr>
              <w:overflowPunct/>
              <w:topLinePunct w:val="0"/>
              <w:adjustRightInd w:val="0"/>
              <w:snapToGrid w:val="0"/>
              <w:spacing w:line="400" w:lineRule="exact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  <w:p>
            <w:pPr>
              <w:wordWrap w:val="0"/>
              <w:overflowPunct/>
              <w:topLinePunct w:val="0"/>
              <w:adjustRightInd w:val="0"/>
              <w:snapToGrid w:val="0"/>
              <w:spacing w:line="300" w:lineRule="exact"/>
              <w:jc w:val="right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  <w:t>日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  <w:t xml:space="preserve">     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Times New Roman" w:hAnsi="Times New Roman" w:eastAsia="黑体" w:cs="黑体"/>
          <w:snapToGrid w:val="0"/>
          <w:color w:val="000000"/>
          <w:sz w:val="36"/>
          <w:szCs w:val="44"/>
        </w:rPr>
        <w:sectPr>
          <w:footerReference r:id="rId5" w:type="default"/>
          <w:footerReference r:id="rId6" w:type="even"/>
          <w:pgSz w:w="11905" w:h="16838"/>
          <w:pgMar w:top="1984" w:right="1474" w:bottom="1644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97" w:charSpace="4119"/>
        </w:sectPr>
      </w:pPr>
    </w:p>
    <w:p>
      <w:pPr>
        <w:numPr>
          <w:ilvl w:val="0"/>
          <w:numId w:val="0"/>
        </w:numPr>
        <w:overflowPunct/>
        <w:topLinePunct w:val="0"/>
        <w:adjustRightInd w:val="0"/>
        <w:snapToGrid w:val="0"/>
        <w:spacing w:before="0" w:beforeLines="0" w:line="500" w:lineRule="exact"/>
        <w:ind w:firstLine="786" w:firstLineChars="200"/>
        <w:jc w:val="both"/>
        <w:rPr>
          <w:rFonts w:hint="eastAsia" w:ascii="Times New Roman" w:hAnsi="Times New Roman" w:eastAsia="仿宋_GB2312" w:cs="仿宋_GB2312"/>
          <w:color w:val="000000"/>
          <w:spacing w:val="0"/>
          <w:sz w:val="30"/>
          <w:szCs w:val="30"/>
        </w:rPr>
      </w:pPr>
      <w:r>
        <w:rPr>
          <w:rFonts w:hint="eastAsia" w:ascii="Times New Roman" w:hAnsi="Times New Roman" w:eastAsia="黑体" w:cs="黑体"/>
          <w:snapToGrid w:val="0"/>
          <w:color w:val="000000"/>
          <w:spacing w:val="0"/>
          <w:sz w:val="36"/>
          <w:szCs w:val="44"/>
          <w:lang w:val="en-US" w:eastAsia="zh-CN"/>
        </w:rPr>
        <w:t>四、</w:t>
      </w:r>
      <w:r>
        <w:rPr>
          <w:rFonts w:hint="eastAsia" w:ascii="Times New Roman" w:hAnsi="Times New Roman" w:eastAsia="黑体" w:cs="黑体"/>
          <w:snapToGrid w:val="0"/>
          <w:color w:val="000000"/>
          <w:spacing w:val="0"/>
          <w:sz w:val="36"/>
          <w:szCs w:val="44"/>
        </w:rPr>
        <w:t>项目经费决算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0"/>
          <w:szCs w:val="30"/>
        </w:rPr>
        <w:t>（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0"/>
          <w:szCs w:val="30"/>
          <w:lang w:eastAsia="zh-CN"/>
        </w:rPr>
        <w:t>获得市场监管总局财政经费支持的国家计量比对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0"/>
          <w:szCs w:val="30"/>
          <w:lang w:val="en-US" w:eastAsia="zh-CN"/>
        </w:rPr>
        <w:t>A类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0"/>
          <w:szCs w:val="30"/>
        </w:rPr>
        <w:t>项目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0"/>
          <w:szCs w:val="30"/>
          <w:lang w:eastAsia="zh-CN"/>
        </w:rPr>
        <w:t>的主导实验室负责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sz w:val="30"/>
          <w:szCs w:val="30"/>
        </w:rPr>
        <w:t>填写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0"/>
          <w:sz w:val="30"/>
          <w:szCs w:val="30"/>
          <w:lang w:eastAsia="zh-CN"/>
        </w:rPr>
        <w:t>此表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sz w:val="30"/>
          <w:szCs w:val="30"/>
          <w:lang w:val="en-US" w:eastAsia="zh-CN"/>
        </w:rPr>
        <w:t>B类项目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0"/>
          <w:sz w:val="30"/>
          <w:szCs w:val="30"/>
          <w:lang w:val="en-US" w:eastAsia="zh-CN"/>
        </w:rPr>
        <w:t>主导实验室不需填写。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0"/>
          <w:szCs w:val="30"/>
        </w:rPr>
        <w:t>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1" w:type="dxa"/>
          <w:left w:w="0" w:type="dxa"/>
          <w:bottom w:w="51" w:type="dxa"/>
          <w:right w:w="0" w:type="dxa"/>
        </w:tblCellMar>
      </w:tblPr>
      <w:tblGrid>
        <w:gridCol w:w="2151"/>
        <w:gridCol w:w="2282"/>
        <w:gridCol w:w="228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0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科目</w:t>
            </w:r>
          </w:p>
        </w:tc>
        <w:tc>
          <w:tcPr>
            <w:tcW w:w="4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金额（万元）</w:t>
            </w: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0" w:type="dxa"/>
            <w:bottom w:w="51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1" w:type="dxa"/>
            <w:vMerge w:val="continue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before="156" w:beforeLines="50"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预算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支出</w:t>
            </w: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overflowPunct/>
              <w:topLinePunct w:val="0"/>
              <w:adjustRightInd w:val="0"/>
              <w:snapToGrid w:val="0"/>
              <w:spacing w:before="156" w:beforeLines="50"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0" w:type="dxa"/>
            <w:bottom w:w="51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仿宋_GB2312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color w:val="000000"/>
                <w:sz w:val="28"/>
                <w:szCs w:val="24"/>
                <w:lang w:eastAsia="zh-CN"/>
              </w:rPr>
              <w:t>委托业务费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6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6"/>
                <w:szCs w:val="4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0" w:type="dxa"/>
            <w:bottom w:w="51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color w:val="000000"/>
                <w:sz w:val="28"/>
                <w:szCs w:val="24"/>
              </w:rPr>
              <w:t>资料</w:t>
            </w:r>
            <w:r>
              <w:rPr>
                <w:rFonts w:hint="eastAsia" w:ascii="Times New Roman" w:hAnsi="Times New Roman"/>
                <w:snapToGrid w:val="0"/>
                <w:color w:val="000000"/>
                <w:sz w:val="28"/>
                <w:szCs w:val="24"/>
                <w:lang w:eastAsia="zh-CN"/>
              </w:rPr>
              <w:t>印刷</w:t>
            </w:r>
            <w:r>
              <w:rPr>
                <w:rFonts w:hint="eastAsia" w:ascii="Times New Roman" w:hAnsi="Times New Roman"/>
                <w:snapToGrid w:val="0"/>
                <w:color w:val="000000"/>
                <w:sz w:val="28"/>
                <w:szCs w:val="24"/>
              </w:rPr>
              <w:t>费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黑体"/>
                <w:snapToGrid w:val="0"/>
                <w:color w:val="000000"/>
                <w:spacing w:val="0"/>
                <w:sz w:val="36"/>
                <w:szCs w:val="44"/>
                <w:lang w:val="en-US" w:eastAsia="zh-CN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36"/>
                <w:szCs w:val="44"/>
                <w:lang w:eastAsia="zh-CN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0" w:type="dxa"/>
            <w:bottom w:w="51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仿宋_GB2312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color w:val="000000"/>
                <w:sz w:val="28"/>
                <w:szCs w:val="24"/>
                <w:lang w:eastAsia="zh-CN"/>
              </w:rPr>
              <w:t>差旅</w:t>
            </w:r>
            <w:r>
              <w:rPr>
                <w:rFonts w:hint="eastAsia" w:ascii="Times New Roman" w:hAnsi="Times New Roman"/>
                <w:snapToGrid w:val="0"/>
                <w:color w:val="000000"/>
                <w:sz w:val="28"/>
                <w:szCs w:val="24"/>
              </w:rPr>
              <w:t>费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snapToGrid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snapToGrid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0" w:type="dxa"/>
            <w:bottom w:w="51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仿宋_GB2312"/>
                <w:snapToGrid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color w:val="000000"/>
                <w:sz w:val="28"/>
                <w:szCs w:val="24"/>
              </w:rPr>
              <w:t>专家咨询费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仿宋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仿宋" w:cs="仿宋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0" w:type="dxa"/>
            <w:bottom w:w="51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2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snapToGrid w:val="0"/>
                <w:color w:val="000000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spacing w:val="0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6"/>
                <w:szCs w:val="44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36"/>
                <w:szCs w:val="4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napToGrid w:val="0"/>
                <w:color w:val="000000"/>
                <w:spacing w:val="0"/>
                <w:sz w:val="28"/>
                <w:szCs w:val="28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黑体" w:cs="黑体"/>
          <w:color w:val="000000"/>
          <w:sz w:val="36"/>
          <w:szCs w:val="44"/>
        </w:rPr>
        <w:sectPr>
          <w:pgSz w:w="11905" w:h="16838"/>
          <w:pgMar w:top="2098" w:right="1531" w:bottom="2041" w:left="1531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97" w:charSpace="6905"/>
        </w:sect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 w:val="0"/>
        <w:topLinePunct/>
        <w:autoSpaceDE/>
        <w:autoSpaceDN/>
        <w:bidi w:val="0"/>
        <w:spacing w:line="5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  <w:t>材料二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0"/>
        </w:tabs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方正小标宋简体"/>
          <w:snapToGrid w:val="0"/>
          <w:color w:val="000000"/>
          <w:spacing w:val="0"/>
          <w:sz w:val="44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32"/>
          <w:lang w:val="en-US" w:eastAsia="zh-CN"/>
        </w:rPr>
        <w:t>公示材料一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both"/>
        <w:textAlignment w:val="auto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根据《市场监管总局办公厅关于组织实施202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年国家计量比对项目的通知》（市监计量</w:t>
      </w:r>
      <w:r>
        <w:rPr>
          <w:rFonts w:hint="eastAsia" w:cs="仿宋_GB2312"/>
          <w:snapToGrid w:val="0"/>
          <w:color w:val="000000"/>
          <w:spacing w:val="0"/>
          <w:sz w:val="32"/>
          <w:szCs w:val="22"/>
          <w:lang w:eastAsia="zh-CN"/>
        </w:rPr>
        <w:t>发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〔20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2</w:t>
      </w:r>
      <w:r>
        <w:rPr>
          <w:rFonts w:hint="eastAsia" w:cs="仿宋_GB2312"/>
          <w:snapToGrid w:val="0"/>
          <w:color w:val="000000"/>
          <w:spacing w:val="0"/>
          <w:sz w:val="32"/>
          <w:szCs w:val="2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〕</w:t>
      </w:r>
      <w:r>
        <w:rPr>
          <w:rFonts w:hint="eastAsia" w:cs="仿宋_GB2312"/>
          <w:snapToGrid w:val="0"/>
          <w:color w:val="000000"/>
          <w:spacing w:val="0"/>
          <w:sz w:val="32"/>
          <w:szCs w:val="22"/>
          <w:lang w:val="en-US" w:eastAsia="zh-CN"/>
        </w:rPr>
        <w:t>14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号）要求，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XXX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作为主导实验室，组织实施了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XXX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比对（20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2</w:t>
      </w:r>
      <w:r>
        <w:rPr>
          <w:rFonts w:hint="eastAsia" w:cs="仿宋_GB2312"/>
          <w:snapToGrid w:val="0"/>
          <w:color w:val="000000"/>
          <w:spacing w:val="0"/>
          <w:sz w:val="32"/>
          <w:szCs w:val="22"/>
          <w:lang w:val="en-US" w:eastAsia="zh-CN"/>
        </w:rPr>
        <w:t>4</w:t>
      </w:r>
      <w:r>
        <w:rPr>
          <w:rFonts w:hint="eastAsia" w:cs="仿宋_GB2312"/>
          <w:snapToGrid w:val="0"/>
          <w:color w:val="000000"/>
          <w:spacing w:val="0"/>
          <w:sz w:val="32"/>
          <w:szCs w:val="22"/>
          <w:lang w:eastAsia="zh-CN"/>
        </w:rPr>
        <w:t>—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X</w:t>
      </w:r>
      <w:r>
        <w:rPr>
          <w:rFonts w:hint="eastAsia" w:cs="仿宋_GB2312"/>
          <w:snapToGrid w:val="0"/>
          <w:color w:val="000000"/>
          <w:spacing w:val="0"/>
          <w:sz w:val="32"/>
          <w:szCs w:val="22"/>
          <w:lang w:val="en-US" w:eastAsia="zh-CN"/>
        </w:rPr>
        <w:t>—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XX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）。本次比对共有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XXX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、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XXX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等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X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家参比实验室参加。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ascii="Times New Roman" w:hAnsi="Times New Roman" w:eastAsia="黑体" w:cs="黑体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黑体" w:cs="黑体"/>
          <w:snapToGrid w:val="0"/>
          <w:color w:val="000000"/>
          <w:spacing w:val="0"/>
          <w:sz w:val="32"/>
          <w:szCs w:val="22"/>
        </w:rPr>
        <w:t>一、简要信息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项目名称：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项目编号：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主导实验室：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联系人：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联系方式：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起止日期：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202</w:t>
      </w:r>
      <w:r>
        <w:rPr>
          <w:rFonts w:hint="eastAsia" w:cs="仿宋_GB2312"/>
          <w:snapToGrid w:val="0"/>
          <w:color w:val="000000"/>
          <w:spacing w:val="0"/>
          <w:sz w:val="32"/>
          <w:szCs w:val="2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年</w:t>
      </w:r>
      <w:r>
        <w:rPr>
          <w:rFonts w:hint="eastAsia" w:cs="仿宋_GB2312"/>
          <w:snapToGrid w:val="0"/>
          <w:color w:val="000000"/>
          <w:spacing w:val="0"/>
          <w:sz w:val="32"/>
          <w:szCs w:val="2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月至202X年X月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ascii="Times New Roman" w:hAnsi="Times New Roman" w:eastAsia="黑体" w:cs="黑体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黑体" w:cs="黑体"/>
          <w:snapToGrid w:val="0"/>
          <w:color w:val="000000"/>
          <w:spacing w:val="0"/>
          <w:sz w:val="32"/>
          <w:szCs w:val="22"/>
        </w:rPr>
        <w:t>二、主要内容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ascii="Times New Roman" w:hAnsi="Times New Roman" w:eastAsia="楷体_GB2312" w:cs="楷体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楷体_GB2312" w:cs="楷体_GB2312"/>
          <w:snapToGrid w:val="0"/>
          <w:color w:val="000000"/>
          <w:spacing w:val="0"/>
          <w:sz w:val="32"/>
          <w:szCs w:val="22"/>
        </w:rPr>
        <w:t>（一）计量比对项目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default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简述计量比对项目参数，不超过100字。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ascii="Times New Roman" w:hAnsi="Times New Roman" w:eastAsia="楷体_GB2312" w:cs="楷体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楷体_GB2312" w:cs="楷体_GB2312"/>
          <w:snapToGrid w:val="0"/>
          <w:color w:val="000000"/>
          <w:spacing w:val="0"/>
          <w:sz w:val="32"/>
          <w:szCs w:val="22"/>
        </w:rPr>
        <w:t>（二）计量比对所用方法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default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简述计量比对所用方法，不超过200字。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ascii="Times New Roman" w:hAnsi="Times New Roman" w:eastAsia="楷体_GB2312" w:cs="楷体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楷体_GB2312" w:cs="楷体_GB2312"/>
          <w:snapToGrid w:val="0"/>
          <w:color w:val="000000"/>
          <w:spacing w:val="0"/>
          <w:sz w:val="32"/>
          <w:szCs w:val="22"/>
        </w:rPr>
        <w:t>（三）计量比对所用传递标准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default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简述计量比对所用传递标准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，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不超过500字。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传递标准参考值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可填写至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</w:rPr>
        <w:t>附1。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ascii="Times New Roman" w:hAnsi="Times New Roman" w:eastAsia="楷体_GB2312" w:cs="楷体_GB2312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楷体_GB2312" w:cs="楷体_GB2312"/>
          <w:snapToGrid w:val="0"/>
          <w:color w:val="000000"/>
          <w:spacing w:val="0"/>
          <w:sz w:val="32"/>
          <w:szCs w:val="22"/>
        </w:rPr>
        <w:t>（四）比对方式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jc w:val="both"/>
        <w:textAlignment w:val="auto"/>
        <w:rPr>
          <w:rFonts w:ascii="Times New Roman" w:hAnsi="Times New Roman" w:eastAsia="仿宋_GB2312" w:cs="仿宋_GB2312"/>
          <w:snapToGrid w:val="0"/>
          <w:color w:val="000000"/>
          <w:spacing w:val="0"/>
          <w:sz w:val="24"/>
          <w:szCs w:val="20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22"/>
          <w:lang w:val="en-US" w:eastAsia="zh-CN"/>
        </w:rPr>
        <w:t>简述比对样品或传准器传递方式，不超过200字，可配合图示。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ascii="Times New Roman" w:hAnsi="Times New Roman" w:eastAsia="黑体" w:cs="黑体"/>
          <w:snapToGrid w:val="0"/>
          <w:color w:val="000000"/>
          <w:spacing w:val="0"/>
          <w:sz w:val="32"/>
          <w:szCs w:val="22"/>
        </w:rPr>
      </w:pPr>
      <w:r>
        <w:rPr>
          <w:rFonts w:hint="eastAsia" w:ascii="Times New Roman" w:hAnsi="Times New Roman" w:eastAsia="黑体" w:cs="黑体"/>
          <w:snapToGrid w:val="0"/>
          <w:color w:val="000000"/>
          <w:spacing w:val="0"/>
          <w:sz w:val="32"/>
          <w:szCs w:val="22"/>
        </w:rPr>
        <w:t>三、计量比对结果及分析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706" w:firstLineChars="200"/>
        <w:textAlignment w:val="auto"/>
        <w:rPr>
          <w:rFonts w:hint="default" w:ascii="Times New Roman" w:hAnsi="Times New Roman" w:eastAsia="仿宋_GB2312" w:cs="仿宋_GB2312"/>
          <w:snapToGrid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32"/>
          <w:lang w:val="en-US" w:eastAsia="zh-CN"/>
        </w:rPr>
        <w:t>描述本次计量比对结果以及对结果的分析，不超过1000字，可配合图示。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autoSpaceDE/>
        <w:autoSpaceDN/>
        <w:bidi w:val="0"/>
        <w:spacing w:line="594" w:lineRule="exact"/>
        <w:ind w:firstLine="706" w:firstLineChars="200"/>
        <w:textAlignment w:val="auto"/>
        <w:rPr>
          <w:rFonts w:ascii="Times New Roman" w:hAnsi="Times New Roman"/>
          <w:color w:val="000000"/>
          <w:sz w:val="32"/>
          <w:szCs w:val="22"/>
        </w:rPr>
        <w:sectPr>
          <w:pgSz w:w="11905" w:h="16838"/>
          <w:pgMar w:top="2098" w:right="1531" w:bottom="2041" w:left="1531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97" w:charSpace="6905"/>
        </w:sectPr>
      </w:pPr>
    </w:p>
    <w:p>
      <w:pPr>
        <w:tabs>
          <w:tab w:val="center" w:pos="4153"/>
          <w:tab w:val="right" w:pos="8306"/>
        </w:tabs>
        <w:overflowPunct w:val="0"/>
        <w:topLinePunct/>
        <w:spacing w:line="500" w:lineRule="exact"/>
        <w:rPr>
          <w:rFonts w:hint="eastAsia" w:ascii="Times New Roman" w:hAnsi="Times New Roman" w:eastAsia="黑体" w:cs="黑体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06" w:firstLineChars="200"/>
        <w:textAlignment w:val="auto"/>
        <w:rPr>
          <w:rFonts w:ascii="Times New Roman" w:hAnsi="Times New Roman" w:eastAsia="宋体" w:cs="Times New Roman"/>
          <w:snapToGrid w:val="0"/>
          <w:color w:val="000000"/>
          <w:spacing w:val="0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000000"/>
          <w:spacing w:val="0"/>
          <w:sz w:val="44"/>
          <w:szCs w:val="44"/>
        </w:rPr>
        <w:t>本次计量比对所用传递标准参考值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000000"/>
          <w:spacing w:val="0"/>
          <w:sz w:val="44"/>
          <w:szCs w:val="44"/>
          <w:lang w:eastAsia="zh-CN"/>
        </w:rPr>
      </w:pPr>
    </w:p>
    <w:tbl>
      <w:tblPr>
        <w:tblStyle w:val="3"/>
        <w:tblW w:w="8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1" w:type="dxa"/>
          <w:left w:w="108" w:type="dxa"/>
          <w:bottom w:w="51" w:type="dxa"/>
          <w:right w:w="108" w:type="dxa"/>
        </w:tblCellMar>
      </w:tblPr>
      <w:tblGrid>
        <w:gridCol w:w="1160"/>
        <w:gridCol w:w="1762"/>
        <w:gridCol w:w="1762"/>
        <w:gridCol w:w="176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</w:rPr>
              <w:t>样品编号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  <w:t>测量</w:t>
            </w: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</w:rPr>
              <w:t>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</w:rPr>
              <w:t>参考值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center"/>
              <w:rPr>
                <w:rFonts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</w:rPr>
              <w:t>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宋体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宋体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宋体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宋体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宋体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宋体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宋体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overflowPunct/>
              <w:topLinePunct w:val="0"/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napToGrid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tabs>
          <w:tab w:val="left" w:pos="1680"/>
        </w:tabs>
        <w:spacing w:line="594" w:lineRule="exact"/>
        <w:ind w:firstLine="313" w:firstLineChars="100"/>
        <w:rPr>
          <w:rFonts w:hint="eastAsia" w:ascii="Times New Roman" w:hAnsi="Times New Roman" w:eastAsia="仿宋_GB2312" w:cs="仿宋_GB2312"/>
          <w:snapToGrid w:val="0"/>
          <w:color w:val="000000"/>
          <w:sz w:val="28"/>
          <w:szCs w:val="28"/>
          <w:lang w:eastAsia="zh-CN"/>
        </w:rPr>
        <w:sectPr>
          <w:pgSz w:w="11905" w:h="16838"/>
          <w:pgMar w:top="2098" w:right="1531" w:bottom="2041" w:left="1531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97" w:charSpace="6905"/>
        </w:sect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28"/>
          <w:szCs w:val="28"/>
          <w:lang w:val="en-US" w:eastAsia="zh-CN"/>
        </w:rPr>
        <w:t>备注：表格内容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28"/>
          <w:szCs w:val="28"/>
          <w:lang w:eastAsia="zh-CN"/>
        </w:rPr>
        <w:t>可根据实际情况进行适当调整。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 w:val="0"/>
        <w:topLinePunct/>
        <w:autoSpaceDE/>
        <w:autoSpaceDN/>
        <w:bidi w:val="0"/>
        <w:spacing w:line="500" w:lineRule="exact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Times New Roman" w:hAnsi="Times New Roman" w:eastAsia="黑体" w:cs="黑体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  <w:t>本次计量比对归一化偏差值</w:t>
      </w:r>
      <w:r>
        <w:rPr>
          <w:rFonts w:hint="eastAsia" w:ascii="Times New Roman" w:hAnsi="Times New Roman" w:eastAsia="方正小标宋简体" w:cs="方正小标宋简体"/>
          <w:i/>
          <w:iCs/>
          <w:color w:val="000000"/>
          <w:spacing w:val="0"/>
          <w:sz w:val="44"/>
          <w:szCs w:val="44"/>
          <w:lang w:val="en-US" w:eastAsia="zh-CN"/>
        </w:rPr>
        <w:t>E</w:t>
      </w: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vertAlign w:val="subscript"/>
          <w:lang w:val="en-US" w:eastAsia="zh-CN"/>
        </w:rPr>
        <w:t>n</w:t>
      </w: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</w:rPr>
        <w:t>计算方法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lang w:eastAsia="zh-CN"/>
        </w:rPr>
        <w:t>（示例）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00" w:lineRule="exact"/>
        <w:jc w:val="center"/>
        <w:textAlignment w:val="auto"/>
        <w:rPr>
          <w:rFonts w:ascii="Times New Roman" w:hAnsi="Times New Roman" w:eastAsia="仿宋_GB2312" w:cs="仿宋_GB2312"/>
          <w:color w:val="000000"/>
          <w:spacing w:val="0"/>
          <w:position w:val="-40"/>
          <w:sz w:val="32"/>
          <w:szCs w:val="32"/>
        </w:rPr>
      </w:pPr>
    </w:p>
    <w:p>
      <w:pPr>
        <w:tabs>
          <w:tab w:val="left" w:pos="1680"/>
        </w:tabs>
        <w:overflowPunct/>
        <w:topLinePunct w:val="0"/>
        <w:adjustRightInd w:val="0"/>
        <w:snapToGrid w:val="0"/>
        <w:spacing w:line="240" w:lineRule="auto"/>
        <w:jc w:val="center"/>
        <w:rPr>
          <w:rFonts w:ascii="Times New Roman" w:hAnsi="Times New Roman" w:eastAsia="仿宋_GB2312" w:cs="仿宋_GB2312"/>
          <w:color w:val="000000"/>
          <w:spacing w:val="0"/>
          <w:sz w:val="32"/>
          <w:szCs w:val="32"/>
        </w:rPr>
      </w:pPr>
      <w:r>
        <w:rPr>
          <w:rFonts w:ascii="Times New Roman" w:hAnsi="Times New Roman" w:eastAsia="仿宋_GB2312" w:cs="仿宋_GB2312"/>
          <w:color w:val="000000"/>
          <w:spacing w:val="0"/>
          <w:position w:val="-30"/>
          <w:sz w:val="32"/>
          <w:szCs w:val="32"/>
        </w:rPr>
        <w:object>
          <v:shape id="_x0000_i1025" o:spt="75" type="#_x0000_t75" style="height:43.15pt;width:79.5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  <w:t>式中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default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k</w:t>
      </w:r>
      <w:r>
        <w:rPr>
          <w:rFonts w:hint="eastAsia" w:ascii="Times New Roman" w:hAnsi="Times New Roman" w:eastAsia="微软雅黑" w:cs="微软雅黑"/>
          <w:color w:val="000000"/>
          <w:spacing w:val="0"/>
          <w:sz w:val="32"/>
          <w:szCs w:val="32"/>
          <w:lang w:val="en-US" w:eastAsia="zh-CN"/>
        </w:rPr>
        <w:t>——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覆盖因子，一般情况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k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=2；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u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vertAlign w:val="subscript"/>
          <w:lang w:val="en-US" w:eastAsia="zh-CN"/>
        </w:rPr>
        <w:t>i</w:t>
      </w:r>
      <w:r>
        <w:rPr>
          <w:rFonts w:hint="eastAsia" w:ascii="Times New Roman" w:hAnsi="Times New Roman" w:eastAsia="微软雅黑" w:cs="微软雅黑"/>
          <w:color w:val="000000"/>
          <w:spacing w:val="0"/>
          <w:sz w:val="32"/>
          <w:szCs w:val="32"/>
          <w:lang w:val="en-US" w:eastAsia="zh-CN"/>
        </w:rPr>
        <w:t>——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i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个测量点上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Y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vertAlign w:val="subscript"/>
          <w:lang w:val="en-US" w:eastAsia="zh-CN"/>
        </w:rPr>
        <w:t>ji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—Y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vertAlign w:val="subscript"/>
          <w:lang w:val="en-US" w:eastAsia="zh-CN"/>
        </w:rPr>
        <w:t>ri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的标准测量不确定度；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当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u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vertAlign w:val="subscript"/>
          <w:lang w:val="en-US" w:eastAsia="zh-CN"/>
        </w:rPr>
        <w:t>ri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u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vertAlign w:val="subscript"/>
          <w:lang w:val="en-US" w:eastAsia="zh-CN"/>
        </w:rPr>
        <w:t>ei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与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u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vertAlign w:val="subscript"/>
          <w:lang w:val="en-US" w:eastAsia="zh-CN"/>
        </w:rPr>
        <w:t>ji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相互无关或相关较弱时，</w:t>
      </w:r>
    </w:p>
    <w:p>
      <w:pPr>
        <w:keepNext w:val="0"/>
        <w:keepLines w:val="0"/>
        <w:pageBreakBefore w:val="0"/>
        <w:widowControl w:val="0"/>
        <w:tabs>
          <w:tab w:val="left" w:pos="148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00" w:lineRule="exact"/>
        <w:ind w:firstLine="706" w:firstLineChars="200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position w:val="-16"/>
          <w:sz w:val="32"/>
          <w:szCs w:val="32"/>
          <w:lang w:val="en-US" w:eastAsia="zh-CN"/>
        </w:rPr>
        <w:object>
          <v:shape id="_x0000_i1026" o:spt="75" type="#_x0000_t75" style="height:28.8pt;width:113.8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式中：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default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u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vertAlign w:val="subscript"/>
          <w:lang w:val="en-US" w:eastAsia="zh-CN"/>
        </w:rPr>
        <w:t>ri</w:t>
      </w:r>
      <w:r>
        <w:rPr>
          <w:rFonts w:hint="eastAsia" w:ascii="Times New Roman" w:hAnsi="Times New Roman" w:eastAsia="微软雅黑" w:cs="微软雅黑"/>
          <w:color w:val="000000"/>
          <w:spacing w:val="0"/>
          <w:sz w:val="32"/>
          <w:szCs w:val="32"/>
          <w:lang w:val="en-US" w:eastAsia="zh-CN"/>
        </w:rPr>
        <w:t>——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i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个测量点上参考值的标准不确定度；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default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u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vertAlign w:val="subscript"/>
          <w:lang w:val="en-US" w:eastAsia="zh-CN"/>
        </w:rPr>
        <w:t>ji</w:t>
      </w:r>
      <w:r>
        <w:rPr>
          <w:rFonts w:hint="eastAsia" w:ascii="Times New Roman" w:hAnsi="Times New Roman" w:eastAsia="微软雅黑" w:cs="微软雅黑"/>
          <w:color w:val="000000"/>
          <w:spacing w:val="0"/>
          <w:sz w:val="32"/>
          <w:szCs w:val="32"/>
          <w:lang w:val="en-US" w:eastAsia="zh-CN"/>
        </w:rPr>
        <w:t>——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j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个实验室在第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i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个测量点上测量结果的标准不确定度；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default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u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vertAlign w:val="subscript"/>
          <w:lang w:val="en-US" w:eastAsia="zh-CN"/>
        </w:rPr>
        <w:t>ei</w:t>
      </w:r>
      <w:r>
        <w:rPr>
          <w:rFonts w:hint="eastAsia" w:ascii="Times New Roman" w:hAnsi="Times New Roman" w:eastAsia="微软雅黑" w:cs="微软雅黑"/>
          <w:color w:val="000000"/>
          <w:spacing w:val="0"/>
          <w:sz w:val="32"/>
          <w:szCs w:val="32"/>
          <w:lang w:val="en-US" w:eastAsia="zh-CN"/>
        </w:rPr>
        <w:t>——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传递标准在第</w:t>
      </w:r>
      <w:r>
        <w:rPr>
          <w:rFonts w:hint="eastAsia" w:ascii="Times New Roman" w:hAnsi="Times New Roman" w:eastAsia="仿宋_GB2312" w:cs="仿宋_GB2312"/>
          <w:i/>
          <w:iCs/>
          <w:color w:val="000000"/>
          <w:spacing w:val="0"/>
          <w:sz w:val="32"/>
          <w:szCs w:val="32"/>
          <w:lang w:val="en-US" w:eastAsia="zh-CN"/>
        </w:rPr>
        <w:t>i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个测量点上在比对期间的不稳定性对测量结果的影响。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比对结果一致性的评判原则：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706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  <w:r>
        <w:rPr>
          <w:rFonts w:ascii="Times New Roman" w:hAnsi="Times New Roman" w:eastAsia="仿宋_GB2312" w:cs="仿宋_GB2312"/>
          <w:color w:val="000000"/>
          <w:spacing w:val="0"/>
          <w:position w:val="-14"/>
          <w:sz w:val="32"/>
          <w:szCs w:val="32"/>
        </w:rPr>
        <w:object>
          <v:shape id="_x0000_i1027" o:spt="75" type="#_x0000_t75" style="height:22.35pt;width:22.3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  <w:t>≤</w:t>
      </w:r>
      <w:r>
        <w:rPr>
          <w:rFonts w:ascii="Times New Roman" w:hAnsi="Times New Roman" w:eastAsia="仿宋_GB2312" w:cs="Times New Roman"/>
          <w:color w:val="000000"/>
          <w:spacing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，参比实验室的测量结果与参考值之差在合理预期之内，比对结果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可接受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spacing w:line="620" w:lineRule="exact"/>
        <w:ind w:firstLine="706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如果</w:t>
      </w:r>
      <w:r>
        <w:rPr>
          <w:rFonts w:ascii="Times New Roman" w:hAnsi="Times New Roman" w:eastAsia="仿宋_GB2312" w:cs="仿宋_GB2312"/>
          <w:color w:val="000000"/>
          <w:spacing w:val="0"/>
          <w:position w:val="-14"/>
          <w:sz w:val="32"/>
          <w:szCs w:val="32"/>
        </w:rPr>
        <w:object>
          <v:shape id="_x0000_i1028" o:spt="75" type="#_x0000_t75" style="height:23.65pt;width:23.6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rFonts w:ascii="Times New Roman" w:hAnsi="Times New Roman" w:eastAsia="仿宋_GB2312" w:cs="Times New Roman"/>
          <w:color w:val="000000"/>
          <w:spacing w:val="0"/>
          <w:sz w:val="32"/>
          <w:szCs w:val="32"/>
        </w:rPr>
        <w:t>&gt;1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，参比实验室的测量结果与参考值之差没有达到合理的预期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eastAsia="zh-CN"/>
        </w:rPr>
        <w:t>应分析原因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706" w:firstLineChars="200"/>
        <w:textAlignment w:val="auto"/>
        <w:rPr>
          <w:rFonts w:ascii="Times New Roman" w:hAnsi="Times New Roman" w:eastAsia="黑体" w:cs="黑体"/>
          <w:color w:val="000000"/>
          <w:sz w:val="32"/>
          <w:szCs w:val="24"/>
        </w:rPr>
        <w:sectPr>
          <w:pgSz w:w="11905" w:h="16838"/>
          <w:pgMar w:top="2098" w:right="1531" w:bottom="2041" w:left="1531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97" w:charSpace="6905"/>
        </w:sectPr>
      </w:pPr>
    </w:p>
    <w:p>
      <w:pPr>
        <w:tabs>
          <w:tab w:val="center" w:pos="4153"/>
          <w:tab w:val="right" w:pos="8306"/>
        </w:tabs>
        <w:overflowPunct w:val="0"/>
        <w:topLinePunct/>
        <w:spacing w:line="500" w:lineRule="exact"/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  <w:t>附3</w:t>
      </w:r>
    </w:p>
    <w:p>
      <w:pPr>
        <w:tabs>
          <w:tab w:val="center" w:pos="4153"/>
          <w:tab w:val="right" w:pos="8306"/>
        </w:tabs>
        <w:overflowPunct w:val="0"/>
        <w:topLinePunct/>
        <w:spacing w:line="500" w:lineRule="exact"/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44"/>
        </w:rPr>
        <w:t>本次计量比对测量结果及</w:t>
      </w:r>
      <w:r>
        <w:rPr>
          <w:rFonts w:hint="eastAsia" w:ascii="Times New Roman" w:hAnsi="Times New Roman" w:eastAsia="方正小标宋简体" w:cs="方正小标宋简体"/>
          <w:i/>
          <w:iCs/>
          <w:snapToGrid w:val="0"/>
          <w:color w:val="000000"/>
          <w:spacing w:val="0"/>
          <w:sz w:val="44"/>
          <w:szCs w:val="44"/>
          <w:lang w:val="en-US" w:eastAsia="zh-CN"/>
        </w:rPr>
        <w:t>E</w:t>
      </w:r>
      <w:r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44"/>
          <w:vertAlign w:val="subscript"/>
          <w:lang w:val="en-US" w:eastAsia="zh-CN"/>
        </w:rPr>
        <w:t>n</w:t>
      </w:r>
      <w:r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44"/>
        </w:rPr>
        <w:t>值汇总表</w:t>
      </w:r>
      <w:r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44"/>
          <w:lang w:eastAsia="zh-CN"/>
        </w:rPr>
        <w:t>（示例）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44"/>
          <w:lang w:eastAsia="zh-CN"/>
        </w:rPr>
      </w:pPr>
    </w:p>
    <w:tbl>
      <w:tblPr>
        <w:tblStyle w:val="3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1" w:type="dxa"/>
          <w:left w:w="108" w:type="dxa"/>
          <w:bottom w:w="51" w:type="dxa"/>
          <w:right w:w="108" w:type="dxa"/>
        </w:tblCellMar>
      </w:tblPr>
      <w:tblGrid>
        <w:gridCol w:w="1440"/>
        <w:gridCol w:w="1520"/>
        <w:gridCol w:w="1290"/>
        <w:gridCol w:w="1550"/>
        <w:gridCol w:w="1540"/>
        <w:gridCol w:w="1520"/>
        <w:gridCol w:w="950"/>
        <w:gridCol w:w="205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tabs>
                <w:tab w:val="left" w:pos="492"/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加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比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对</w:t>
            </w:r>
          </w:p>
          <w:p>
            <w:pPr>
              <w:tabs>
                <w:tab w:val="left" w:pos="492"/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实验室代码</w:t>
            </w:r>
          </w:p>
        </w:tc>
        <w:tc>
          <w:tcPr>
            <w:tcW w:w="1520" w:type="dxa"/>
            <w:vMerge w:val="restart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加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比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对</w:t>
            </w:r>
          </w:p>
          <w:p>
            <w:pPr>
              <w:tabs>
                <w:tab w:val="left" w:pos="1680"/>
              </w:tabs>
              <w:overflowPunct/>
              <w:topLinePunct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实验室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  <w:t>被测样品编号</w:t>
            </w:r>
          </w:p>
        </w:tc>
        <w:tc>
          <w:tcPr>
            <w:tcW w:w="5560" w:type="dxa"/>
            <w:gridSpan w:val="4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结果评价</w:t>
            </w: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加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比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  <w:t>对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实验室计量标准考核</w:t>
            </w:r>
          </w:p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证书编号</w:t>
            </w: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40" w:type="dxa"/>
            <w:vMerge w:val="continue"/>
            <w:shd w:val="clear" w:color="auto" w:fill="E7E6E6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0"/>
                <w:sz w:val="21"/>
                <w:szCs w:val="24"/>
              </w:rPr>
            </w:pPr>
          </w:p>
        </w:tc>
        <w:tc>
          <w:tcPr>
            <w:tcW w:w="1520" w:type="dxa"/>
            <w:vMerge w:val="continue"/>
            <w:shd w:val="clear" w:color="auto" w:fill="E7E6E6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left"/>
              <w:rPr>
                <w:rFonts w:ascii="Times New Roman" w:hAnsi="Times New Roman" w:eastAsia="黑体" w:cs="Times New Roman"/>
                <w:snapToGrid w:val="0"/>
                <w:color w:val="000000"/>
                <w:spacing w:val="0"/>
                <w:sz w:val="21"/>
                <w:szCs w:val="24"/>
              </w:rPr>
            </w:pPr>
          </w:p>
        </w:tc>
        <w:tc>
          <w:tcPr>
            <w:tcW w:w="1290" w:type="dxa"/>
            <w:vMerge w:val="continue"/>
            <w:shd w:val="clear" w:color="auto" w:fill="E7E6E6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0"/>
                <w:sz w:val="21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  <w:t>测量点</w:t>
            </w: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  <w:t>测量值</w:t>
            </w:r>
          </w:p>
        </w:tc>
        <w:tc>
          <w:tcPr>
            <w:tcW w:w="1520" w:type="dxa"/>
            <w:shd w:val="clear" w:color="auto" w:fill="auto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  <w:t xml:space="preserve">不确定度 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snapToGrid w:val="0"/>
                <w:color w:val="000000"/>
                <w:spacing w:val="0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 w:val="0"/>
                <w:color w:val="000000"/>
                <w:spacing w:val="0"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2050" w:type="dxa"/>
            <w:vMerge w:val="continue"/>
            <w:shd w:val="clear" w:color="auto" w:fill="E7E6E6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0"/>
                <w:sz w:val="21"/>
                <w:szCs w:val="24"/>
              </w:rPr>
            </w:pPr>
          </w:p>
        </w:tc>
        <w:tc>
          <w:tcPr>
            <w:tcW w:w="1670" w:type="dxa"/>
            <w:vMerge w:val="continue"/>
            <w:shd w:val="clear" w:color="auto" w:fill="E7E6E6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492"/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-11"/>
                <w:sz w:val="24"/>
                <w:szCs w:val="24"/>
              </w:rPr>
              <w:t>本次比对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sz w:val="24"/>
                <w:szCs w:val="24"/>
                <w:lang w:val="en-US" w:eastAsia="zh-CN"/>
              </w:rPr>
              <w:t>结果</w:t>
            </w:r>
            <w:r>
              <w:rPr>
                <w:rFonts w:hint="eastAsia" w:cs="Times New Roman"/>
                <w:snapToGrid w:val="0"/>
                <w:color w:val="000000"/>
                <w:spacing w:val="-11"/>
                <w:sz w:val="24"/>
                <w:szCs w:val="24"/>
                <w:lang w:eastAsia="zh-CN"/>
              </w:rPr>
              <w:t>符合规定要求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-11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40" w:type="dxa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492"/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0" w:type="dxa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80"/>
              </w:tabs>
              <w:overflowPunct/>
              <w:topLinePunct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  <w:t>本次比对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lang w:val="en-US" w:eastAsia="zh-CN"/>
              </w:rPr>
              <w:t>结果</w:t>
            </w:r>
            <w:r>
              <w:rPr>
                <w:rFonts w:hint="eastAsia" w:cs="Times New Roman"/>
                <w:snapToGrid w:val="0"/>
                <w:color w:val="000000"/>
                <w:spacing w:val="-11"/>
                <w:sz w:val="24"/>
                <w:szCs w:val="24"/>
                <w:lang w:val="en-US" w:eastAsia="zh-CN"/>
              </w:rPr>
              <w:t>偏离正常范围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-11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tabs>
                <w:tab w:val="left" w:pos="1680"/>
              </w:tabs>
              <w:overflowPunct/>
              <w:topLinePunct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2098" w:right="1531" w:bottom="2041" w:left="1531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97" w:charSpace="1547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pacing w:val="0"/>
          <w:sz w:val="32"/>
          <w:szCs w:val="32"/>
          <w:lang w:val="en-US" w:eastAsia="zh-CN"/>
        </w:rPr>
        <w:t>材料三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94" w:firstLineChars="20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公示材料二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54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54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54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54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  <w:t>主导实验室：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54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  <w:t>比对项目：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简述计量比对项目参数，不超过100字。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54" w:firstLineChars="200"/>
        <w:jc w:val="both"/>
        <w:textAlignment w:val="auto"/>
        <w:rPr>
          <w:rFonts w:hint="eastAsia" w:ascii="Times New Roman" w:hAnsi="Times New Roman" w:eastAsia="宋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pacing w:val="0"/>
          <w:sz w:val="32"/>
          <w:szCs w:val="32"/>
          <w:lang w:val="en-US" w:eastAsia="zh-CN"/>
        </w:rPr>
        <w:t>项目简介：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简要描述本项目涉及计量标准地位及其对国民经济发展的作用，不超过500字。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left="0" w:firstLine="65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pacing w:val="0"/>
          <w:sz w:val="32"/>
          <w:szCs w:val="32"/>
          <w:lang w:val="en-US" w:eastAsia="zh-CN"/>
        </w:rPr>
        <w:t>比对结果符合规定要求的参比实验室</w:t>
      </w:r>
      <w:r>
        <w:rPr>
          <w:rFonts w:hint="eastAsia" w:ascii="Times New Roman" w:hAnsi="Times New Roman" w:eastAsia="宋体" w:cs="仿宋_GB2312"/>
          <w:color w:val="000000"/>
          <w:spacing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填写所有比对结果符合规定要求的参比实验室全称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。若存在</w:t>
      </w:r>
      <w:r>
        <w:rPr>
          <w:rFonts w:hint="eastAsia" w:cs="Times New Roman"/>
          <w:color w:val="000000"/>
          <w:spacing w:val="0"/>
          <w:sz w:val="32"/>
          <w:szCs w:val="32"/>
          <w:highlight w:val="none"/>
          <w:lang w:val="en-US" w:eastAsia="zh-CN"/>
        </w:rPr>
        <w:t>比对结果偏离正常范围的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情况请注明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例如：参比实验室XXX报送的XXX测量结果明显异常，比对结果偏离正常范围，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现已整改完成。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sectPr>
          <w:pgSz w:w="11906" w:h="16838"/>
          <w:pgMar w:top="2098" w:right="1531" w:bottom="2041" w:left="1531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97" w:charSpace="1547"/>
        </w:sectPr>
      </w:pPr>
      <w:bookmarkStart w:id="0" w:name="_GoBack"/>
      <w:bookmarkEnd w:id="0"/>
    </w:p>
    <w:p>
      <w:pPr>
        <w:widowControl/>
        <w:overflowPunct/>
        <w:topLinePunct w:val="0"/>
        <w:spacing w:line="500" w:lineRule="exact"/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  <w:t>材料四</w:t>
      </w:r>
    </w:p>
    <w:p>
      <w:pPr>
        <w:widowControl/>
        <w:overflowPunct/>
        <w:topLinePunct w:val="0"/>
        <w:spacing w:line="500" w:lineRule="exact"/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44"/>
          <w:vertAlign w:val="baseline"/>
          <w:lang w:eastAsia="zh-CN"/>
        </w:rPr>
      </w:pPr>
      <w:r>
        <w:rPr>
          <w:rFonts w:hint="eastAsia" w:ascii="Times New Roman" w:hAnsi="Times New Roman" w:eastAsia="方正小标宋简体" w:cs="方正小标宋简体"/>
          <w:snapToGrid w:val="0"/>
          <w:color w:val="000000"/>
          <w:spacing w:val="0"/>
          <w:sz w:val="44"/>
          <w:szCs w:val="44"/>
          <w:vertAlign w:val="baseline"/>
          <w:lang w:eastAsia="zh-CN"/>
        </w:rPr>
        <w:t>存在问题汇总表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32"/>
          <w:lang w:val="en-US" w:eastAsia="zh-CN"/>
        </w:rPr>
        <w:t>主导实验室：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1" w:type="dxa"/>
          <w:left w:w="108" w:type="dxa"/>
          <w:bottom w:w="51" w:type="dxa"/>
          <w:right w:w="108" w:type="dxa"/>
        </w:tblCellMar>
      </w:tblPr>
      <w:tblGrid>
        <w:gridCol w:w="1047"/>
        <w:gridCol w:w="1998"/>
        <w:gridCol w:w="2798"/>
        <w:gridCol w:w="4273"/>
        <w:gridCol w:w="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4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存在问题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存在问题的参比实验室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（不超过</w:t>
            </w:r>
            <w:r>
              <w:rPr>
                <w:rFonts w:hint="eastAsia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0字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0"/>
          <w:sz w:val="32"/>
          <w:szCs w:val="32"/>
          <w:lang w:val="en-US" w:eastAsia="zh-CN"/>
        </w:rPr>
        <w:t>存在问题原因分析：</w:t>
      </w:r>
    </w:p>
    <w:p>
      <w:pPr>
        <w:tabs>
          <w:tab w:val="center" w:pos="4153"/>
          <w:tab w:val="right" w:pos="8306"/>
        </w:tabs>
        <w:overflowPunct w:val="0"/>
        <w:topLinePunct/>
        <w:spacing w:line="500" w:lineRule="exact"/>
        <w:rPr>
          <w:rFonts w:hint="eastAsia" w:ascii="Times New Roman" w:hAnsi="Times New Roman" w:eastAsia="黑体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材料五</w:t>
      </w:r>
    </w:p>
    <w:p>
      <w:pPr>
        <w:tabs>
          <w:tab w:val="center" w:pos="4153"/>
          <w:tab w:val="right" w:pos="8306"/>
        </w:tabs>
        <w:overflowPunct w:val="0"/>
        <w:topLinePunct/>
        <w:spacing w:line="500" w:lineRule="exact"/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vertAlign w:val="baseli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vertAlign w:val="baseline"/>
          <w:lang w:eastAsia="zh-CN"/>
        </w:rPr>
        <w:t>补测情况统计</w:t>
      </w:r>
      <w:r>
        <w:rPr>
          <w:rFonts w:hint="eastAsia" w:ascii="Times New Roman" w:hAnsi="Times New Roman" w:eastAsia="方正小标宋简体" w:cs="方正小标宋简体"/>
          <w:color w:val="000000"/>
          <w:spacing w:val="0"/>
          <w:sz w:val="44"/>
          <w:szCs w:val="44"/>
          <w:vertAlign w:val="baseli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主导实验室：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1" w:type="dxa"/>
          <w:left w:w="108" w:type="dxa"/>
          <w:bottom w:w="51" w:type="dxa"/>
          <w:right w:w="108" w:type="dxa"/>
        </w:tblCellMar>
      </w:tblPr>
      <w:tblGrid>
        <w:gridCol w:w="1477"/>
        <w:gridCol w:w="2203"/>
        <w:gridCol w:w="2357"/>
        <w:gridCol w:w="3231"/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补测实验室名称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补测原因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补测结果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1" w:type="dxa"/>
            <w:left w:w="108" w:type="dxa"/>
            <w:bottom w:w="51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备注：如不存在补测情况，请在此表“补测原因”中填写“无此情况”</w:t>
      </w:r>
      <w:r>
        <w:rPr>
          <w:rFonts w:hint="eastAsia" w:cs="仿宋_GB2312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spacing w:line="20" w:lineRule="exact"/>
      </w:pPr>
    </w:p>
    <w:p/>
    <w:sectPr>
      <w:footerReference r:id="rId7" w:type="default"/>
      <w:pgSz w:w="16838" w:h="11906" w:orient="landscape"/>
      <w:pgMar w:top="2098" w:right="1531" w:bottom="2041" w:left="153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631" w:charSpace="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right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320" w:leftChars="100" w:right="0" w:rightChars="0" w:firstLine="0" w:firstLineChars="0"/>
      <w:jc w:val="left"/>
      <w:textAlignment w:val="baseline"/>
      <w:outlineLvl w:val="9"/>
      <w:rPr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42440" cy="342900"/>
              <wp:effectExtent l="0" t="0" r="1016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342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pt;width:137.2pt;mso-position-horizontal:outside;mso-position-horizontal-relative:margin;z-index:251659264;mso-width-relative:page;mso-height-relative:page;" fillcolor="#FFFFFF" filled="t" stroked="f" coordsize="21600,21600" o:gfxdata="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9fgYC1AAAAAQBAAAPAAAAAAAAAAEAIAAAACIAAABk&#10;cnMvZG93bnJldi54bWxQSwECFAAUAAAACACHTuJApeJaZwoCAAAsBAAADgAAAAAAAAABACAAAAAj&#10;AQAAZHJzL2Uyb0RvYy54bWxQSwUGAAAAAAYABgBZAQAAnwUAAAAA&#10;">
              <v:fill type="gradient" on="t" color2="#FFFFFF" angle="90" focus="100%" focussize="0,0">
                <o:fill type="gradientUnscaled" v:ext="backwardCompatible"/>
              </v:fill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jc w:val="left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right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YWUzZDFkODZlM2JiYmIyZDBhZTBhNDBkYTI3YTEifQ=="/>
  </w:docVars>
  <w:rsids>
    <w:rsidRoot w:val="00000000"/>
    <w:rsid w:val="6D7824C6"/>
    <w:rsid w:val="77B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4.wmf"/><Relationship Id="rId15" Type="http://schemas.openxmlformats.org/officeDocument/2006/relationships/oleObject" Target="embeddings/oleObject4.bin"/><Relationship Id="rId14" Type="http://schemas.openxmlformats.org/officeDocument/2006/relationships/image" Target="media/image3.wmf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2024-03-14T00:58:00Z</dcterms:created>
  <dc:creator>zhangsu</dc:creator>
  <cp:lastModifiedBy>WPS_160483981</cp:lastModifiedBy>
  <dcterms:modified xsi:type="dcterms:W3CDTF">2024-03-14T01:33:18Z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88C83CF3400944E7BF2796B44F079DD8_12</vt:lpwstr>
  </property>
</Properties>
</file>