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FD" w:rsidRPr="00BD3867" w:rsidRDefault="00EF6FFD" w:rsidP="00BD3867">
      <w:pPr>
        <w:rPr>
          <w:rFonts w:ascii="仿宋_GB2312" w:eastAsia="仿宋_GB2312" w:hAnsi="仿宋"/>
          <w:color w:val="000000"/>
          <w:sz w:val="32"/>
          <w:szCs w:val="32"/>
        </w:rPr>
      </w:pPr>
      <w:bookmarkStart w:id="0" w:name="para2"/>
    </w:p>
    <w:p w:rsidR="00EF6FFD" w:rsidRPr="00EF6FFD" w:rsidRDefault="00EF6FFD" w:rsidP="00EF6FFD">
      <w:pPr>
        <w:jc w:val="left"/>
        <w:rPr>
          <w:rFonts w:ascii="黑体" w:eastAsia="黑体" w:hAnsi="黑体"/>
          <w:sz w:val="32"/>
          <w:szCs w:val="32"/>
        </w:rPr>
      </w:pPr>
      <w:r w:rsidRPr="00EF6FFD">
        <w:rPr>
          <w:rFonts w:ascii="黑体" w:eastAsia="黑体" w:hAnsi="黑体" w:hint="eastAsia"/>
          <w:sz w:val="32"/>
          <w:szCs w:val="32"/>
        </w:rPr>
        <w:t>附件</w:t>
      </w:r>
    </w:p>
    <w:p w:rsidR="002B722C" w:rsidRPr="00235EAC" w:rsidRDefault="002B722C" w:rsidP="00EF6FFD">
      <w:pPr>
        <w:jc w:val="center"/>
        <w:rPr>
          <w:rFonts w:ascii="方正小标宋简体" w:eastAsia="方正小标宋简体"/>
          <w:sz w:val="44"/>
          <w:szCs w:val="44"/>
        </w:rPr>
      </w:pPr>
      <w:r w:rsidRPr="00F339E2">
        <w:rPr>
          <w:rFonts w:ascii="方正小标宋简体" w:eastAsia="方正小标宋简体" w:hint="eastAsia"/>
          <w:sz w:val="44"/>
          <w:szCs w:val="44"/>
        </w:rPr>
        <w:t>特种设备事故报告和调查处理规定</w:t>
      </w:r>
    </w:p>
    <w:p w:rsidR="00235EAC" w:rsidRDefault="00EF6FFD" w:rsidP="002B722C">
      <w:pPr>
        <w:jc w:val="center"/>
        <w:rPr>
          <w:rFonts w:ascii="方正黑体简体" w:eastAsia="方正黑体简体" w:hAnsi="仿宋"/>
          <w:color w:val="000000"/>
          <w:sz w:val="32"/>
          <w:szCs w:val="32"/>
        </w:rPr>
      </w:pPr>
      <w:r>
        <w:rPr>
          <w:rFonts w:ascii="方正黑体简体" w:eastAsia="方正黑体简体" w:hAnsi="仿宋" w:hint="eastAsia"/>
          <w:color w:val="000000"/>
          <w:sz w:val="32"/>
          <w:szCs w:val="32"/>
        </w:rPr>
        <w:t>（征求意见稿）</w:t>
      </w:r>
    </w:p>
    <w:p w:rsidR="002B722C" w:rsidRPr="009670FC" w:rsidRDefault="002B722C" w:rsidP="002B722C">
      <w:pPr>
        <w:jc w:val="center"/>
        <w:rPr>
          <w:rFonts w:ascii="方正黑体简体" w:eastAsia="方正黑体简体" w:hAnsi="仿宋"/>
          <w:color w:val="000000"/>
          <w:sz w:val="32"/>
          <w:szCs w:val="32"/>
        </w:rPr>
      </w:pPr>
      <w:r w:rsidRPr="009670FC">
        <w:rPr>
          <w:rFonts w:ascii="方正黑体简体" w:eastAsia="方正黑体简体" w:hAnsi="仿宋" w:hint="eastAsia"/>
          <w:color w:val="000000"/>
          <w:sz w:val="32"/>
          <w:szCs w:val="32"/>
        </w:rPr>
        <w:t>第一章</w:t>
      </w:r>
      <w:bookmarkStart w:id="1" w:name="_GoBack"/>
      <w:bookmarkEnd w:id="1"/>
      <w:r w:rsidRPr="009670FC">
        <w:rPr>
          <w:rFonts w:ascii="方正黑体简体" w:eastAsia="方正黑体简体" w:hAnsi="仿宋" w:hint="eastAsia"/>
          <w:color w:val="000000"/>
          <w:sz w:val="32"/>
          <w:szCs w:val="32"/>
        </w:rPr>
        <w:t xml:space="preserve"> 总 则</w:t>
      </w:r>
      <w:bookmarkEnd w:id="0"/>
    </w:p>
    <w:p w:rsidR="002B722C" w:rsidRPr="000213C8" w:rsidRDefault="002B722C" w:rsidP="002B722C">
      <w:pPr>
        <w:pStyle w:val="a8"/>
        <w:spacing w:line="594" w:lineRule="exact"/>
        <w:ind w:firstLine="643"/>
        <w:rPr>
          <w:rFonts w:ascii="方正仿宋简体" w:eastAsia="方正仿宋简体" w:hAnsi="仿宋"/>
          <w:color w:val="000000"/>
          <w:sz w:val="32"/>
          <w:szCs w:val="32"/>
        </w:rPr>
      </w:pPr>
      <w:r w:rsidRPr="000213C8">
        <w:rPr>
          <w:rFonts w:ascii="方正仿宋简体" w:eastAsia="方正仿宋简体" w:hAnsi="仿宋" w:hint="eastAsia"/>
          <w:b/>
          <w:color w:val="000000"/>
          <w:sz w:val="32"/>
          <w:szCs w:val="32"/>
        </w:rPr>
        <w:t>第一条</w:t>
      </w:r>
      <w:r>
        <w:rPr>
          <w:rFonts w:ascii="方正仿宋简体" w:eastAsia="方正仿宋简体" w:hAnsi="仿宋" w:hint="eastAsia"/>
          <w:b/>
          <w:color w:val="000000"/>
          <w:sz w:val="32"/>
          <w:szCs w:val="32"/>
        </w:rPr>
        <w:t xml:space="preserve"> </w:t>
      </w:r>
      <w:r w:rsidRPr="000213C8">
        <w:rPr>
          <w:rFonts w:ascii="方正仿宋简体" w:eastAsia="方正仿宋简体" w:hAnsi="仿宋" w:hint="eastAsia"/>
          <w:color w:val="000000"/>
          <w:sz w:val="32"/>
          <w:szCs w:val="32"/>
        </w:rPr>
        <w:t>为了规范特种设备事故报告和调查处理工作，及时准确查清事故原因，明确事故责任，预防和减少</w:t>
      </w:r>
      <w:r w:rsidR="000538AD">
        <w:rPr>
          <w:rFonts w:ascii="方正仿宋简体" w:eastAsia="方正仿宋简体" w:hAnsi="仿宋" w:hint="eastAsia"/>
          <w:color w:val="000000"/>
          <w:sz w:val="32"/>
          <w:szCs w:val="32"/>
        </w:rPr>
        <w:t>类似</w:t>
      </w:r>
      <w:r w:rsidRPr="000213C8">
        <w:rPr>
          <w:rFonts w:ascii="方正仿宋简体" w:eastAsia="方正仿宋简体" w:hAnsi="仿宋" w:hint="eastAsia"/>
          <w:color w:val="000000"/>
          <w:sz w:val="32"/>
          <w:szCs w:val="32"/>
        </w:rPr>
        <w:t>事故发生，根据《中华人民共和国特种设备安全法》（以下简称《特种设备安全法》）《</w:t>
      </w:r>
      <w:hyperlink r:id="rId9" w:tgtFrame="_blank" w:history="1">
        <w:r w:rsidRPr="000213C8">
          <w:rPr>
            <w:rFonts w:ascii="方正仿宋简体" w:eastAsia="方正仿宋简体" w:hAnsi="仿宋" w:hint="eastAsia"/>
            <w:color w:val="000000"/>
            <w:sz w:val="32"/>
            <w:szCs w:val="32"/>
          </w:rPr>
          <w:t>特种设备安全监察条例</w:t>
        </w:r>
      </w:hyperlink>
      <w:r w:rsidRPr="000213C8">
        <w:rPr>
          <w:rFonts w:ascii="方正仿宋简体" w:eastAsia="方正仿宋简体" w:hAnsi="仿宋" w:hint="eastAsia"/>
          <w:color w:val="000000"/>
          <w:sz w:val="32"/>
          <w:szCs w:val="32"/>
        </w:rPr>
        <w:t>》《</w:t>
      </w:r>
      <w:hyperlink r:id="rId10" w:tgtFrame="_blank" w:history="1">
        <w:r w:rsidRPr="000213C8">
          <w:rPr>
            <w:rFonts w:ascii="方正仿宋简体" w:eastAsia="方正仿宋简体" w:hAnsi="仿宋" w:hint="eastAsia"/>
            <w:color w:val="000000"/>
            <w:sz w:val="32"/>
            <w:szCs w:val="32"/>
          </w:rPr>
          <w:t>生产安全事故报告和调查处理条例</w:t>
        </w:r>
      </w:hyperlink>
      <w:r w:rsidR="000538AD">
        <w:rPr>
          <w:rFonts w:ascii="方正仿宋简体" w:eastAsia="方正仿宋简体" w:hAnsi="仿宋" w:hint="eastAsia"/>
          <w:color w:val="000000"/>
          <w:sz w:val="32"/>
          <w:szCs w:val="32"/>
        </w:rPr>
        <w:t>》以及其</w:t>
      </w:r>
      <w:r w:rsidRPr="000213C8">
        <w:rPr>
          <w:rFonts w:ascii="方正仿宋简体" w:eastAsia="方正仿宋简体" w:hAnsi="仿宋" w:hint="eastAsia"/>
          <w:color w:val="000000"/>
          <w:sz w:val="32"/>
          <w:szCs w:val="32"/>
        </w:rPr>
        <w:t>他有关法律法规的规定，制定本规定。</w:t>
      </w:r>
    </w:p>
    <w:p w:rsidR="002B722C" w:rsidRPr="00E25379" w:rsidRDefault="002B722C" w:rsidP="002B722C">
      <w:pPr>
        <w:pStyle w:val="a8"/>
        <w:spacing w:line="594" w:lineRule="exact"/>
        <w:ind w:firstLine="643"/>
        <w:rPr>
          <w:rFonts w:ascii="方正仿宋简体" w:eastAsia="方正仿宋简体" w:hAnsi="仿宋"/>
          <w:color w:val="000000"/>
          <w:sz w:val="32"/>
          <w:szCs w:val="32"/>
        </w:rPr>
      </w:pPr>
      <w:r w:rsidRPr="000213C8">
        <w:rPr>
          <w:rFonts w:ascii="方正仿宋简体" w:eastAsia="方正仿宋简体" w:hAnsi="仿宋" w:hint="eastAsia"/>
          <w:b/>
          <w:color w:val="000000"/>
          <w:sz w:val="32"/>
          <w:szCs w:val="32"/>
        </w:rPr>
        <w:t>第</w:t>
      </w:r>
      <w:r>
        <w:rPr>
          <w:rFonts w:ascii="方正仿宋简体" w:eastAsia="方正仿宋简体" w:hAnsi="仿宋" w:hint="eastAsia"/>
          <w:b/>
          <w:color w:val="000000"/>
          <w:sz w:val="32"/>
          <w:szCs w:val="32"/>
        </w:rPr>
        <w:t>二</w:t>
      </w:r>
      <w:r w:rsidRPr="000213C8">
        <w:rPr>
          <w:rFonts w:ascii="方正仿宋简体" w:eastAsia="方正仿宋简体" w:hAnsi="仿宋" w:hint="eastAsia"/>
          <w:b/>
          <w:color w:val="000000"/>
          <w:sz w:val="32"/>
          <w:szCs w:val="32"/>
        </w:rPr>
        <w:t>条</w:t>
      </w:r>
      <w:r>
        <w:rPr>
          <w:rFonts w:ascii="方正仿宋简体" w:eastAsia="方正仿宋简体" w:hAnsi="宋体" w:cs="宋体" w:hint="eastAsia"/>
          <w:color w:val="000000"/>
          <w:kern w:val="0"/>
          <w:sz w:val="32"/>
          <w:szCs w:val="32"/>
        </w:rPr>
        <w:t xml:space="preserve"> </w:t>
      </w:r>
      <w:r w:rsidRPr="00E25379">
        <w:rPr>
          <w:rFonts w:ascii="方正仿宋简体" w:eastAsia="方正仿宋简体" w:hAnsi="仿宋" w:hint="eastAsia"/>
          <w:color w:val="000000"/>
          <w:sz w:val="32"/>
          <w:szCs w:val="32"/>
        </w:rPr>
        <w:t>本规定所称特种设备事故，是指因特种设备</w:t>
      </w:r>
      <w:r>
        <w:rPr>
          <w:rFonts w:ascii="方正仿宋简体" w:eastAsia="方正仿宋简体" w:hAnsi="仿宋" w:hint="eastAsia"/>
          <w:color w:val="000000"/>
          <w:sz w:val="32"/>
          <w:szCs w:val="32"/>
        </w:rPr>
        <w:t>自身原因</w:t>
      </w:r>
      <w:r w:rsidRPr="00E25379">
        <w:rPr>
          <w:rFonts w:ascii="方正仿宋简体" w:eastAsia="方正仿宋简体" w:hAnsi="仿宋" w:hint="eastAsia"/>
          <w:color w:val="000000"/>
          <w:sz w:val="32"/>
          <w:szCs w:val="32"/>
        </w:rPr>
        <w:t>损坏、失效或者</w:t>
      </w:r>
      <w:r w:rsidR="000538AD">
        <w:rPr>
          <w:rFonts w:ascii="方正仿宋简体" w:eastAsia="方正仿宋简体" w:hAnsi="仿宋" w:hint="eastAsia"/>
          <w:color w:val="000000"/>
          <w:sz w:val="32"/>
          <w:szCs w:val="32"/>
        </w:rPr>
        <w:t>作业</w:t>
      </w:r>
      <w:r w:rsidRPr="00E25379">
        <w:rPr>
          <w:rFonts w:ascii="方正仿宋简体" w:eastAsia="方正仿宋简体" w:hAnsi="仿宋" w:hint="eastAsia"/>
          <w:color w:val="000000"/>
          <w:sz w:val="32"/>
          <w:szCs w:val="32"/>
        </w:rPr>
        <w:t>人员违反特种设备相关规定的不安全行为造成的事故。</w:t>
      </w:r>
    </w:p>
    <w:p w:rsidR="002B722C" w:rsidRPr="000500D6" w:rsidRDefault="002B722C" w:rsidP="002B722C">
      <w:pPr>
        <w:pStyle w:val="a8"/>
        <w:spacing w:line="594" w:lineRule="exact"/>
        <w:ind w:firstLine="640"/>
        <w:rPr>
          <w:rFonts w:ascii="方正仿宋简体" w:eastAsia="方正仿宋简体" w:hAnsi="仿宋"/>
          <w:color w:val="000000"/>
          <w:sz w:val="32"/>
          <w:szCs w:val="32"/>
        </w:rPr>
      </w:pPr>
      <w:r w:rsidRPr="00E25379">
        <w:rPr>
          <w:rFonts w:ascii="方正仿宋简体" w:eastAsia="方正仿宋简体" w:hAnsi="仿宋" w:hint="eastAsia"/>
          <w:color w:val="000000"/>
          <w:sz w:val="32"/>
          <w:szCs w:val="32"/>
        </w:rPr>
        <w:t>上述特种设备相关规定指特种设备安全法律、行政法规</w:t>
      </w:r>
      <w:r w:rsidR="00760B8A">
        <w:rPr>
          <w:rFonts w:ascii="方正仿宋简体" w:eastAsia="方正仿宋简体" w:hAnsi="仿宋" w:hint="eastAsia"/>
          <w:color w:val="000000"/>
          <w:sz w:val="32"/>
          <w:szCs w:val="32"/>
        </w:rPr>
        <w:t>、</w:t>
      </w:r>
      <w:r w:rsidRPr="00E25379">
        <w:rPr>
          <w:rFonts w:ascii="方正仿宋简体" w:eastAsia="方正仿宋简体" w:hAnsi="仿宋" w:hint="eastAsia"/>
          <w:color w:val="000000"/>
          <w:sz w:val="32"/>
          <w:szCs w:val="32"/>
        </w:rPr>
        <w:t>规章</w:t>
      </w:r>
      <w:r w:rsidR="00CC386C">
        <w:rPr>
          <w:rFonts w:ascii="方正仿宋简体" w:eastAsia="方正仿宋简体" w:hAnsi="仿宋" w:hint="eastAsia"/>
          <w:color w:val="000000"/>
          <w:sz w:val="32"/>
          <w:szCs w:val="32"/>
        </w:rPr>
        <w:t>以及</w:t>
      </w:r>
      <w:r w:rsidRPr="00E25379">
        <w:rPr>
          <w:rFonts w:ascii="方正仿宋简体" w:eastAsia="方正仿宋简体" w:hAnsi="仿宋" w:hint="eastAsia"/>
          <w:color w:val="000000"/>
          <w:sz w:val="32"/>
          <w:szCs w:val="32"/>
        </w:rPr>
        <w:t>安全技术规范。</w:t>
      </w:r>
    </w:p>
    <w:p w:rsidR="002B722C" w:rsidRPr="000213C8" w:rsidRDefault="002B722C" w:rsidP="002B722C">
      <w:pPr>
        <w:pStyle w:val="a8"/>
        <w:spacing w:line="594" w:lineRule="exact"/>
        <w:ind w:firstLine="643"/>
        <w:rPr>
          <w:rFonts w:ascii="方正仿宋简体" w:eastAsia="方正仿宋简体" w:hAnsi="仿宋"/>
          <w:color w:val="000000"/>
          <w:sz w:val="32"/>
          <w:szCs w:val="32"/>
        </w:rPr>
      </w:pPr>
      <w:r w:rsidRPr="000213C8">
        <w:rPr>
          <w:rFonts w:ascii="方正仿宋简体" w:eastAsia="方正仿宋简体" w:hAnsi="仿宋" w:hint="eastAsia"/>
          <w:b/>
          <w:color w:val="000000"/>
          <w:sz w:val="32"/>
          <w:szCs w:val="32"/>
        </w:rPr>
        <w:t>第</w:t>
      </w:r>
      <w:r>
        <w:rPr>
          <w:rFonts w:ascii="方正仿宋简体" w:eastAsia="方正仿宋简体" w:hAnsi="仿宋" w:hint="eastAsia"/>
          <w:b/>
          <w:color w:val="000000"/>
          <w:sz w:val="32"/>
          <w:szCs w:val="32"/>
        </w:rPr>
        <w:t>三</w:t>
      </w:r>
      <w:r w:rsidRPr="000213C8">
        <w:rPr>
          <w:rFonts w:ascii="方正仿宋简体" w:eastAsia="方正仿宋简体" w:hAnsi="仿宋" w:hint="eastAsia"/>
          <w:b/>
          <w:color w:val="000000"/>
          <w:sz w:val="32"/>
          <w:szCs w:val="32"/>
        </w:rPr>
        <w:t>条</w:t>
      </w:r>
      <w:r>
        <w:rPr>
          <w:rFonts w:ascii="方正仿宋简体" w:eastAsia="方正仿宋简体" w:hAnsi="仿宋" w:hint="eastAsia"/>
          <w:b/>
          <w:color w:val="000000"/>
          <w:sz w:val="32"/>
          <w:szCs w:val="32"/>
        </w:rPr>
        <w:t xml:space="preserve"> </w:t>
      </w:r>
      <w:r w:rsidRPr="000213C8">
        <w:rPr>
          <w:rFonts w:ascii="方正仿宋简体" w:eastAsia="方正仿宋简体" w:hAnsi="仿宋" w:hint="eastAsia"/>
          <w:color w:val="000000"/>
          <w:sz w:val="32"/>
          <w:szCs w:val="32"/>
        </w:rPr>
        <w:t>特种设备目录范围内特种设备的事故报告、调查和处理工作适用本规定。</w:t>
      </w:r>
    </w:p>
    <w:p w:rsidR="00E97363" w:rsidRPr="00E97363" w:rsidRDefault="00E97363" w:rsidP="00E97363">
      <w:pPr>
        <w:pStyle w:val="a8"/>
        <w:spacing w:line="594" w:lineRule="exact"/>
        <w:ind w:firstLine="640"/>
        <w:rPr>
          <w:rFonts w:ascii="仿宋" w:eastAsia="仿宋" w:hAnsi="仿宋" w:cs="仿宋"/>
          <w:bCs/>
          <w:sz w:val="32"/>
          <w:szCs w:val="32"/>
        </w:rPr>
      </w:pPr>
      <w:r>
        <w:rPr>
          <w:rFonts w:ascii="仿宋" w:eastAsia="仿宋" w:hAnsi="仿宋" w:cs="仿宋" w:hint="eastAsia"/>
          <w:bCs/>
          <w:sz w:val="32"/>
          <w:szCs w:val="32"/>
        </w:rPr>
        <w:t>以下事故不属于特种设备事故，不适用本规定：</w:t>
      </w:r>
    </w:p>
    <w:p w:rsidR="008F71DF" w:rsidRDefault="008F71DF" w:rsidP="008F71DF">
      <w:pPr>
        <w:pStyle w:val="a8"/>
        <w:spacing w:line="594" w:lineRule="exact"/>
        <w:ind w:firstLine="640"/>
        <w:rPr>
          <w:rFonts w:ascii="方正仿宋简体" w:eastAsia="方正仿宋简体" w:hAnsi="宋体" w:cs="宋体"/>
          <w:bCs/>
          <w:sz w:val="32"/>
          <w:szCs w:val="32"/>
        </w:rPr>
      </w:pPr>
      <w:r>
        <w:rPr>
          <w:rFonts w:ascii="方正仿宋简体" w:eastAsia="方正仿宋简体" w:hAnsi="宋体" w:cs="宋体" w:hint="eastAsia"/>
          <w:bCs/>
          <w:sz w:val="32"/>
          <w:szCs w:val="32"/>
        </w:rPr>
        <w:t>（一）</w:t>
      </w:r>
      <w:r w:rsidRPr="000213C8">
        <w:rPr>
          <w:rFonts w:ascii="方正仿宋简体" w:eastAsia="方正仿宋简体" w:hAnsi="宋体" w:cs="宋体" w:hint="eastAsia"/>
          <w:bCs/>
          <w:sz w:val="32"/>
          <w:szCs w:val="32"/>
        </w:rPr>
        <w:t>《特种设备安全法》第一百条界定的特种设备发生的事故。</w:t>
      </w:r>
    </w:p>
    <w:p w:rsidR="002B722C" w:rsidRDefault="00E97363" w:rsidP="002B722C">
      <w:pPr>
        <w:pStyle w:val="a7"/>
        <w:widowControl/>
        <w:spacing w:before="0" w:beforeAutospacing="0" w:after="0" w:afterAutospacing="0" w:line="594" w:lineRule="exact"/>
        <w:ind w:firstLineChars="200" w:firstLine="640"/>
        <w:jc w:val="both"/>
        <w:rPr>
          <w:rFonts w:ascii="方正仿宋简体" w:eastAsia="方正仿宋简体" w:hAnsi="宋体" w:cs="宋体"/>
          <w:bCs/>
          <w:sz w:val="32"/>
          <w:szCs w:val="32"/>
        </w:rPr>
      </w:pPr>
      <w:r>
        <w:rPr>
          <w:rFonts w:ascii="仿宋_GB2312" w:eastAsia="仿宋_GB2312" w:cs="宋体" w:hint="eastAsia"/>
          <w:color w:val="000000"/>
          <w:sz w:val="32"/>
          <w:szCs w:val="32"/>
        </w:rPr>
        <w:lastRenderedPageBreak/>
        <w:t>（</w:t>
      </w:r>
      <w:r w:rsidR="008F71DF">
        <w:rPr>
          <w:rFonts w:ascii="仿宋_GB2312" w:eastAsia="仿宋_GB2312" w:cs="宋体" w:hint="eastAsia"/>
          <w:color w:val="000000"/>
          <w:sz w:val="32"/>
          <w:szCs w:val="32"/>
        </w:rPr>
        <w:t>二</w:t>
      </w:r>
      <w:r>
        <w:rPr>
          <w:rFonts w:ascii="仿宋_GB2312" w:eastAsia="仿宋_GB2312" w:cs="宋体" w:hint="eastAsia"/>
          <w:color w:val="000000"/>
          <w:sz w:val="32"/>
          <w:szCs w:val="32"/>
        </w:rPr>
        <w:t>）</w:t>
      </w:r>
      <w:r w:rsidR="002B722C" w:rsidRPr="00F70A1E">
        <w:rPr>
          <w:rFonts w:ascii="仿宋_GB2312" w:eastAsia="仿宋_GB2312" w:cs="宋体" w:hint="eastAsia"/>
          <w:color w:val="000000"/>
          <w:sz w:val="32"/>
          <w:szCs w:val="32"/>
        </w:rPr>
        <w:t>自然灾害、战争等</w:t>
      </w:r>
      <w:r w:rsidR="002B722C" w:rsidRPr="000213C8">
        <w:rPr>
          <w:rFonts w:ascii="方正仿宋简体" w:eastAsia="方正仿宋简体" w:hAnsi="宋体" w:cs="宋体" w:hint="eastAsia"/>
          <w:color w:val="000000"/>
          <w:sz w:val="32"/>
          <w:szCs w:val="32"/>
        </w:rPr>
        <w:t>不可抗力或者</w:t>
      </w:r>
      <w:r w:rsidR="002B722C">
        <w:rPr>
          <w:rFonts w:ascii="仿宋_GB2312" w:eastAsia="仿宋_GB2312" w:cs="宋体" w:hint="eastAsia"/>
          <w:color w:val="000000"/>
          <w:sz w:val="32"/>
          <w:szCs w:val="32"/>
        </w:rPr>
        <w:t>交通事故、火灾事故等</w:t>
      </w:r>
      <w:r w:rsidR="002B722C">
        <w:rPr>
          <w:rFonts w:ascii="方正仿宋简体" w:eastAsia="方正仿宋简体" w:hAnsi="宋体" w:cs="宋体" w:hint="eastAsia"/>
          <w:color w:val="000000"/>
          <w:sz w:val="32"/>
          <w:szCs w:val="32"/>
        </w:rPr>
        <w:t>外部因素</w:t>
      </w:r>
      <w:r w:rsidR="002B722C" w:rsidRPr="000213C8">
        <w:rPr>
          <w:rFonts w:ascii="方正仿宋简体" w:eastAsia="方正仿宋简体" w:hAnsi="宋体" w:cs="宋体" w:hint="eastAsia"/>
          <w:color w:val="000000"/>
          <w:sz w:val="32"/>
          <w:szCs w:val="32"/>
        </w:rPr>
        <w:t>引发的事故，人为破坏或者利用特种设备实施违法犯罪、恐怖活动或者自</w:t>
      </w:r>
      <w:r w:rsidR="002B722C" w:rsidRPr="000213C8">
        <w:rPr>
          <w:rFonts w:ascii="方正仿宋简体" w:eastAsia="方正仿宋简体" w:hAnsi="宋体" w:cs="宋体" w:hint="eastAsia"/>
          <w:sz w:val="32"/>
          <w:szCs w:val="32"/>
        </w:rPr>
        <w:t>杀的</w:t>
      </w:r>
      <w:r w:rsidR="000538AD">
        <w:rPr>
          <w:rFonts w:ascii="方正仿宋简体" w:eastAsia="方正仿宋简体" w:hAnsi="宋体" w:cs="宋体" w:hint="eastAsia"/>
          <w:sz w:val="32"/>
          <w:szCs w:val="32"/>
        </w:rPr>
        <w:t>事故</w:t>
      </w:r>
      <w:r w:rsidR="002B722C" w:rsidRPr="000213C8">
        <w:rPr>
          <w:rFonts w:ascii="方正仿宋简体" w:eastAsia="方正仿宋简体" w:hAnsi="宋体" w:cs="宋体" w:hint="eastAsia"/>
          <w:bCs/>
          <w:sz w:val="32"/>
          <w:szCs w:val="32"/>
        </w:rPr>
        <w:t>。</w:t>
      </w:r>
    </w:p>
    <w:p w:rsidR="000538AD" w:rsidRDefault="00E97363" w:rsidP="000538AD">
      <w:pPr>
        <w:pStyle w:val="a7"/>
        <w:widowControl/>
        <w:spacing w:before="0" w:beforeAutospacing="0" w:after="0" w:afterAutospacing="0" w:line="594" w:lineRule="exact"/>
        <w:ind w:firstLineChars="200" w:firstLine="640"/>
        <w:jc w:val="both"/>
        <w:rPr>
          <w:rFonts w:ascii="方正仿宋简体" w:eastAsia="方正仿宋简体" w:hAnsi="宋体" w:cs="宋体"/>
          <w:color w:val="000000"/>
          <w:sz w:val="32"/>
          <w:szCs w:val="32"/>
        </w:rPr>
      </w:pPr>
      <w:r>
        <w:rPr>
          <w:rFonts w:ascii="方正仿宋简体" w:eastAsia="方正仿宋简体" w:hAnsi="宋体" w:cs="宋体" w:hint="eastAsia"/>
          <w:color w:val="000000"/>
          <w:sz w:val="32"/>
          <w:szCs w:val="32"/>
        </w:rPr>
        <w:t>（</w:t>
      </w:r>
      <w:r w:rsidR="008F71DF">
        <w:rPr>
          <w:rFonts w:ascii="方正仿宋简体" w:eastAsia="方正仿宋简体" w:hAnsi="宋体" w:cs="宋体" w:hint="eastAsia"/>
          <w:color w:val="000000"/>
          <w:sz w:val="32"/>
          <w:szCs w:val="32"/>
        </w:rPr>
        <w:t>三</w:t>
      </w:r>
      <w:r>
        <w:rPr>
          <w:rFonts w:ascii="方正仿宋简体" w:eastAsia="方正仿宋简体" w:hAnsi="宋体" w:cs="宋体" w:hint="eastAsia"/>
          <w:color w:val="000000"/>
          <w:sz w:val="32"/>
          <w:szCs w:val="32"/>
        </w:rPr>
        <w:t>）</w:t>
      </w:r>
      <w:r w:rsidR="000538AD" w:rsidRPr="000538AD">
        <w:rPr>
          <w:rFonts w:ascii="方正仿宋简体" w:eastAsia="方正仿宋简体" w:hAnsi="宋体" w:cs="宋体" w:hint="eastAsia"/>
          <w:color w:val="000000"/>
          <w:sz w:val="32"/>
          <w:szCs w:val="32"/>
        </w:rPr>
        <w:t>特种设备在拆卸</w:t>
      </w:r>
      <w:r w:rsidRPr="001D5E8F">
        <w:rPr>
          <w:rFonts w:ascii="方正仿宋简体" w:eastAsia="方正仿宋简体" w:hAnsi="仿宋" w:hint="eastAsia"/>
          <w:color w:val="000000"/>
          <w:sz w:val="32"/>
          <w:szCs w:val="32"/>
        </w:rPr>
        <w:t>或者报废处置过程中</w:t>
      </w:r>
      <w:r w:rsidR="000538AD" w:rsidRPr="000538AD">
        <w:rPr>
          <w:rFonts w:ascii="方正仿宋简体" w:eastAsia="方正仿宋简体" w:hAnsi="宋体" w:cs="宋体" w:hint="eastAsia"/>
          <w:color w:val="000000"/>
          <w:sz w:val="32"/>
          <w:szCs w:val="32"/>
        </w:rPr>
        <w:t>发生的事故</w:t>
      </w:r>
      <w:r w:rsidR="000538AD">
        <w:rPr>
          <w:rFonts w:ascii="方正仿宋简体" w:eastAsia="方正仿宋简体" w:hAnsi="宋体" w:cs="宋体" w:hint="eastAsia"/>
          <w:color w:val="000000"/>
          <w:sz w:val="32"/>
          <w:szCs w:val="32"/>
        </w:rPr>
        <w:t>。</w:t>
      </w:r>
    </w:p>
    <w:p w:rsidR="00CE3777" w:rsidRDefault="00E97363" w:rsidP="00CE3777">
      <w:pPr>
        <w:pStyle w:val="a7"/>
        <w:widowControl/>
        <w:spacing w:before="0" w:beforeAutospacing="0" w:after="0" w:afterAutospacing="0" w:line="594" w:lineRule="exact"/>
        <w:ind w:firstLineChars="200" w:firstLine="640"/>
        <w:jc w:val="both"/>
        <w:rPr>
          <w:rFonts w:ascii="方正仿宋简体" w:eastAsia="方正仿宋简体" w:hAnsi="宋体" w:cs="宋体"/>
          <w:bCs/>
          <w:sz w:val="32"/>
          <w:szCs w:val="32"/>
        </w:rPr>
      </w:pPr>
      <w:r>
        <w:rPr>
          <w:rFonts w:ascii="方正仿宋简体" w:eastAsia="方正仿宋简体" w:hAnsi="宋体" w:cs="宋体" w:hint="eastAsia"/>
          <w:color w:val="000000"/>
          <w:sz w:val="32"/>
          <w:szCs w:val="32"/>
        </w:rPr>
        <w:t>（</w:t>
      </w:r>
      <w:r w:rsidR="008F71DF">
        <w:rPr>
          <w:rFonts w:ascii="方正仿宋简体" w:eastAsia="方正仿宋简体" w:hAnsi="宋体" w:cs="宋体" w:hint="eastAsia"/>
          <w:color w:val="000000"/>
          <w:sz w:val="32"/>
          <w:szCs w:val="32"/>
        </w:rPr>
        <w:t>四</w:t>
      </w:r>
      <w:r>
        <w:rPr>
          <w:rFonts w:ascii="方正仿宋简体" w:eastAsia="方正仿宋简体" w:hAnsi="宋体" w:cs="宋体" w:hint="eastAsia"/>
          <w:color w:val="000000"/>
          <w:sz w:val="32"/>
          <w:szCs w:val="32"/>
        </w:rPr>
        <w:t>）</w:t>
      </w:r>
      <w:r w:rsidR="00A262B3">
        <w:rPr>
          <w:rFonts w:ascii="方正仿宋简体" w:eastAsia="方正仿宋简体" w:hAnsi="宋体" w:cs="宋体" w:hint="eastAsia"/>
          <w:bCs/>
          <w:sz w:val="32"/>
          <w:szCs w:val="32"/>
        </w:rPr>
        <w:t>特种设备非作业状态下发生的事故。</w:t>
      </w:r>
    </w:p>
    <w:p w:rsidR="000538AD" w:rsidRDefault="00E97363" w:rsidP="000538AD">
      <w:pPr>
        <w:pStyle w:val="a7"/>
        <w:widowControl/>
        <w:spacing w:before="0" w:beforeAutospacing="0" w:after="0" w:afterAutospacing="0" w:line="594" w:lineRule="exact"/>
        <w:ind w:firstLineChars="200" w:firstLine="640"/>
        <w:jc w:val="both"/>
        <w:rPr>
          <w:rFonts w:ascii="方正仿宋简体" w:eastAsia="方正仿宋简体" w:hAnsi="宋体" w:cs="宋体"/>
          <w:color w:val="000000"/>
          <w:sz w:val="32"/>
          <w:szCs w:val="32"/>
        </w:rPr>
      </w:pPr>
      <w:r>
        <w:rPr>
          <w:rFonts w:ascii="方正仿宋简体" w:eastAsia="方正仿宋简体" w:hAnsi="宋体" w:cs="宋体" w:hint="eastAsia"/>
          <w:color w:val="000000"/>
          <w:sz w:val="32"/>
          <w:szCs w:val="32"/>
        </w:rPr>
        <w:t>（</w:t>
      </w:r>
      <w:r w:rsidR="008F71DF">
        <w:rPr>
          <w:rFonts w:ascii="方正仿宋简体" w:eastAsia="方正仿宋简体" w:hAnsi="宋体" w:cs="宋体" w:hint="eastAsia"/>
          <w:color w:val="000000"/>
          <w:sz w:val="32"/>
          <w:szCs w:val="32"/>
        </w:rPr>
        <w:t>五</w:t>
      </w:r>
      <w:r>
        <w:rPr>
          <w:rFonts w:ascii="方正仿宋简体" w:eastAsia="方正仿宋简体" w:hAnsi="宋体" w:cs="宋体" w:hint="eastAsia"/>
          <w:color w:val="000000"/>
          <w:sz w:val="32"/>
          <w:szCs w:val="32"/>
        </w:rPr>
        <w:t>）</w:t>
      </w:r>
      <w:r w:rsidR="00A262B3">
        <w:rPr>
          <w:rFonts w:ascii="方正仿宋简体" w:eastAsia="方正仿宋简体" w:hAnsi="宋体" w:cs="宋体" w:hint="eastAsia"/>
          <w:color w:val="000000"/>
          <w:sz w:val="32"/>
          <w:szCs w:val="32"/>
        </w:rPr>
        <w:t>特种设备作业、检验、检测人员因劳动保护措施不当或者缺失而发生的人员伤害事故。</w:t>
      </w:r>
    </w:p>
    <w:p w:rsidR="000538AD" w:rsidRDefault="00E97363" w:rsidP="000538AD">
      <w:pPr>
        <w:pStyle w:val="a7"/>
        <w:widowControl/>
        <w:spacing w:before="0" w:beforeAutospacing="0" w:after="0" w:afterAutospacing="0" w:line="594" w:lineRule="exact"/>
        <w:ind w:firstLineChars="200" w:firstLine="640"/>
        <w:jc w:val="both"/>
        <w:rPr>
          <w:rFonts w:ascii="方正仿宋简体" w:eastAsia="方正仿宋简体" w:hAnsi="宋体" w:cs="宋体"/>
          <w:color w:val="000000"/>
          <w:sz w:val="32"/>
          <w:szCs w:val="32"/>
        </w:rPr>
      </w:pPr>
      <w:r>
        <w:rPr>
          <w:rFonts w:ascii="方正仿宋简体" w:eastAsia="方正仿宋简体" w:hAnsi="宋体" w:cs="宋体" w:hint="eastAsia"/>
          <w:color w:val="000000"/>
          <w:sz w:val="32"/>
          <w:szCs w:val="32"/>
        </w:rPr>
        <w:t>（</w:t>
      </w:r>
      <w:r w:rsidR="008F71DF">
        <w:rPr>
          <w:rFonts w:ascii="方正仿宋简体" w:eastAsia="方正仿宋简体" w:hAnsi="宋体" w:cs="宋体" w:hint="eastAsia"/>
          <w:color w:val="000000"/>
          <w:sz w:val="32"/>
          <w:szCs w:val="32"/>
        </w:rPr>
        <w:t>六</w:t>
      </w:r>
      <w:r>
        <w:rPr>
          <w:rFonts w:ascii="方正仿宋简体" w:eastAsia="方正仿宋简体" w:hAnsi="宋体" w:cs="宋体" w:hint="eastAsia"/>
          <w:color w:val="000000"/>
          <w:sz w:val="32"/>
          <w:szCs w:val="32"/>
        </w:rPr>
        <w:t>）</w:t>
      </w:r>
      <w:r w:rsidR="00A262B3">
        <w:rPr>
          <w:rFonts w:ascii="方正仿宋简体" w:eastAsia="方正仿宋简体" w:hAnsi="宋体" w:cs="宋体" w:hint="eastAsia"/>
          <w:color w:val="000000"/>
          <w:sz w:val="32"/>
          <w:szCs w:val="32"/>
        </w:rPr>
        <w:t>起重机械、场（厂）内专用机动车辆非作业转移过程中发生的事故</w:t>
      </w:r>
      <w:r w:rsidR="00A262B3">
        <w:rPr>
          <w:rFonts w:ascii="方正仿宋简体" w:eastAsia="方正仿宋简体" w:hAnsi="宋体" w:cs="宋体" w:hint="eastAsia"/>
          <w:bCs/>
          <w:sz w:val="32"/>
          <w:szCs w:val="32"/>
        </w:rPr>
        <w:t>。</w:t>
      </w:r>
    </w:p>
    <w:p w:rsidR="00146DF3" w:rsidRDefault="00E97363" w:rsidP="000538AD">
      <w:pPr>
        <w:pStyle w:val="a7"/>
        <w:widowControl/>
        <w:spacing w:before="0" w:beforeAutospacing="0" w:after="0" w:afterAutospacing="0" w:line="594" w:lineRule="exact"/>
        <w:ind w:firstLineChars="200" w:firstLine="640"/>
        <w:jc w:val="both"/>
        <w:rPr>
          <w:rFonts w:ascii="方正仿宋简体" w:eastAsia="方正仿宋简体" w:hAnsi="宋体" w:cs="宋体"/>
          <w:bCs/>
          <w:sz w:val="32"/>
          <w:szCs w:val="32"/>
        </w:rPr>
      </w:pPr>
      <w:r>
        <w:rPr>
          <w:rFonts w:ascii="方正仿宋简体" w:eastAsia="方正仿宋简体" w:hAnsi="宋体" w:cs="宋体" w:hint="eastAsia"/>
          <w:bCs/>
          <w:sz w:val="32"/>
          <w:szCs w:val="32"/>
        </w:rPr>
        <w:t>（</w:t>
      </w:r>
      <w:r w:rsidR="008F71DF">
        <w:rPr>
          <w:rFonts w:ascii="方正仿宋简体" w:eastAsia="方正仿宋简体" w:hAnsi="宋体" w:cs="宋体" w:hint="eastAsia"/>
          <w:bCs/>
          <w:sz w:val="32"/>
          <w:szCs w:val="32"/>
        </w:rPr>
        <w:t>七</w:t>
      </w:r>
      <w:r>
        <w:rPr>
          <w:rFonts w:ascii="方正仿宋简体" w:eastAsia="方正仿宋简体" w:hAnsi="宋体" w:cs="宋体" w:hint="eastAsia"/>
          <w:bCs/>
          <w:sz w:val="32"/>
          <w:szCs w:val="32"/>
        </w:rPr>
        <w:t>）</w:t>
      </w:r>
      <w:r w:rsidR="00A262B3">
        <w:rPr>
          <w:rFonts w:ascii="方正仿宋简体" w:eastAsia="方正仿宋简体" w:hAnsi="宋体" w:cs="宋体" w:hint="eastAsia"/>
          <w:color w:val="000000"/>
          <w:sz w:val="32"/>
          <w:szCs w:val="32"/>
        </w:rPr>
        <w:t>场（厂）内专用机动车辆跨出工厂厂区、旅游景区、游乐场所</w:t>
      </w:r>
      <w:r w:rsidR="00A262B3" w:rsidRPr="000538AD">
        <w:rPr>
          <w:rFonts w:ascii="方正仿宋简体" w:eastAsia="方正仿宋简体" w:hAnsi="宋体" w:cs="宋体" w:hint="eastAsia"/>
          <w:color w:val="000000"/>
          <w:sz w:val="32"/>
          <w:szCs w:val="32"/>
        </w:rPr>
        <w:t>使用发生的事故。</w:t>
      </w:r>
    </w:p>
    <w:p w:rsidR="00146DF3" w:rsidRDefault="00E97363" w:rsidP="000538AD">
      <w:pPr>
        <w:pStyle w:val="a7"/>
        <w:widowControl/>
        <w:spacing w:before="0" w:beforeAutospacing="0" w:after="0" w:afterAutospacing="0" w:line="594" w:lineRule="exact"/>
        <w:ind w:firstLineChars="200" w:firstLine="640"/>
        <w:jc w:val="both"/>
        <w:rPr>
          <w:rFonts w:ascii="方正仿宋简体" w:eastAsia="方正仿宋简体" w:hAnsi="宋体" w:cs="宋体"/>
          <w:bCs/>
          <w:sz w:val="32"/>
          <w:szCs w:val="32"/>
        </w:rPr>
      </w:pPr>
      <w:r>
        <w:rPr>
          <w:rFonts w:ascii="方正仿宋简体" w:eastAsia="方正仿宋简体" w:hAnsi="宋体" w:cs="宋体" w:hint="eastAsia"/>
          <w:bCs/>
          <w:sz w:val="32"/>
          <w:szCs w:val="32"/>
        </w:rPr>
        <w:t>（</w:t>
      </w:r>
      <w:r w:rsidR="008F71DF">
        <w:rPr>
          <w:rFonts w:ascii="方正仿宋简体" w:eastAsia="方正仿宋简体" w:hAnsi="宋体" w:cs="宋体" w:hint="eastAsia"/>
          <w:bCs/>
          <w:sz w:val="32"/>
          <w:szCs w:val="32"/>
        </w:rPr>
        <w:t>八</w:t>
      </w:r>
      <w:r>
        <w:rPr>
          <w:rFonts w:ascii="方正仿宋简体" w:eastAsia="方正仿宋简体" w:hAnsi="宋体" w:cs="宋体" w:hint="eastAsia"/>
          <w:bCs/>
          <w:sz w:val="32"/>
          <w:szCs w:val="32"/>
        </w:rPr>
        <w:t>）</w:t>
      </w:r>
      <w:r w:rsidR="00A262B3">
        <w:rPr>
          <w:rFonts w:ascii="方正仿宋简体" w:eastAsia="方正仿宋简体" w:hAnsi="宋体" w:cs="宋体" w:hint="eastAsia"/>
          <w:bCs/>
          <w:sz w:val="32"/>
          <w:szCs w:val="32"/>
        </w:rPr>
        <w:t>因起重机械索具原因而引发起吊物品坠落的事故。</w:t>
      </w:r>
    </w:p>
    <w:p w:rsidR="00A262B3" w:rsidRPr="00146DF3" w:rsidRDefault="00A262B3" w:rsidP="000538AD">
      <w:pPr>
        <w:pStyle w:val="a7"/>
        <w:widowControl/>
        <w:spacing w:before="0" w:beforeAutospacing="0" w:after="0" w:afterAutospacing="0" w:line="594" w:lineRule="exact"/>
        <w:ind w:firstLineChars="200" w:firstLine="640"/>
        <w:jc w:val="both"/>
        <w:rPr>
          <w:rFonts w:ascii="方正仿宋简体" w:eastAsia="方正仿宋简体" w:hAnsi="宋体" w:cs="宋体"/>
          <w:color w:val="000000"/>
          <w:sz w:val="32"/>
          <w:szCs w:val="32"/>
        </w:rPr>
      </w:pPr>
      <w:r>
        <w:rPr>
          <w:rFonts w:ascii="方正仿宋简体" w:eastAsia="方正仿宋简体" w:hAnsi="宋体" w:cs="宋体" w:hint="eastAsia"/>
          <w:bCs/>
          <w:sz w:val="32"/>
          <w:szCs w:val="32"/>
        </w:rPr>
        <w:t>（九）《特种设备目录》规定范围之外的设备，非法作为特种设备使用而引发的事故。</w:t>
      </w:r>
    </w:p>
    <w:p w:rsidR="002B722C" w:rsidRPr="000213C8" w:rsidRDefault="002B722C" w:rsidP="002B722C">
      <w:pPr>
        <w:pStyle w:val="a8"/>
        <w:spacing w:line="594" w:lineRule="exact"/>
        <w:ind w:firstLine="643"/>
        <w:rPr>
          <w:rFonts w:ascii="方正仿宋简体" w:eastAsia="方正仿宋简体" w:hAnsi="仿宋"/>
          <w:color w:val="000000"/>
          <w:sz w:val="32"/>
          <w:szCs w:val="32"/>
        </w:rPr>
      </w:pPr>
      <w:r w:rsidRPr="000213C8">
        <w:rPr>
          <w:rFonts w:ascii="方正仿宋简体" w:eastAsia="方正仿宋简体" w:hAnsi="仿宋" w:hint="eastAsia"/>
          <w:b/>
          <w:color w:val="000000"/>
          <w:sz w:val="32"/>
          <w:szCs w:val="32"/>
        </w:rPr>
        <w:t>第</w:t>
      </w:r>
      <w:r>
        <w:rPr>
          <w:rFonts w:ascii="方正仿宋简体" w:eastAsia="方正仿宋简体" w:hAnsi="仿宋" w:hint="eastAsia"/>
          <w:b/>
          <w:color w:val="000000"/>
          <w:sz w:val="32"/>
          <w:szCs w:val="32"/>
        </w:rPr>
        <w:t>四</w:t>
      </w:r>
      <w:r w:rsidRPr="000213C8">
        <w:rPr>
          <w:rFonts w:ascii="方正仿宋简体" w:eastAsia="方正仿宋简体" w:hAnsi="仿宋" w:hint="eastAsia"/>
          <w:b/>
          <w:color w:val="000000"/>
          <w:sz w:val="32"/>
          <w:szCs w:val="32"/>
        </w:rPr>
        <w:t xml:space="preserve">条 </w:t>
      </w:r>
      <w:r w:rsidRPr="000213C8">
        <w:rPr>
          <w:rFonts w:ascii="方正仿宋简体" w:eastAsia="方正仿宋简体" w:hAnsi="仿宋" w:hint="eastAsia"/>
          <w:color w:val="000000"/>
          <w:sz w:val="32"/>
          <w:szCs w:val="32"/>
        </w:rPr>
        <w:t>按照《特种设备</w:t>
      </w:r>
      <w:r w:rsidR="00B15B05">
        <w:rPr>
          <w:rFonts w:ascii="方正仿宋简体" w:eastAsia="方正仿宋简体" w:hAnsi="仿宋" w:hint="eastAsia"/>
          <w:color w:val="000000"/>
          <w:sz w:val="32"/>
          <w:szCs w:val="32"/>
        </w:rPr>
        <w:t>安全监察条例</w:t>
      </w:r>
      <w:r w:rsidRPr="000213C8">
        <w:rPr>
          <w:rFonts w:ascii="方正仿宋简体" w:eastAsia="方正仿宋简体" w:hAnsi="仿宋" w:hint="eastAsia"/>
          <w:color w:val="000000"/>
          <w:sz w:val="32"/>
          <w:szCs w:val="32"/>
        </w:rPr>
        <w:t>》的规定，特种设备事故分为</w:t>
      </w:r>
      <w:hyperlink r:id="rId11" w:tgtFrame="_blank" w:history="1">
        <w:r w:rsidRPr="00CC3CCE">
          <w:rPr>
            <w:rFonts w:ascii="方正仿宋简体" w:eastAsia="方正仿宋简体" w:hAnsi="仿宋" w:hint="eastAsia"/>
            <w:color w:val="000000"/>
            <w:sz w:val="32"/>
            <w:szCs w:val="32"/>
          </w:rPr>
          <w:t>特别重大事故</w:t>
        </w:r>
      </w:hyperlink>
      <w:r w:rsidRPr="000213C8">
        <w:rPr>
          <w:rFonts w:ascii="方正仿宋简体" w:eastAsia="方正仿宋简体" w:hAnsi="仿宋" w:hint="eastAsia"/>
          <w:color w:val="000000"/>
          <w:sz w:val="32"/>
          <w:szCs w:val="32"/>
        </w:rPr>
        <w:t>、重大事故、较大事故和一般事故四个等级。</w:t>
      </w:r>
    </w:p>
    <w:p w:rsidR="002B722C" w:rsidRPr="000213C8" w:rsidRDefault="002B722C" w:rsidP="002B722C">
      <w:pPr>
        <w:autoSpaceDE w:val="0"/>
        <w:autoSpaceDN w:val="0"/>
        <w:adjustRightInd w:val="0"/>
        <w:spacing w:line="594" w:lineRule="exact"/>
        <w:ind w:firstLineChars="200" w:firstLine="643"/>
        <w:rPr>
          <w:rFonts w:ascii="方正仿宋简体" w:eastAsia="方正仿宋简体"/>
          <w:sz w:val="32"/>
          <w:szCs w:val="32"/>
        </w:rPr>
      </w:pPr>
      <w:r w:rsidRPr="000213C8">
        <w:rPr>
          <w:rFonts w:ascii="方正仿宋简体" w:eastAsia="方正仿宋简体" w:hAnsi="仿宋" w:hint="eastAsia"/>
          <w:b/>
          <w:color w:val="000000"/>
          <w:sz w:val="32"/>
          <w:szCs w:val="32"/>
        </w:rPr>
        <w:t>第</w:t>
      </w:r>
      <w:r>
        <w:rPr>
          <w:rFonts w:ascii="方正仿宋简体" w:eastAsia="方正仿宋简体" w:hAnsi="仿宋" w:hint="eastAsia"/>
          <w:b/>
          <w:color w:val="000000"/>
          <w:sz w:val="32"/>
          <w:szCs w:val="32"/>
        </w:rPr>
        <w:t>五</w:t>
      </w:r>
      <w:r w:rsidRPr="000213C8">
        <w:rPr>
          <w:rFonts w:ascii="方正仿宋简体" w:eastAsia="方正仿宋简体" w:hAnsi="仿宋" w:hint="eastAsia"/>
          <w:b/>
          <w:color w:val="000000"/>
          <w:sz w:val="32"/>
          <w:szCs w:val="32"/>
        </w:rPr>
        <w:t>条</w:t>
      </w:r>
      <w:r>
        <w:rPr>
          <w:rFonts w:ascii="方正仿宋简体" w:eastAsia="方正仿宋简体" w:hAnsi="仿宋" w:hint="eastAsia"/>
          <w:b/>
          <w:color w:val="000000"/>
          <w:sz w:val="32"/>
          <w:szCs w:val="32"/>
        </w:rPr>
        <w:t xml:space="preserve"> </w:t>
      </w:r>
      <w:r w:rsidRPr="000213C8">
        <w:rPr>
          <w:rFonts w:ascii="方正仿宋简体" w:eastAsia="方正仿宋简体" w:hint="eastAsia"/>
          <w:sz w:val="32"/>
          <w:szCs w:val="32"/>
        </w:rPr>
        <w:t>各级</w:t>
      </w:r>
      <w:r w:rsidR="000538AD">
        <w:rPr>
          <w:rFonts w:ascii="方正仿宋简体" w:eastAsia="方正仿宋简体" w:hAnsi="仿宋" w:hint="eastAsia"/>
          <w:color w:val="000000"/>
          <w:sz w:val="32"/>
          <w:szCs w:val="32"/>
        </w:rPr>
        <w:t>市场监督管理部门</w:t>
      </w:r>
      <w:r w:rsidRPr="000213C8">
        <w:rPr>
          <w:rFonts w:ascii="方正仿宋简体" w:eastAsia="方正仿宋简体" w:hint="eastAsia"/>
          <w:sz w:val="32"/>
          <w:szCs w:val="32"/>
        </w:rPr>
        <w:t>在</w:t>
      </w:r>
      <w:r w:rsidR="00F9436A">
        <w:rPr>
          <w:rFonts w:ascii="方正仿宋简体" w:eastAsia="方正仿宋简体" w:hint="eastAsia"/>
          <w:sz w:val="32"/>
          <w:szCs w:val="32"/>
        </w:rPr>
        <w:t>本</w:t>
      </w:r>
      <w:r w:rsidR="00B15B05">
        <w:rPr>
          <w:rFonts w:ascii="方正仿宋简体" w:eastAsia="方正仿宋简体" w:hint="eastAsia"/>
          <w:sz w:val="32"/>
          <w:szCs w:val="32"/>
        </w:rPr>
        <w:t>级</w:t>
      </w:r>
      <w:r w:rsidRPr="000213C8">
        <w:rPr>
          <w:rFonts w:ascii="方正仿宋简体" w:eastAsia="方正仿宋简体" w:hint="eastAsia"/>
          <w:sz w:val="32"/>
          <w:szCs w:val="32"/>
        </w:rPr>
        <w:t>人民政府的领导下，按照法定职责、权限，依法开展事故报告、调查和处理工作。</w:t>
      </w:r>
    </w:p>
    <w:p w:rsidR="002B722C" w:rsidRPr="000213C8" w:rsidRDefault="002B722C" w:rsidP="002B722C">
      <w:pPr>
        <w:pStyle w:val="a8"/>
        <w:spacing w:line="594" w:lineRule="exact"/>
        <w:ind w:firstLine="643"/>
        <w:rPr>
          <w:rFonts w:ascii="方正仿宋简体" w:eastAsia="方正仿宋简体" w:hAnsi="仿宋"/>
          <w:color w:val="000000"/>
          <w:sz w:val="32"/>
          <w:szCs w:val="32"/>
        </w:rPr>
      </w:pPr>
      <w:r w:rsidRPr="000213C8">
        <w:rPr>
          <w:rFonts w:ascii="方正仿宋简体" w:eastAsia="方正仿宋简体" w:hAnsi="仿宋" w:hint="eastAsia"/>
          <w:b/>
          <w:color w:val="000000"/>
          <w:sz w:val="32"/>
          <w:szCs w:val="32"/>
        </w:rPr>
        <w:t>第</w:t>
      </w:r>
      <w:r>
        <w:rPr>
          <w:rFonts w:ascii="方正仿宋简体" w:eastAsia="方正仿宋简体" w:hAnsi="仿宋" w:hint="eastAsia"/>
          <w:b/>
          <w:color w:val="000000"/>
          <w:sz w:val="32"/>
          <w:szCs w:val="32"/>
        </w:rPr>
        <w:t>六</w:t>
      </w:r>
      <w:r w:rsidRPr="000213C8">
        <w:rPr>
          <w:rFonts w:ascii="方正仿宋简体" w:eastAsia="方正仿宋简体" w:hAnsi="仿宋" w:hint="eastAsia"/>
          <w:b/>
          <w:color w:val="000000"/>
          <w:sz w:val="32"/>
          <w:szCs w:val="32"/>
        </w:rPr>
        <w:t>条</w:t>
      </w:r>
      <w:r>
        <w:rPr>
          <w:rFonts w:ascii="方正仿宋简体" w:eastAsia="方正仿宋简体" w:hAnsi="仿宋" w:hint="eastAsia"/>
          <w:b/>
          <w:color w:val="000000"/>
          <w:sz w:val="32"/>
          <w:szCs w:val="32"/>
        </w:rPr>
        <w:t xml:space="preserve"> </w:t>
      </w:r>
      <w:r w:rsidRPr="000213C8">
        <w:rPr>
          <w:rFonts w:ascii="方正仿宋简体" w:eastAsia="方正仿宋简体" w:hAnsi="仿宋" w:hint="eastAsia"/>
          <w:color w:val="000000"/>
          <w:sz w:val="32"/>
          <w:szCs w:val="32"/>
        </w:rPr>
        <w:t>特种设备事故报告应当及时、准确、完整，任何单位和个人不得迟报、漏报、谎报或者瞒报。</w:t>
      </w:r>
    </w:p>
    <w:p w:rsidR="002B722C" w:rsidRPr="000213C8" w:rsidRDefault="00B15B05" w:rsidP="002B722C">
      <w:pPr>
        <w:pStyle w:val="a8"/>
        <w:spacing w:line="594" w:lineRule="exact"/>
        <w:ind w:firstLine="640"/>
        <w:rPr>
          <w:rFonts w:ascii="方正仿宋简体" w:eastAsia="方正仿宋简体" w:hAnsi="仿宋"/>
          <w:color w:val="000000"/>
          <w:sz w:val="32"/>
          <w:szCs w:val="32"/>
        </w:rPr>
      </w:pPr>
      <w:r>
        <w:rPr>
          <w:rFonts w:ascii="方正仿宋简体" w:eastAsia="方正仿宋简体" w:hAnsi="仿宋" w:hint="eastAsia"/>
          <w:color w:val="000000"/>
          <w:sz w:val="32"/>
          <w:szCs w:val="32"/>
        </w:rPr>
        <w:t>事故调查</w:t>
      </w:r>
      <w:r w:rsidR="002B722C" w:rsidRPr="000213C8">
        <w:rPr>
          <w:rFonts w:ascii="方正仿宋简体" w:eastAsia="方正仿宋简体" w:hAnsi="仿宋" w:hint="eastAsia"/>
          <w:color w:val="000000"/>
          <w:sz w:val="32"/>
          <w:szCs w:val="32"/>
        </w:rPr>
        <w:t>处理</w:t>
      </w:r>
      <w:r>
        <w:rPr>
          <w:rFonts w:ascii="方正仿宋简体" w:eastAsia="方正仿宋简体" w:hAnsi="仿宋" w:hint="eastAsia"/>
          <w:color w:val="000000"/>
          <w:sz w:val="32"/>
          <w:szCs w:val="32"/>
        </w:rPr>
        <w:t>应当</w:t>
      </w:r>
      <w:r w:rsidR="002B722C" w:rsidRPr="000213C8">
        <w:rPr>
          <w:rFonts w:ascii="方正仿宋简体" w:eastAsia="方正仿宋简体" w:hAnsi="仿宋" w:hint="eastAsia"/>
          <w:color w:val="000000"/>
          <w:sz w:val="32"/>
          <w:szCs w:val="32"/>
        </w:rPr>
        <w:t>坚持实事求是、客观公正、尊重科学的原</w:t>
      </w:r>
      <w:r w:rsidR="002B722C" w:rsidRPr="000213C8">
        <w:rPr>
          <w:rFonts w:ascii="方正仿宋简体" w:eastAsia="方正仿宋简体" w:hAnsi="仿宋" w:hint="eastAsia"/>
          <w:color w:val="000000"/>
          <w:sz w:val="32"/>
          <w:szCs w:val="32"/>
        </w:rPr>
        <w:lastRenderedPageBreak/>
        <w:t>则，及时、准确地查清事故经过、事故原因和事故损失，查明事故性质，认定事故责任，</w:t>
      </w:r>
      <w:r>
        <w:rPr>
          <w:rFonts w:ascii="方正仿宋简体" w:eastAsia="方正仿宋简体" w:hAnsi="仿宋" w:hint="eastAsia"/>
          <w:color w:val="000000"/>
          <w:sz w:val="32"/>
          <w:szCs w:val="32"/>
        </w:rPr>
        <w:t>总结事故教训，</w:t>
      </w:r>
      <w:r w:rsidR="002B722C" w:rsidRPr="000213C8">
        <w:rPr>
          <w:rFonts w:ascii="方正仿宋简体" w:eastAsia="方正仿宋简体" w:hAnsi="仿宋" w:hint="eastAsia"/>
          <w:color w:val="000000"/>
          <w:sz w:val="32"/>
          <w:szCs w:val="32"/>
        </w:rPr>
        <w:t>提出处理建议和整改措施。</w:t>
      </w:r>
    </w:p>
    <w:p w:rsidR="002B722C" w:rsidRPr="000213C8" w:rsidRDefault="002B722C" w:rsidP="002B722C">
      <w:pPr>
        <w:pStyle w:val="a8"/>
        <w:spacing w:line="594" w:lineRule="exact"/>
        <w:ind w:firstLine="643"/>
        <w:rPr>
          <w:rFonts w:ascii="方正仿宋简体" w:eastAsia="方正仿宋简体" w:hAnsi="仿宋"/>
          <w:color w:val="000000"/>
          <w:sz w:val="32"/>
          <w:szCs w:val="32"/>
        </w:rPr>
      </w:pPr>
      <w:r w:rsidRPr="000213C8">
        <w:rPr>
          <w:rFonts w:ascii="方正仿宋简体" w:eastAsia="方正仿宋简体" w:hAnsi="仿宋" w:hint="eastAsia"/>
          <w:b/>
          <w:color w:val="000000"/>
          <w:sz w:val="32"/>
          <w:szCs w:val="32"/>
        </w:rPr>
        <w:t>第</w:t>
      </w:r>
      <w:r>
        <w:rPr>
          <w:rFonts w:ascii="方正仿宋简体" w:eastAsia="方正仿宋简体" w:hAnsi="仿宋" w:hint="eastAsia"/>
          <w:b/>
          <w:color w:val="000000"/>
          <w:sz w:val="32"/>
          <w:szCs w:val="32"/>
        </w:rPr>
        <w:t>七</w:t>
      </w:r>
      <w:r w:rsidRPr="000213C8">
        <w:rPr>
          <w:rFonts w:ascii="方正仿宋简体" w:eastAsia="方正仿宋简体" w:hAnsi="仿宋" w:hint="eastAsia"/>
          <w:b/>
          <w:color w:val="000000"/>
          <w:sz w:val="32"/>
          <w:szCs w:val="32"/>
        </w:rPr>
        <w:t xml:space="preserve">条 </w:t>
      </w:r>
      <w:r w:rsidRPr="000213C8">
        <w:rPr>
          <w:rFonts w:ascii="方正仿宋简体" w:eastAsia="方正仿宋简体" w:hAnsi="仿宋" w:hint="eastAsia"/>
          <w:color w:val="000000"/>
          <w:sz w:val="32"/>
          <w:szCs w:val="32"/>
        </w:rPr>
        <w:t>任何单位和个人不得阻挠和干涉特种设备事故报告、调查和处理工作。</w:t>
      </w:r>
    </w:p>
    <w:p w:rsidR="002B722C" w:rsidRPr="003B1777" w:rsidRDefault="002B722C" w:rsidP="002B722C">
      <w:pPr>
        <w:pStyle w:val="a8"/>
        <w:spacing w:line="594" w:lineRule="exact"/>
        <w:ind w:firstLine="640"/>
        <w:rPr>
          <w:rFonts w:ascii="方正仿宋简体" w:eastAsia="方正仿宋简体" w:hAnsi="仿宋"/>
          <w:color w:val="000000"/>
          <w:sz w:val="32"/>
          <w:szCs w:val="32"/>
        </w:rPr>
      </w:pPr>
      <w:r w:rsidRPr="000213C8">
        <w:rPr>
          <w:rFonts w:ascii="方正仿宋简体" w:eastAsia="方正仿宋简体" w:hAnsi="仿宋" w:hint="eastAsia"/>
          <w:color w:val="000000"/>
          <w:sz w:val="32"/>
          <w:szCs w:val="32"/>
        </w:rPr>
        <w:t>对事故报告、调查和处理中的违法行为，任何单位和个人有权向各级</w:t>
      </w:r>
      <w:r w:rsidR="000538AD">
        <w:rPr>
          <w:rFonts w:ascii="方正仿宋简体" w:eastAsia="方正仿宋简体" w:hint="eastAsia"/>
          <w:sz w:val="32"/>
          <w:szCs w:val="32"/>
        </w:rPr>
        <w:t>市场监督管理部门</w:t>
      </w:r>
      <w:r w:rsidR="005B2DA8">
        <w:rPr>
          <w:rFonts w:ascii="方正仿宋简体" w:eastAsia="方正仿宋简体" w:hint="eastAsia"/>
          <w:sz w:val="32"/>
          <w:szCs w:val="32"/>
        </w:rPr>
        <w:t>和其他有关部门</w:t>
      </w:r>
      <w:r w:rsidRPr="000213C8">
        <w:rPr>
          <w:rFonts w:ascii="方正仿宋简体" w:eastAsia="方正仿宋简体" w:hAnsi="仿宋" w:hint="eastAsia"/>
          <w:color w:val="000000"/>
          <w:sz w:val="32"/>
          <w:szCs w:val="32"/>
        </w:rPr>
        <w:t>举报，接到举报的部门应当依法及时处理。</w:t>
      </w:r>
    </w:p>
    <w:p w:rsidR="002B722C" w:rsidRPr="009670FC" w:rsidRDefault="002B722C" w:rsidP="002B722C">
      <w:pPr>
        <w:pStyle w:val="a8"/>
        <w:spacing w:line="594" w:lineRule="exact"/>
        <w:ind w:firstLine="643"/>
        <w:jc w:val="center"/>
        <w:rPr>
          <w:rFonts w:ascii="方正黑体简体" w:eastAsia="方正黑体简体" w:hAnsi="仿宋"/>
          <w:b/>
          <w:color w:val="000000"/>
          <w:sz w:val="32"/>
          <w:szCs w:val="32"/>
        </w:rPr>
      </w:pPr>
      <w:bookmarkStart w:id="2" w:name="3"/>
      <w:bookmarkStart w:id="3" w:name="para8"/>
      <w:bookmarkEnd w:id="2"/>
      <w:r w:rsidRPr="009670FC">
        <w:rPr>
          <w:rFonts w:ascii="方正黑体简体" w:eastAsia="方正黑体简体" w:hAnsi="仿宋" w:hint="eastAsia"/>
          <w:b/>
          <w:color w:val="000000"/>
          <w:sz w:val="32"/>
          <w:szCs w:val="32"/>
        </w:rPr>
        <w:t>第</w:t>
      </w:r>
      <w:r>
        <w:rPr>
          <w:rFonts w:ascii="方正黑体简体" w:eastAsia="方正黑体简体" w:hAnsi="仿宋" w:hint="eastAsia"/>
          <w:b/>
          <w:color w:val="000000"/>
          <w:sz w:val="32"/>
          <w:szCs w:val="32"/>
        </w:rPr>
        <w:t>二</w:t>
      </w:r>
      <w:r w:rsidRPr="009670FC">
        <w:rPr>
          <w:rFonts w:ascii="方正黑体简体" w:eastAsia="方正黑体简体" w:hAnsi="仿宋" w:hint="eastAsia"/>
          <w:b/>
          <w:color w:val="000000"/>
          <w:sz w:val="32"/>
          <w:szCs w:val="32"/>
        </w:rPr>
        <w:t>章 事故信息报告、处置和现场保护</w:t>
      </w:r>
    </w:p>
    <w:p w:rsidR="00A45C39" w:rsidRPr="00A45C39" w:rsidRDefault="00A45C39" w:rsidP="00A45C39">
      <w:pPr>
        <w:widowControl/>
        <w:topLinePunct/>
        <w:spacing w:line="594" w:lineRule="exact"/>
        <w:ind w:firstLineChars="200" w:firstLine="643"/>
        <w:rPr>
          <w:rFonts w:ascii="方正仿宋简体" w:eastAsia="方正仿宋简体" w:hAnsi="宋体" w:cs="宋体"/>
          <w:kern w:val="0"/>
          <w:sz w:val="32"/>
          <w:szCs w:val="32"/>
        </w:rPr>
      </w:pPr>
      <w:r w:rsidRPr="000213C8">
        <w:rPr>
          <w:rFonts w:ascii="方正仿宋简体" w:eastAsia="方正仿宋简体" w:hAnsi="宋体" w:cs="宋体" w:hint="eastAsia"/>
          <w:b/>
          <w:kern w:val="0"/>
          <w:sz w:val="32"/>
          <w:szCs w:val="32"/>
        </w:rPr>
        <w:t>第八条</w:t>
      </w:r>
      <w:r>
        <w:rPr>
          <w:rFonts w:ascii="方正仿宋简体" w:eastAsia="方正仿宋简体" w:hAnsi="宋体" w:cs="宋体" w:hint="eastAsia"/>
          <w:b/>
          <w:kern w:val="0"/>
          <w:sz w:val="32"/>
          <w:szCs w:val="32"/>
        </w:rPr>
        <w:t xml:space="preserve"> </w:t>
      </w:r>
      <w:r w:rsidRPr="00A45C39">
        <w:rPr>
          <w:rFonts w:ascii="方正仿宋简体" w:eastAsia="方正仿宋简体" w:hAnsi="宋体" w:cs="宋体" w:hint="eastAsia"/>
          <w:kern w:val="0"/>
          <w:sz w:val="32"/>
          <w:szCs w:val="32"/>
        </w:rPr>
        <w:t>各级市场监督管理部门应当建立应急值班制度，并向社会公布值班电话，受理事故信息报告和事故信息举报。</w:t>
      </w:r>
    </w:p>
    <w:p w:rsidR="002B722C" w:rsidRPr="000213C8" w:rsidRDefault="002B722C" w:rsidP="002B722C">
      <w:pPr>
        <w:widowControl/>
        <w:topLinePunct/>
        <w:spacing w:line="594" w:lineRule="exact"/>
        <w:ind w:firstLineChars="200" w:firstLine="643"/>
        <w:rPr>
          <w:rFonts w:ascii="方正仿宋简体" w:eastAsia="方正仿宋简体" w:hAnsi="宋体" w:cs="宋体"/>
          <w:kern w:val="0"/>
          <w:sz w:val="32"/>
          <w:szCs w:val="32"/>
        </w:rPr>
      </w:pPr>
      <w:r w:rsidRPr="000213C8">
        <w:rPr>
          <w:rFonts w:ascii="方正仿宋简体" w:eastAsia="方正仿宋简体" w:hAnsi="宋体" w:cs="宋体" w:hint="eastAsia"/>
          <w:b/>
          <w:kern w:val="0"/>
          <w:sz w:val="32"/>
          <w:szCs w:val="32"/>
        </w:rPr>
        <w:t>第</w:t>
      </w:r>
      <w:r w:rsidR="00F92673">
        <w:rPr>
          <w:rFonts w:ascii="方正仿宋简体" w:eastAsia="方正仿宋简体" w:hAnsi="宋体" w:cs="宋体" w:hint="eastAsia"/>
          <w:b/>
          <w:kern w:val="0"/>
          <w:sz w:val="32"/>
          <w:szCs w:val="32"/>
        </w:rPr>
        <w:t>九</w:t>
      </w:r>
      <w:r w:rsidRPr="000213C8">
        <w:rPr>
          <w:rFonts w:ascii="方正仿宋简体" w:eastAsia="方正仿宋简体" w:hAnsi="宋体" w:cs="宋体" w:hint="eastAsia"/>
          <w:b/>
          <w:kern w:val="0"/>
          <w:sz w:val="32"/>
          <w:szCs w:val="32"/>
        </w:rPr>
        <w:t xml:space="preserve">条 </w:t>
      </w:r>
      <w:r w:rsidRPr="000213C8">
        <w:rPr>
          <w:rFonts w:ascii="方正仿宋简体" w:eastAsia="方正仿宋简体" w:hAnsi="宋体" w:cs="宋体" w:hint="eastAsia"/>
          <w:kern w:val="0"/>
          <w:sz w:val="32"/>
          <w:szCs w:val="32"/>
        </w:rPr>
        <w:t>发生特种设备事故后，事故现场有关人员应当立即向事故发生单位负责人报告；事故发生单位的负责人接到报告后，应当于1小时内向事故发生地的县以上</w:t>
      </w:r>
      <w:r w:rsidR="000538AD">
        <w:rPr>
          <w:rFonts w:ascii="方正仿宋简体" w:eastAsia="方正仿宋简体" w:hAnsi="宋体" w:cs="宋体" w:hint="eastAsia"/>
          <w:kern w:val="0"/>
          <w:sz w:val="32"/>
          <w:szCs w:val="32"/>
        </w:rPr>
        <w:t>市场监督管理部门</w:t>
      </w:r>
      <w:r w:rsidRPr="000213C8">
        <w:rPr>
          <w:rFonts w:ascii="方正仿宋简体" w:eastAsia="方正仿宋简体" w:hAnsi="宋体" w:cs="宋体" w:hint="eastAsia"/>
          <w:kern w:val="0"/>
          <w:sz w:val="32"/>
          <w:szCs w:val="32"/>
        </w:rPr>
        <w:t>和有关部门报告。</w:t>
      </w:r>
    </w:p>
    <w:p w:rsidR="002B722C" w:rsidRPr="000213C8" w:rsidRDefault="002B722C" w:rsidP="002B722C">
      <w:pPr>
        <w:widowControl/>
        <w:topLinePunct/>
        <w:spacing w:line="594" w:lineRule="exact"/>
        <w:ind w:firstLineChars="200" w:firstLine="640"/>
        <w:rPr>
          <w:rFonts w:ascii="方正仿宋简体" w:eastAsia="方正仿宋简体" w:hAnsi="宋体" w:cs="宋体"/>
          <w:kern w:val="0"/>
          <w:sz w:val="32"/>
          <w:szCs w:val="32"/>
        </w:rPr>
      </w:pPr>
      <w:r w:rsidRPr="000213C8">
        <w:rPr>
          <w:rFonts w:ascii="方正仿宋简体" w:eastAsia="方正仿宋简体" w:hAnsi="宋体" w:cs="宋体" w:hint="eastAsia"/>
          <w:kern w:val="0"/>
          <w:sz w:val="32"/>
          <w:szCs w:val="32"/>
        </w:rPr>
        <w:t>情况紧急时，事故现场有关人员可以直接向事故发生地的县以上</w:t>
      </w:r>
      <w:r w:rsidR="000538AD">
        <w:rPr>
          <w:rFonts w:ascii="方正仿宋简体" w:eastAsia="方正仿宋简体" w:hAnsi="宋体" w:cs="宋体" w:hint="eastAsia"/>
          <w:kern w:val="0"/>
          <w:sz w:val="32"/>
          <w:szCs w:val="32"/>
        </w:rPr>
        <w:t>市场监督管理部门</w:t>
      </w:r>
      <w:r w:rsidRPr="000213C8">
        <w:rPr>
          <w:rFonts w:ascii="方正仿宋简体" w:eastAsia="方正仿宋简体" w:hAnsi="宋体" w:cs="宋体" w:hint="eastAsia"/>
          <w:kern w:val="0"/>
          <w:sz w:val="32"/>
          <w:szCs w:val="32"/>
        </w:rPr>
        <w:t>报告。</w:t>
      </w:r>
    </w:p>
    <w:p w:rsidR="00A45C39" w:rsidRPr="00A45C39" w:rsidRDefault="002B722C" w:rsidP="00A45C39">
      <w:pPr>
        <w:widowControl/>
        <w:topLinePunct/>
        <w:spacing w:line="594" w:lineRule="exact"/>
        <w:ind w:firstLineChars="200" w:firstLine="643"/>
        <w:rPr>
          <w:rFonts w:ascii="方正仿宋简体" w:eastAsia="方正仿宋简体" w:hAnsi="宋体" w:cs="宋体"/>
          <w:kern w:val="0"/>
          <w:sz w:val="32"/>
          <w:szCs w:val="32"/>
        </w:rPr>
      </w:pPr>
      <w:r w:rsidRPr="000213C8">
        <w:rPr>
          <w:rFonts w:ascii="方正仿宋简体" w:eastAsia="方正仿宋简体" w:hAnsi="宋体" w:cs="宋体" w:hint="eastAsia"/>
          <w:b/>
          <w:kern w:val="0"/>
          <w:sz w:val="32"/>
          <w:szCs w:val="32"/>
        </w:rPr>
        <w:t>第</w:t>
      </w:r>
      <w:r w:rsidR="00F92673">
        <w:rPr>
          <w:rFonts w:ascii="方正仿宋简体" w:eastAsia="方正仿宋简体" w:hAnsi="宋体" w:cs="宋体" w:hint="eastAsia"/>
          <w:b/>
          <w:kern w:val="0"/>
          <w:sz w:val="32"/>
          <w:szCs w:val="32"/>
        </w:rPr>
        <w:t>十</w:t>
      </w:r>
      <w:r w:rsidRPr="000213C8">
        <w:rPr>
          <w:rFonts w:ascii="方正仿宋简体" w:eastAsia="方正仿宋简体" w:hAnsi="宋体" w:cs="宋体" w:hint="eastAsia"/>
          <w:b/>
          <w:kern w:val="0"/>
          <w:sz w:val="32"/>
          <w:szCs w:val="32"/>
        </w:rPr>
        <w:t>条</w:t>
      </w:r>
      <w:r w:rsidRPr="000213C8">
        <w:rPr>
          <w:rFonts w:ascii="方正仿宋简体" w:eastAsia="方正仿宋简体" w:hAnsi="宋体" w:cs="宋体" w:hint="eastAsia"/>
          <w:kern w:val="0"/>
          <w:sz w:val="32"/>
          <w:szCs w:val="32"/>
        </w:rPr>
        <w:t xml:space="preserve"> </w:t>
      </w:r>
      <w:r w:rsidR="00A45C39">
        <w:rPr>
          <w:rFonts w:ascii="方正仿宋简体" w:eastAsia="方正仿宋简体" w:hAnsi="宋体" w:cs="宋体" w:hint="eastAsia"/>
          <w:kern w:val="0"/>
          <w:sz w:val="32"/>
          <w:szCs w:val="32"/>
        </w:rPr>
        <w:t>市场监督管理部门</w:t>
      </w:r>
      <w:r w:rsidR="00A45C39" w:rsidRPr="000213C8">
        <w:rPr>
          <w:rFonts w:ascii="方正仿宋简体" w:eastAsia="方正仿宋简体" w:hAnsi="宋体" w:cs="宋体" w:hint="eastAsia"/>
          <w:color w:val="000000"/>
          <w:kern w:val="0"/>
          <w:sz w:val="32"/>
          <w:szCs w:val="32"/>
        </w:rPr>
        <w:t>接到</w:t>
      </w:r>
      <w:r w:rsidR="00A45C39" w:rsidRPr="000213C8">
        <w:rPr>
          <w:rFonts w:ascii="方正仿宋简体" w:eastAsia="方正仿宋简体" w:hAnsi="宋体" w:cs="宋体" w:hint="eastAsia"/>
          <w:kern w:val="0"/>
          <w:sz w:val="32"/>
          <w:szCs w:val="32"/>
        </w:rPr>
        <w:t>有关</w:t>
      </w:r>
      <w:r w:rsidR="00A45C39" w:rsidRPr="000213C8">
        <w:rPr>
          <w:rFonts w:ascii="方正仿宋简体" w:eastAsia="方正仿宋简体" w:hAnsi="宋体" w:cs="宋体" w:hint="eastAsia"/>
          <w:color w:val="000000"/>
          <w:kern w:val="0"/>
          <w:sz w:val="32"/>
          <w:szCs w:val="32"/>
        </w:rPr>
        <w:t>特种设备事故信息后，应当立即组织查证核实。</w:t>
      </w:r>
    </w:p>
    <w:p w:rsidR="002B722C" w:rsidRPr="000213C8" w:rsidRDefault="002B722C" w:rsidP="00A45C39">
      <w:pPr>
        <w:widowControl/>
        <w:topLinePunct/>
        <w:spacing w:line="594" w:lineRule="exact"/>
        <w:ind w:firstLineChars="200" w:firstLine="640"/>
        <w:rPr>
          <w:rFonts w:ascii="方正仿宋简体" w:eastAsia="方正仿宋简体" w:hAnsi="宋体" w:cs="宋体"/>
          <w:kern w:val="0"/>
          <w:sz w:val="32"/>
          <w:szCs w:val="32"/>
        </w:rPr>
      </w:pPr>
      <w:r w:rsidRPr="000213C8">
        <w:rPr>
          <w:rFonts w:ascii="方正仿宋简体" w:eastAsia="方正仿宋简体" w:hAnsi="宋体" w:cs="宋体" w:hint="eastAsia"/>
          <w:kern w:val="0"/>
          <w:sz w:val="32"/>
          <w:szCs w:val="32"/>
        </w:rPr>
        <w:t>地方</w:t>
      </w:r>
      <w:r w:rsidR="000538AD">
        <w:rPr>
          <w:rFonts w:ascii="方正仿宋简体" w:eastAsia="方正仿宋简体" w:hAnsi="宋体" w:cs="宋体" w:hint="eastAsia"/>
          <w:kern w:val="0"/>
          <w:sz w:val="32"/>
          <w:szCs w:val="32"/>
        </w:rPr>
        <w:t>市场监督管理部门</w:t>
      </w:r>
      <w:r w:rsidRPr="000213C8">
        <w:rPr>
          <w:rFonts w:ascii="方正仿宋简体" w:eastAsia="方正仿宋简体" w:hAnsi="宋体" w:cs="宋体" w:hint="eastAsia"/>
          <w:kern w:val="0"/>
          <w:sz w:val="32"/>
          <w:szCs w:val="32"/>
        </w:rPr>
        <w:t>接到事故报告后，应当向本级人民政府报告，同时通报同级应急管理部门，并逐级报告上级</w:t>
      </w:r>
      <w:r w:rsidR="000538AD">
        <w:rPr>
          <w:rFonts w:ascii="方正仿宋简体" w:eastAsia="方正仿宋简体" w:hAnsi="宋体" w:cs="宋体" w:hint="eastAsia"/>
          <w:kern w:val="0"/>
          <w:sz w:val="32"/>
          <w:szCs w:val="32"/>
        </w:rPr>
        <w:t>市场监督</w:t>
      </w:r>
      <w:r w:rsidR="000538AD">
        <w:rPr>
          <w:rFonts w:ascii="方正仿宋简体" w:eastAsia="方正仿宋简体" w:hAnsi="宋体" w:cs="宋体" w:hint="eastAsia"/>
          <w:kern w:val="0"/>
          <w:sz w:val="32"/>
          <w:szCs w:val="32"/>
        </w:rPr>
        <w:lastRenderedPageBreak/>
        <w:t>管理部门</w:t>
      </w:r>
      <w:r w:rsidRPr="000213C8">
        <w:rPr>
          <w:rFonts w:ascii="方正仿宋简体" w:eastAsia="方正仿宋简体" w:hAnsi="宋体" w:cs="宋体" w:hint="eastAsia"/>
          <w:kern w:val="0"/>
          <w:sz w:val="32"/>
          <w:szCs w:val="32"/>
        </w:rPr>
        <w:t>直至国家市场监督管理总局。每级上报的时间不得超过2小时。必要时，可以越级上报事故情况。</w:t>
      </w:r>
    </w:p>
    <w:p w:rsidR="002B722C" w:rsidRPr="000213C8" w:rsidRDefault="002B722C" w:rsidP="002B722C">
      <w:pPr>
        <w:widowControl/>
        <w:topLinePunct/>
        <w:spacing w:line="594" w:lineRule="exact"/>
        <w:ind w:firstLineChars="200" w:firstLine="640"/>
        <w:rPr>
          <w:rFonts w:ascii="方正仿宋简体" w:eastAsia="方正仿宋简体" w:hAnsi="宋体" w:cs="宋体"/>
          <w:kern w:val="0"/>
          <w:sz w:val="32"/>
          <w:szCs w:val="32"/>
        </w:rPr>
      </w:pPr>
      <w:r w:rsidRPr="000213C8">
        <w:rPr>
          <w:rFonts w:ascii="方正仿宋简体" w:eastAsia="方正仿宋简体" w:hAnsi="宋体" w:cs="宋体" w:hint="eastAsia"/>
          <w:kern w:val="0"/>
          <w:sz w:val="32"/>
          <w:szCs w:val="32"/>
        </w:rPr>
        <w:t>对于特别重大事故、重大事故，由</w:t>
      </w:r>
      <w:r>
        <w:rPr>
          <w:rFonts w:ascii="方正仿宋简体" w:eastAsia="方正仿宋简体" w:hAnsi="宋体" w:cs="宋体" w:hint="eastAsia"/>
          <w:kern w:val="0"/>
          <w:sz w:val="32"/>
          <w:szCs w:val="32"/>
        </w:rPr>
        <w:t>国务院负责特种设备安全监督管理的部门报告国务院并通报应急</w:t>
      </w:r>
      <w:r w:rsidR="009B32D5">
        <w:rPr>
          <w:rFonts w:ascii="方正仿宋简体" w:eastAsia="方正仿宋简体" w:hAnsi="宋体" w:cs="宋体" w:hint="eastAsia"/>
          <w:kern w:val="0"/>
          <w:sz w:val="32"/>
          <w:szCs w:val="32"/>
        </w:rPr>
        <w:t>管理</w:t>
      </w:r>
      <w:r>
        <w:rPr>
          <w:rFonts w:ascii="方正仿宋简体" w:eastAsia="方正仿宋简体" w:hAnsi="宋体" w:cs="宋体" w:hint="eastAsia"/>
          <w:kern w:val="0"/>
          <w:sz w:val="32"/>
          <w:szCs w:val="32"/>
        </w:rPr>
        <w:t>部</w:t>
      </w:r>
      <w:r w:rsidRPr="000213C8">
        <w:rPr>
          <w:rFonts w:ascii="方正仿宋简体" w:eastAsia="方正仿宋简体" w:hAnsi="宋体" w:cs="宋体" w:hint="eastAsia"/>
          <w:kern w:val="0"/>
          <w:sz w:val="32"/>
          <w:szCs w:val="32"/>
        </w:rPr>
        <w:t>等有关部门。</w:t>
      </w:r>
    </w:p>
    <w:p w:rsidR="002B722C" w:rsidRPr="000213C8" w:rsidRDefault="002B722C" w:rsidP="002B722C">
      <w:pPr>
        <w:widowControl/>
        <w:topLinePunct/>
        <w:spacing w:line="594" w:lineRule="exact"/>
        <w:ind w:firstLineChars="200" w:firstLine="640"/>
        <w:rPr>
          <w:rFonts w:ascii="方正仿宋简体" w:eastAsia="方正仿宋简体" w:hAnsi="宋体" w:cs="宋体"/>
          <w:kern w:val="0"/>
          <w:sz w:val="32"/>
          <w:szCs w:val="32"/>
        </w:rPr>
      </w:pPr>
      <w:r w:rsidRPr="000213C8">
        <w:rPr>
          <w:rFonts w:ascii="方正仿宋简体" w:eastAsia="方正仿宋简体" w:hAnsi="宋体" w:cs="宋体" w:hint="eastAsia"/>
          <w:kern w:val="0"/>
          <w:sz w:val="32"/>
          <w:szCs w:val="32"/>
        </w:rPr>
        <w:t>对事故发生地与事故发生单位所在地不在同一行政区域的，事故发生地</w:t>
      </w:r>
      <w:r w:rsidR="000538AD">
        <w:rPr>
          <w:rFonts w:ascii="方正仿宋简体" w:eastAsia="方正仿宋简体" w:hAnsi="宋体" w:cs="宋体" w:hint="eastAsia"/>
          <w:kern w:val="0"/>
          <w:sz w:val="32"/>
          <w:szCs w:val="32"/>
        </w:rPr>
        <w:t>市场监督管理部门</w:t>
      </w:r>
      <w:r w:rsidRPr="000213C8">
        <w:rPr>
          <w:rFonts w:ascii="方正仿宋简体" w:eastAsia="方正仿宋简体" w:hAnsi="宋体" w:cs="宋体" w:hint="eastAsia"/>
          <w:kern w:val="0"/>
          <w:sz w:val="32"/>
          <w:szCs w:val="32"/>
        </w:rPr>
        <w:t>应当及时通知事故发生单位所在地</w:t>
      </w:r>
      <w:r w:rsidR="000538AD">
        <w:rPr>
          <w:rFonts w:ascii="方正仿宋简体" w:eastAsia="方正仿宋简体" w:hAnsi="宋体" w:cs="宋体" w:hint="eastAsia"/>
          <w:kern w:val="0"/>
          <w:sz w:val="32"/>
          <w:szCs w:val="32"/>
        </w:rPr>
        <w:t>市场监督管理部门</w:t>
      </w:r>
      <w:r w:rsidRPr="000213C8">
        <w:rPr>
          <w:rFonts w:ascii="方正仿宋简体" w:eastAsia="方正仿宋简体" w:hAnsi="宋体" w:cs="宋体" w:hint="eastAsia"/>
          <w:kern w:val="0"/>
          <w:sz w:val="32"/>
          <w:szCs w:val="32"/>
        </w:rPr>
        <w:t>。事故发生单位所在地</w:t>
      </w:r>
      <w:r w:rsidR="000538AD">
        <w:rPr>
          <w:rFonts w:ascii="方正仿宋简体" w:eastAsia="方正仿宋简体" w:hAnsi="宋体" w:cs="宋体" w:hint="eastAsia"/>
          <w:kern w:val="0"/>
          <w:sz w:val="32"/>
          <w:szCs w:val="32"/>
        </w:rPr>
        <w:t>市场监督管理部门</w:t>
      </w:r>
      <w:r w:rsidRPr="000213C8">
        <w:rPr>
          <w:rFonts w:ascii="方正仿宋简体" w:eastAsia="方正仿宋简体" w:hAnsi="宋体" w:cs="宋体" w:hint="eastAsia"/>
          <w:kern w:val="0"/>
          <w:sz w:val="32"/>
          <w:szCs w:val="32"/>
        </w:rPr>
        <w:t>应当做好事故调查处理的相关配合工作。</w:t>
      </w:r>
    </w:p>
    <w:p w:rsidR="000370DE" w:rsidRDefault="002B722C" w:rsidP="000370DE">
      <w:pPr>
        <w:widowControl/>
        <w:topLinePunct/>
        <w:spacing w:line="594" w:lineRule="exact"/>
        <w:ind w:firstLineChars="200" w:firstLine="643"/>
        <w:rPr>
          <w:rFonts w:ascii="方正仿宋简体" w:eastAsia="方正仿宋简体" w:hAnsi="宋体" w:cs="宋体"/>
          <w:kern w:val="0"/>
          <w:sz w:val="32"/>
          <w:szCs w:val="32"/>
        </w:rPr>
      </w:pPr>
      <w:r w:rsidRPr="000213C8">
        <w:rPr>
          <w:rFonts w:ascii="方正仿宋简体" w:eastAsia="方正仿宋简体" w:hAnsi="宋体" w:cs="宋体" w:hint="eastAsia"/>
          <w:b/>
          <w:kern w:val="0"/>
          <w:sz w:val="32"/>
          <w:szCs w:val="32"/>
        </w:rPr>
        <w:t xml:space="preserve">第十一条 </w:t>
      </w:r>
      <w:r w:rsidR="000538AD">
        <w:rPr>
          <w:rFonts w:ascii="方正仿宋简体" w:eastAsia="方正仿宋简体" w:hAnsi="宋体" w:cs="宋体" w:hint="eastAsia"/>
          <w:kern w:val="0"/>
          <w:sz w:val="32"/>
          <w:szCs w:val="32"/>
        </w:rPr>
        <w:t>市场监督管理部门</w:t>
      </w:r>
      <w:r w:rsidRPr="000213C8">
        <w:rPr>
          <w:rFonts w:ascii="方正仿宋简体" w:eastAsia="方正仿宋简体" w:hAnsi="宋体" w:cs="宋体" w:hint="eastAsia"/>
          <w:kern w:val="0"/>
          <w:sz w:val="32"/>
          <w:szCs w:val="32"/>
        </w:rPr>
        <w:t>逐级上报事故信息，应当采用快捷便利的通讯方式进行快报，同时通过特种设备事故管理系统进行上报。现场不具备系统上报条件的，应当在</w:t>
      </w:r>
      <w:r w:rsidR="000370DE">
        <w:rPr>
          <w:rFonts w:ascii="方正仿宋简体" w:eastAsia="方正仿宋简体" w:hAnsi="宋体" w:cs="宋体" w:hint="eastAsia"/>
          <w:kern w:val="0"/>
          <w:sz w:val="32"/>
          <w:szCs w:val="32"/>
        </w:rPr>
        <w:t>接报后</w:t>
      </w:r>
      <w:r w:rsidRPr="000213C8">
        <w:rPr>
          <w:rFonts w:ascii="方正仿宋简体" w:eastAsia="方正仿宋简体" w:hAnsi="宋体" w:cs="宋体" w:hint="eastAsia"/>
          <w:kern w:val="0"/>
          <w:sz w:val="32"/>
          <w:szCs w:val="32"/>
        </w:rPr>
        <w:t>24小时内通过特种设备事故管理系统进行补报。</w:t>
      </w:r>
    </w:p>
    <w:p w:rsidR="000370DE" w:rsidRPr="000213C8" w:rsidRDefault="000370DE" w:rsidP="000370DE">
      <w:pPr>
        <w:widowControl/>
        <w:topLinePunct/>
        <w:spacing w:line="594" w:lineRule="exact"/>
        <w:ind w:firstLineChars="200" w:firstLine="643"/>
        <w:rPr>
          <w:rFonts w:ascii="方正仿宋简体" w:eastAsia="方正仿宋简体" w:hAnsi="宋体" w:cs="宋体"/>
          <w:kern w:val="0"/>
          <w:sz w:val="32"/>
          <w:szCs w:val="32"/>
        </w:rPr>
      </w:pPr>
      <w:r w:rsidRPr="000213C8">
        <w:rPr>
          <w:rFonts w:ascii="方正仿宋简体" w:eastAsia="方正仿宋简体" w:hAnsi="宋体" w:cs="宋体" w:hint="eastAsia"/>
          <w:b/>
          <w:kern w:val="0"/>
          <w:sz w:val="32"/>
          <w:szCs w:val="32"/>
        </w:rPr>
        <w:t>第十</w:t>
      </w:r>
      <w:r w:rsidR="00F92673">
        <w:rPr>
          <w:rFonts w:ascii="方正仿宋简体" w:eastAsia="方正仿宋简体" w:hAnsi="宋体" w:cs="宋体" w:hint="eastAsia"/>
          <w:b/>
          <w:kern w:val="0"/>
          <w:sz w:val="32"/>
          <w:szCs w:val="32"/>
        </w:rPr>
        <w:t>二</w:t>
      </w:r>
      <w:r w:rsidRPr="000213C8">
        <w:rPr>
          <w:rFonts w:ascii="方正仿宋简体" w:eastAsia="方正仿宋简体" w:hAnsi="宋体" w:cs="宋体" w:hint="eastAsia"/>
          <w:b/>
          <w:kern w:val="0"/>
          <w:sz w:val="32"/>
          <w:szCs w:val="32"/>
        </w:rPr>
        <w:t xml:space="preserve">条 </w:t>
      </w:r>
      <w:r w:rsidRPr="000213C8">
        <w:rPr>
          <w:rFonts w:ascii="方正仿宋简体" w:eastAsia="方正仿宋简体" w:hAnsi="宋体" w:cs="宋体" w:hint="eastAsia"/>
          <w:kern w:val="0"/>
          <w:sz w:val="32"/>
          <w:szCs w:val="32"/>
        </w:rPr>
        <w:t>事故信息报告应当包括以下内容：</w:t>
      </w:r>
    </w:p>
    <w:p w:rsidR="000370DE" w:rsidRPr="000213C8" w:rsidRDefault="000370DE" w:rsidP="000370DE">
      <w:pPr>
        <w:widowControl/>
        <w:topLinePunct/>
        <w:spacing w:line="594" w:lineRule="exact"/>
        <w:ind w:firstLineChars="200" w:firstLine="640"/>
        <w:rPr>
          <w:rFonts w:ascii="方正仿宋简体" w:eastAsia="方正仿宋简体" w:hAnsi="宋体" w:cs="宋体"/>
          <w:kern w:val="0"/>
          <w:sz w:val="32"/>
          <w:szCs w:val="32"/>
        </w:rPr>
      </w:pPr>
      <w:r w:rsidRPr="000213C8">
        <w:rPr>
          <w:rFonts w:ascii="方正仿宋简体" w:eastAsia="方正仿宋简体" w:hAnsi="宋体" w:cs="宋体" w:hint="eastAsia"/>
          <w:kern w:val="0"/>
          <w:sz w:val="32"/>
          <w:szCs w:val="32"/>
        </w:rPr>
        <w:t>（一）事故发生的时间、地点、单位概况以及特种设备种类；</w:t>
      </w:r>
    </w:p>
    <w:p w:rsidR="000370DE" w:rsidRPr="000213C8" w:rsidRDefault="000370DE" w:rsidP="000370DE">
      <w:pPr>
        <w:widowControl/>
        <w:topLinePunct/>
        <w:spacing w:line="594" w:lineRule="exact"/>
        <w:ind w:firstLineChars="200" w:firstLine="640"/>
        <w:rPr>
          <w:rFonts w:ascii="方正仿宋简体" w:eastAsia="方正仿宋简体" w:hAnsi="宋体" w:cs="宋体"/>
          <w:kern w:val="0"/>
          <w:sz w:val="32"/>
          <w:szCs w:val="32"/>
        </w:rPr>
      </w:pPr>
      <w:r w:rsidRPr="000213C8">
        <w:rPr>
          <w:rFonts w:ascii="方正仿宋简体" w:eastAsia="方正仿宋简体" w:hAnsi="宋体" w:cs="宋体" w:hint="eastAsia"/>
          <w:kern w:val="0"/>
          <w:sz w:val="32"/>
          <w:szCs w:val="32"/>
        </w:rPr>
        <w:t>（二）事故发生简要经过、现场破坏情况、已经造成或者可能造成的伤亡和涉险人数、初步估计的直接经济损失；</w:t>
      </w:r>
    </w:p>
    <w:p w:rsidR="000370DE" w:rsidRPr="000213C8" w:rsidRDefault="000370DE" w:rsidP="000370DE">
      <w:pPr>
        <w:widowControl/>
        <w:topLinePunct/>
        <w:spacing w:line="594" w:lineRule="exact"/>
        <w:ind w:firstLineChars="200" w:firstLine="640"/>
        <w:rPr>
          <w:rFonts w:ascii="方正仿宋简体" w:eastAsia="方正仿宋简体" w:hAnsi="宋体" w:cs="宋体"/>
          <w:kern w:val="0"/>
          <w:sz w:val="32"/>
          <w:szCs w:val="32"/>
        </w:rPr>
      </w:pPr>
      <w:r w:rsidRPr="000213C8">
        <w:rPr>
          <w:rFonts w:ascii="方正仿宋简体" w:eastAsia="方正仿宋简体" w:hAnsi="宋体" w:cs="宋体" w:hint="eastAsia"/>
          <w:kern w:val="0"/>
          <w:sz w:val="32"/>
          <w:szCs w:val="32"/>
        </w:rPr>
        <w:t>（三）已经采取的措施；</w:t>
      </w:r>
    </w:p>
    <w:p w:rsidR="000370DE" w:rsidRPr="000213C8" w:rsidRDefault="000370DE" w:rsidP="000370DE">
      <w:pPr>
        <w:widowControl/>
        <w:topLinePunct/>
        <w:spacing w:line="594" w:lineRule="exact"/>
        <w:ind w:firstLineChars="200" w:firstLine="640"/>
        <w:rPr>
          <w:rFonts w:ascii="方正仿宋简体" w:eastAsia="方正仿宋简体" w:hAnsi="宋体" w:cs="宋体"/>
          <w:kern w:val="0"/>
          <w:sz w:val="32"/>
          <w:szCs w:val="32"/>
        </w:rPr>
      </w:pPr>
      <w:r w:rsidRPr="000213C8">
        <w:rPr>
          <w:rFonts w:ascii="方正仿宋简体" w:eastAsia="方正仿宋简体" w:hAnsi="宋体" w:cs="宋体" w:hint="eastAsia"/>
          <w:kern w:val="0"/>
          <w:sz w:val="32"/>
          <w:szCs w:val="32"/>
        </w:rPr>
        <w:t>（四）报告人姓名、联系电话；</w:t>
      </w:r>
    </w:p>
    <w:p w:rsidR="002B722C" w:rsidRPr="000213C8" w:rsidRDefault="000370DE" w:rsidP="000370DE">
      <w:pPr>
        <w:widowControl/>
        <w:topLinePunct/>
        <w:spacing w:line="594" w:lineRule="exact"/>
        <w:ind w:firstLineChars="200" w:firstLine="640"/>
        <w:rPr>
          <w:rFonts w:ascii="方正仿宋简体" w:eastAsia="方正仿宋简体" w:hAnsi="宋体" w:cs="宋体"/>
          <w:kern w:val="0"/>
          <w:sz w:val="32"/>
          <w:szCs w:val="32"/>
        </w:rPr>
      </w:pPr>
      <w:r w:rsidRPr="000213C8">
        <w:rPr>
          <w:rFonts w:ascii="方正仿宋简体" w:eastAsia="方正仿宋简体" w:hAnsi="宋体" w:cs="宋体" w:hint="eastAsia"/>
          <w:kern w:val="0"/>
          <w:sz w:val="32"/>
          <w:szCs w:val="32"/>
        </w:rPr>
        <w:t>（五）其他有必要报告的情况。</w:t>
      </w:r>
    </w:p>
    <w:p w:rsidR="002B722C" w:rsidRPr="000213C8" w:rsidRDefault="002B722C" w:rsidP="002B722C">
      <w:pPr>
        <w:widowControl/>
        <w:topLinePunct/>
        <w:spacing w:line="594" w:lineRule="exact"/>
        <w:ind w:firstLineChars="200" w:firstLine="643"/>
        <w:rPr>
          <w:rFonts w:ascii="方正仿宋简体" w:eastAsia="方正仿宋简体" w:hAnsi="宋体" w:cs="宋体"/>
          <w:kern w:val="0"/>
          <w:sz w:val="32"/>
          <w:szCs w:val="32"/>
        </w:rPr>
      </w:pPr>
      <w:r w:rsidRPr="000213C8">
        <w:rPr>
          <w:rFonts w:ascii="方正仿宋简体" w:eastAsia="方正仿宋简体" w:hAnsi="宋体" w:cs="宋体" w:hint="eastAsia"/>
          <w:b/>
          <w:kern w:val="0"/>
          <w:sz w:val="32"/>
          <w:szCs w:val="32"/>
        </w:rPr>
        <w:t>第十</w:t>
      </w:r>
      <w:r w:rsidR="00F92673">
        <w:rPr>
          <w:rFonts w:ascii="方正仿宋简体" w:eastAsia="方正仿宋简体" w:hAnsi="宋体" w:cs="宋体" w:hint="eastAsia"/>
          <w:b/>
          <w:kern w:val="0"/>
          <w:sz w:val="32"/>
          <w:szCs w:val="32"/>
        </w:rPr>
        <w:t>三</w:t>
      </w:r>
      <w:r w:rsidRPr="000213C8">
        <w:rPr>
          <w:rFonts w:ascii="方正仿宋简体" w:eastAsia="方正仿宋简体" w:hAnsi="宋体" w:cs="宋体" w:hint="eastAsia"/>
          <w:b/>
          <w:kern w:val="0"/>
          <w:sz w:val="32"/>
          <w:szCs w:val="32"/>
        </w:rPr>
        <w:t xml:space="preserve">条 </w:t>
      </w:r>
      <w:r w:rsidRPr="000213C8">
        <w:rPr>
          <w:rFonts w:ascii="方正仿宋简体" w:eastAsia="方正仿宋简体" w:hAnsi="宋体" w:cs="宋体" w:hint="eastAsia"/>
          <w:color w:val="000000"/>
          <w:kern w:val="0"/>
          <w:sz w:val="32"/>
          <w:szCs w:val="32"/>
        </w:rPr>
        <w:t>事故信息</w:t>
      </w:r>
      <w:r w:rsidRPr="000213C8">
        <w:rPr>
          <w:rFonts w:ascii="方正仿宋简体" w:eastAsia="方正仿宋简体" w:hAnsi="宋体" w:cs="宋体" w:hint="eastAsia"/>
          <w:kern w:val="0"/>
          <w:sz w:val="32"/>
          <w:szCs w:val="32"/>
        </w:rPr>
        <w:t>报告后出现新情况的，以及对情况尚未报告清楚的，应当及时逐级续报。</w:t>
      </w:r>
    </w:p>
    <w:p w:rsidR="002B722C" w:rsidRPr="000213C8" w:rsidRDefault="002B722C" w:rsidP="002B722C">
      <w:pPr>
        <w:widowControl/>
        <w:spacing w:line="594" w:lineRule="exact"/>
        <w:ind w:firstLineChars="200" w:firstLine="640"/>
        <w:rPr>
          <w:rFonts w:ascii="方正仿宋简体" w:eastAsia="方正仿宋简体" w:hAnsi="宋体" w:cs="宋体"/>
          <w:kern w:val="0"/>
          <w:sz w:val="32"/>
          <w:szCs w:val="32"/>
        </w:rPr>
      </w:pPr>
      <w:r w:rsidRPr="000213C8">
        <w:rPr>
          <w:rFonts w:ascii="方正仿宋简体" w:eastAsia="方正仿宋简体" w:hAnsi="宋体" w:cs="宋体" w:hint="eastAsia"/>
          <w:kern w:val="0"/>
          <w:sz w:val="32"/>
          <w:szCs w:val="32"/>
        </w:rPr>
        <w:lastRenderedPageBreak/>
        <w:t>自事故发生之日起30日内，事故伤亡人数发生变化的，应当在发生变化的</w:t>
      </w:r>
      <w:r w:rsidR="000370DE">
        <w:rPr>
          <w:rFonts w:ascii="方正仿宋简体" w:eastAsia="方正仿宋简体" w:hAnsi="宋体" w:cs="宋体" w:hint="eastAsia"/>
          <w:kern w:val="0"/>
          <w:sz w:val="32"/>
          <w:szCs w:val="32"/>
        </w:rPr>
        <w:t>24小时内</w:t>
      </w:r>
      <w:r w:rsidRPr="000213C8">
        <w:rPr>
          <w:rFonts w:ascii="方正仿宋简体" w:eastAsia="方正仿宋简体" w:hAnsi="宋体" w:cs="宋体" w:hint="eastAsia"/>
          <w:kern w:val="0"/>
          <w:sz w:val="32"/>
          <w:szCs w:val="32"/>
        </w:rPr>
        <w:t>及时续报。</w:t>
      </w:r>
    </w:p>
    <w:p w:rsidR="002B722C" w:rsidRPr="000213C8" w:rsidRDefault="002B722C" w:rsidP="002B722C">
      <w:pPr>
        <w:widowControl/>
        <w:topLinePunct/>
        <w:spacing w:line="594" w:lineRule="exact"/>
        <w:ind w:firstLineChars="200" w:firstLine="643"/>
        <w:rPr>
          <w:rFonts w:ascii="方正仿宋简体" w:eastAsia="方正仿宋简体" w:hAnsi="宋体" w:cs="宋体"/>
          <w:color w:val="000000"/>
          <w:kern w:val="0"/>
          <w:sz w:val="32"/>
          <w:szCs w:val="32"/>
        </w:rPr>
      </w:pPr>
      <w:r w:rsidRPr="000213C8">
        <w:rPr>
          <w:rFonts w:ascii="方正仿宋简体" w:eastAsia="方正仿宋简体" w:hAnsi="宋体" w:cs="宋体" w:hint="eastAsia"/>
          <w:b/>
          <w:color w:val="000000"/>
          <w:kern w:val="0"/>
          <w:sz w:val="32"/>
          <w:szCs w:val="32"/>
        </w:rPr>
        <w:t>第十</w:t>
      </w:r>
      <w:r w:rsidR="00F92673">
        <w:rPr>
          <w:rFonts w:ascii="方正仿宋简体" w:eastAsia="方正仿宋简体" w:hAnsi="宋体" w:cs="宋体" w:hint="eastAsia"/>
          <w:b/>
          <w:color w:val="000000"/>
          <w:kern w:val="0"/>
          <w:sz w:val="32"/>
          <w:szCs w:val="32"/>
        </w:rPr>
        <w:t>四</w:t>
      </w:r>
      <w:r w:rsidRPr="000213C8">
        <w:rPr>
          <w:rFonts w:ascii="方正仿宋简体" w:eastAsia="方正仿宋简体" w:hAnsi="宋体" w:cs="宋体" w:hint="eastAsia"/>
          <w:b/>
          <w:color w:val="000000"/>
          <w:kern w:val="0"/>
          <w:sz w:val="32"/>
          <w:szCs w:val="32"/>
        </w:rPr>
        <w:t xml:space="preserve">条 </w:t>
      </w:r>
      <w:r w:rsidRPr="000213C8">
        <w:rPr>
          <w:rFonts w:ascii="方正仿宋简体" w:eastAsia="方正仿宋简体" w:hAnsi="宋体" w:cs="宋体" w:hint="eastAsia"/>
          <w:kern w:val="0"/>
          <w:sz w:val="32"/>
          <w:szCs w:val="32"/>
        </w:rPr>
        <w:t>事故发生地</w:t>
      </w:r>
      <w:r w:rsidR="000538AD">
        <w:rPr>
          <w:rFonts w:ascii="方正仿宋简体" w:eastAsia="方正仿宋简体" w:hAnsi="宋体" w:cs="宋体" w:hint="eastAsia"/>
          <w:kern w:val="0"/>
          <w:sz w:val="32"/>
          <w:szCs w:val="32"/>
        </w:rPr>
        <w:t>市场监督管理部门</w:t>
      </w:r>
      <w:r w:rsidRPr="000213C8">
        <w:rPr>
          <w:rFonts w:ascii="方正仿宋简体" w:eastAsia="方正仿宋简体" w:hAnsi="宋体" w:cs="宋体" w:hint="eastAsia"/>
          <w:color w:val="000000"/>
          <w:kern w:val="0"/>
          <w:sz w:val="32"/>
          <w:szCs w:val="32"/>
        </w:rPr>
        <w:t>接到事故信息后，应当</w:t>
      </w:r>
      <w:r>
        <w:rPr>
          <w:rFonts w:ascii="方正仿宋简体" w:eastAsia="方正仿宋简体" w:hAnsi="宋体" w:cs="宋体" w:hint="eastAsia"/>
          <w:color w:val="000000"/>
          <w:kern w:val="0"/>
          <w:sz w:val="32"/>
          <w:szCs w:val="32"/>
        </w:rPr>
        <w:t>及时</w:t>
      </w:r>
      <w:r w:rsidRPr="000213C8">
        <w:rPr>
          <w:rFonts w:ascii="方正仿宋简体" w:eastAsia="方正仿宋简体" w:hAnsi="宋体" w:cs="宋体" w:hint="eastAsia"/>
          <w:color w:val="000000"/>
          <w:kern w:val="0"/>
          <w:sz w:val="32"/>
          <w:szCs w:val="32"/>
        </w:rPr>
        <w:t>派员赶赴事故现场。</w:t>
      </w:r>
    </w:p>
    <w:p w:rsidR="002B722C" w:rsidRPr="000213C8" w:rsidRDefault="002B722C" w:rsidP="002B722C">
      <w:pPr>
        <w:widowControl/>
        <w:topLinePunct/>
        <w:spacing w:line="594" w:lineRule="exact"/>
        <w:ind w:firstLineChars="200" w:firstLine="640"/>
        <w:rPr>
          <w:rFonts w:ascii="方正仿宋简体" w:eastAsia="方正仿宋简体" w:hAnsi="宋体" w:cs="宋体"/>
          <w:color w:val="000000"/>
          <w:kern w:val="0"/>
          <w:sz w:val="32"/>
          <w:szCs w:val="32"/>
        </w:rPr>
      </w:pPr>
      <w:r w:rsidRPr="000213C8">
        <w:rPr>
          <w:rFonts w:ascii="方正仿宋简体" w:eastAsia="方正仿宋简体" w:hAnsi="宋体" w:cs="宋体" w:hint="eastAsia"/>
          <w:color w:val="000000"/>
          <w:kern w:val="0"/>
          <w:sz w:val="32"/>
          <w:szCs w:val="32"/>
        </w:rPr>
        <w:t>上级</w:t>
      </w:r>
      <w:r w:rsidR="000538AD">
        <w:rPr>
          <w:rFonts w:ascii="方正仿宋简体" w:eastAsia="方正仿宋简体" w:hAnsi="宋体" w:cs="宋体" w:hint="eastAsia"/>
          <w:color w:val="000000"/>
          <w:kern w:val="0"/>
          <w:sz w:val="32"/>
          <w:szCs w:val="32"/>
        </w:rPr>
        <w:t>市场监督管理部门</w:t>
      </w:r>
      <w:r w:rsidRPr="000213C8">
        <w:rPr>
          <w:rFonts w:ascii="方正仿宋简体" w:eastAsia="方正仿宋简体" w:hAnsi="宋体" w:cs="宋体" w:hint="eastAsia"/>
          <w:color w:val="000000"/>
          <w:kern w:val="0"/>
          <w:sz w:val="32"/>
          <w:szCs w:val="32"/>
        </w:rPr>
        <w:t>认为</w:t>
      </w:r>
      <w:r>
        <w:rPr>
          <w:rFonts w:ascii="方正仿宋简体" w:eastAsia="方正仿宋简体" w:hAnsi="宋体" w:cs="宋体" w:hint="eastAsia"/>
          <w:color w:val="000000"/>
          <w:kern w:val="0"/>
          <w:sz w:val="32"/>
          <w:szCs w:val="32"/>
        </w:rPr>
        <w:t>有</w:t>
      </w:r>
      <w:r w:rsidRPr="000213C8">
        <w:rPr>
          <w:rFonts w:ascii="方正仿宋简体" w:eastAsia="方正仿宋简体" w:hAnsi="宋体" w:cs="宋体" w:hint="eastAsia"/>
          <w:color w:val="000000"/>
          <w:kern w:val="0"/>
          <w:sz w:val="32"/>
          <w:szCs w:val="32"/>
        </w:rPr>
        <w:t>必要时，可以派员赶赴事故现场。</w:t>
      </w:r>
    </w:p>
    <w:p w:rsidR="002B722C" w:rsidRPr="000213C8" w:rsidRDefault="002B722C" w:rsidP="002B722C">
      <w:pPr>
        <w:widowControl/>
        <w:topLinePunct/>
        <w:spacing w:line="594" w:lineRule="exact"/>
        <w:ind w:firstLineChars="200" w:firstLine="643"/>
        <w:rPr>
          <w:rFonts w:ascii="方正仿宋简体" w:eastAsia="方正仿宋简体" w:hAnsi="宋体" w:cs="宋体"/>
          <w:kern w:val="0"/>
          <w:sz w:val="32"/>
          <w:szCs w:val="32"/>
        </w:rPr>
      </w:pPr>
      <w:r w:rsidRPr="000213C8">
        <w:rPr>
          <w:rFonts w:ascii="方正仿宋简体" w:eastAsia="方正仿宋简体" w:hAnsi="宋体" w:cs="宋体" w:hint="eastAsia"/>
          <w:b/>
          <w:kern w:val="0"/>
          <w:sz w:val="32"/>
          <w:szCs w:val="32"/>
        </w:rPr>
        <w:t xml:space="preserve">第十五条 </w:t>
      </w:r>
      <w:r w:rsidRPr="000213C8">
        <w:rPr>
          <w:rFonts w:ascii="方正仿宋简体" w:eastAsia="方正仿宋简体" w:hAnsi="宋体" w:cs="宋体" w:hint="eastAsia"/>
          <w:kern w:val="0"/>
          <w:sz w:val="32"/>
          <w:szCs w:val="32"/>
        </w:rPr>
        <w:t>发生特种设备事故后，事故发生单位及其人员应当妥善保护事故现场以及相关证据，及时收集、整理有关资料，为事故调查做好准备；必要时，应当对设备、场地、资料进行封存，由专人看管。</w:t>
      </w:r>
    </w:p>
    <w:p w:rsidR="002B722C" w:rsidRPr="00356837" w:rsidRDefault="002B722C" w:rsidP="002B722C">
      <w:pPr>
        <w:widowControl/>
        <w:topLinePunct/>
        <w:spacing w:line="594" w:lineRule="exact"/>
        <w:ind w:firstLineChars="200" w:firstLine="640"/>
        <w:rPr>
          <w:rFonts w:ascii="方正仿宋简体" w:eastAsia="方正仿宋简体" w:hAnsi="宋体" w:cs="宋体"/>
          <w:kern w:val="0"/>
          <w:sz w:val="32"/>
          <w:szCs w:val="32"/>
        </w:rPr>
      </w:pPr>
      <w:r w:rsidRPr="000213C8">
        <w:rPr>
          <w:rFonts w:ascii="方正仿宋简体" w:eastAsia="方正仿宋简体" w:hAnsi="宋体" w:cs="宋体" w:hint="eastAsia"/>
          <w:kern w:val="0"/>
          <w:sz w:val="32"/>
          <w:szCs w:val="32"/>
        </w:rPr>
        <w:t>事故调查期间，任何单位和个人不得擅自移动事故相关设备，不得毁灭相关资料、伪造或者故意破坏事故现场。</w:t>
      </w:r>
    </w:p>
    <w:p w:rsidR="002B722C" w:rsidRPr="00356837" w:rsidRDefault="002B722C" w:rsidP="002B722C">
      <w:pPr>
        <w:pStyle w:val="a8"/>
        <w:spacing w:line="594" w:lineRule="exact"/>
        <w:ind w:firstLine="640"/>
        <w:jc w:val="center"/>
        <w:rPr>
          <w:rFonts w:ascii="方正黑体简体" w:eastAsia="方正黑体简体" w:hAnsi="仿宋"/>
          <w:color w:val="000000"/>
          <w:sz w:val="32"/>
          <w:szCs w:val="32"/>
        </w:rPr>
      </w:pPr>
      <w:r w:rsidRPr="00356837">
        <w:rPr>
          <w:rFonts w:ascii="方正黑体简体" w:eastAsia="方正黑体简体" w:hAnsi="仿宋" w:hint="eastAsia"/>
          <w:color w:val="000000"/>
          <w:sz w:val="32"/>
          <w:szCs w:val="32"/>
        </w:rPr>
        <w:t>第</w:t>
      </w:r>
      <w:r>
        <w:rPr>
          <w:rFonts w:ascii="方正黑体简体" w:eastAsia="方正黑体简体" w:hAnsi="仿宋" w:hint="eastAsia"/>
          <w:color w:val="000000"/>
          <w:sz w:val="32"/>
          <w:szCs w:val="32"/>
        </w:rPr>
        <w:t>三</w:t>
      </w:r>
      <w:r w:rsidRPr="00356837">
        <w:rPr>
          <w:rFonts w:ascii="方正黑体简体" w:eastAsia="方正黑体简体" w:hAnsi="仿宋" w:hint="eastAsia"/>
          <w:color w:val="000000"/>
          <w:sz w:val="32"/>
          <w:szCs w:val="32"/>
        </w:rPr>
        <w:t>章 事故调查</w:t>
      </w:r>
    </w:p>
    <w:p w:rsidR="002B722C" w:rsidRPr="000213C8" w:rsidRDefault="002B722C" w:rsidP="002B722C">
      <w:pPr>
        <w:widowControl/>
        <w:topLinePunct/>
        <w:spacing w:line="594" w:lineRule="exact"/>
        <w:ind w:firstLineChars="200" w:firstLine="643"/>
        <w:rPr>
          <w:rFonts w:ascii="方正仿宋简体" w:eastAsia="方正仿宋简体" w:hAnsi="宋体" w:cs="宋体"/>
          <w:color w:val="FF0000"/>
          <w:kern w:val="0"/>
          <w:sz w:val="32"/>
          <w:szCs w:val="32"/>
        </w:rPr>
      </w:pPr>
      <w:r w:rsidRPr="000213C8">
        <w:rPr>
          <w:rFonts w:ascii="方正仿宋简体" w:eastAsia="方正仿宋简体" w:hAnsi="宋体" w:cs="宋体" w:hint="eastAsia"/>
          <w:b/>
          <w:kern w:val="0"/>
          <w:sz w:val="32"/>
          <w:szCs w:val="32"/>
        </w:rPr>
        <w:t>第十六条</w:t>
      </w:r>
      <w:r>
        <w:rPr>
          <w:rFonts w:ascii="方正仿宋简体" w:eastAsia="方正仿宋简体" w:hAnsi="宋体" w:cs="宋体" w:hint="eastAsia"/>
          <w:b/>
          <w:kern w:val="0"/>
          <w:sz w:val="32"/>
          <w:szCs w:val="32"/>
        </w:rPr>
        <w:t xml:space="preserve"> </w:t>
      </w:r>
      <w:r w:rsidRPr="000213C8">
        <w:rPr>
          <w:rFonts w:ascii="方正仿宋简体" w:eastAsia="方正仿宋简体" w:hAnsi="宋体" w:cs="宋体" w:hint="eastAsia"/>
          <w:kern w:val="0"/>
          <w:sz w:val="32"/>
          <w:szCs w:val="32"/>
        </w:rPr>
        <w:t>特种设备事故调查依据相关法律法规实行分级负责。</w:t>
      </w:r>
    </w:p>
    <w:p w:rsidR="009C5932" w:rsidRDefault="009C5932" w:rsidP="009C5932">
      <w:pPr>
        <w:widowControl/>
        <w:topLinePunct/>
        <w:spacing w:line="594" w:lineRule="exact"/>
        <w:ind w:firstLineChars="200" w:firstLine="640"/>
        <w:rPr>
          <w:rFonts w:ascii="方正仿宋简体" w:eastAsia="方正仿宋简体" w:hAnsi="华文细黑"/>
          <w:sz w:val="32"/>
          <w:szCs w:val="32"/>
        </w:rPr>
      </w:pPr>
      <w:r w:rsidRPr="009C5932">
        <w:rPr>
          <w:rFonts w:ascii="方正仿宋简体" w:eastAsia="方正仿宋简体" w:hAnsi="华文细黑" w:hint="eastAsia"/>
          <w:sz w:val="32"/>
          <w:szCs w:val="32"/>
        </w:rPr>
        <w:t>市场监督管理部门接到事故信息报告后，经过现场初步判断，暂时无法确定是否为特种设备事故的，应当及时报告本级人民政府，并按照</w:t>
      </w:r>
      <w:r>
        <w:rPr>
          <w:rFonts w:ascii="方正仿宋简体" w:eastAsia="方正仿宋简体" w:hAnsi="华文细黑" w:hint="eastAsia"/>
          <w:sz w:val="32"/>
          <w:szCs w:val="32"/>
        </w:rPr>
        <w:t>当地</w:t>
      </w:r>
      <w:r w:rsidRPr="009C5932">
        <w:rPr>
          <w:rFonts w:ascii="方正仿宋简体" w:eastAsia="方正仿宋简体" w:hAnsi="华文细黑" w:hint="eastAsia"/>
          <w:sz w:val="32"/>
          <w:szCs w:val="32"/>
        </w:rPr>
        <w:t>人民政府的意见开展相关工作。</w:t>
      </w:r>
    </w:p>
    <w:p w:rsidR="008E3DBF" w:rsidRDefault="002B722C" w:rsidP="008E3DBF">
      <w:pPr>
        <w:spacing w:line="594" w:lineRule="exact"/>
        <w:ind w:firstLineChars="200" w:firstLine="643"/>
        <w:rPr>
          <w:rFonts w:ascii="方正仿宋简体" w:eastAsia="方正仿宋简体" w:hAnsi="华文细黑"/>
          <w:b/>
          <w:bCs/>
          <w:sz w:val="32"/>
          <w:szCs w:val="32"/>
        </w:rPr>
      </w:pPr>
      <w:r w:rsidRPr="000213C8">
        <w:rPr>
          <w:rFonts w:ascii="方正仿宋简体" w:eastAsia="方正仿宋简体" w:hAnsi="华文细黑" w:hint="eastAsia"/>
          <w:b/>
          <w:bCs/>
          <w:sz w:val="32"/>
          <w:szCs w:val="32"/>
        </w:rPr>
        <w:t>第</w:t>
      </w:r>
      <w:r>
        <w:rPr>
          <w:rFonts w:ascii="方正仿宋简体" w:eastAsia="方正仿宋简体" w:hAnsi="华文细黑" w:hint="eastAsia"/>
          <w:b/>
          <w:bCs/>
          <w:sz w:val="32"/>
          <w:szCs w:val="32"/>
        </w:rPr>
        <w:t>十</w:t>
      </w:r>
      <w:r w:rsidR="00F92673">
        <w:rPr>
          <w:rFonts w:ascii="方正仿宋简体" w:eastAsia="方正仿宋简体" w:hAnsi="华文细黑" w:hint="eastAsia"/>
          <w:b/>
          <w:bCs/>
          <w:sz w:val="32"/>
          <w:szCs w:val="32"/>
        </w:rPr>
        <w:t>七</w:t>
      </w:r>
      <w:r w:rsidRPr="000213C8">
        <w:rPr>
          <w:rFonts w:ascii="方正仿宋简体" w:eastAsia="方正仿宋简体" w:hAnsi="华文细黑" w:hint="eastAsia"/>
          <w:b/>
          <w:bCs/>
          <w:sz w:val="32"/>
          <w:szCs w:val="32"/>
        </w:rPr>
        <w:t>条</w:t>
      </w:r>
      <w:r>
        <w:rPr>
          <w:rFonts w:ascii="方正仿宋简体" w:eastAsia="方正仿宋简体" w:hAnsi="华文细黑" w:hint="eastAsia"/>
          <w:b/>
          <w:bCs/>
          <w:sz w:val="32"/>
          <w:szCs w:val="32"/>
        </w:rPr>
        <w:t xml:space="preserve"> </w:t>
      </w:r>
      <w:r w:rsidR="008E3DBF" w:rsidRPr="008E3DBF">
        <w:rPr>
          <w:rFonts w:ascii="方正仿宋简体" w:eastAsia="方正仿宋简体" w:hAnsi="宋体" w:cs="宋体" w:hint="eastAsia"/>
          <w:kern w:val="0"/>
          <w:sz w:val="32"/>
          <w:szCs w:val="32"/>
        </w:rPr>
        <w:t>负责组织事故调查的市场监督管理部门可以依法报请本级人民政府批准成立事故调查组。</w:t>
      </w:r>
    </w:p>
    <w:p w:rsidR="002B722C" w:rsidRPr="008E3DBF" w:rsidRDefault="008E3DBF" w:rsidP="008E3DBF">
      <w:pPr>
        <w:spacing w:line="594" w:lineRule="exact"/>
        <w:ind w:firstLineChars="200" w:firstLine="640"/>
        <w:rPr>
          <w:rFonts w:ascii="方正仿宋简体" w:eastAsia="方正仿宋简体" w:hAnsi="华文细黑"/>
          <w:bCs/>
          <w:sz w:val="32"/>
          <w:szCs w:val="32"/>
        </w:rPr>
      </w:pPr>
      <w:r w:rsidRPr="008E3DBF">
        <w:rPr>
          <w:rFonts w:ascii="方正仿宋简体" w:eastAsia="方正仿宋简体" w:hAnsi="宋体" w:cs="宋体" w:hint="eastAsia"/>
          <w:kern w:val="0"/>
          <w:sz w:val="32"/>
          <w:szCs w:val="32"/>
        </w:rPr>
        <w:t>根据事故的具体情况，</w:t>
      </w:r>
      <w:r w:rsidR="002B722C" w:rsidRPr="008E3DBF">
        <w:rPr>
          <w:rFonts w:ascii="方正仿宋简体" w:eastAsia="方正仿宋简体" w:hAnsi="宋体" w:cs="宋体" w:hint="eastAsia"/>
          <w:kern w:val="0"/>
          <w:sz w:val="32"/>
          <w:szCs w:val="32"/>
        </w:rPr>
        <w:t>事故调查</w:t>
      </w:r>
      <w:proofErr w:type="gramStart"/>
      <w:r w:rsidR="002B722C" w:rsidRPr="000213C8">
        <w:rPr>
          <w:rFonts w:ascii="方正仿宋简体" w:eastAsia="方正仿宋简体" w:hAnsi="华文细黑" w:hint="eastAsia"/>
          <w:bCs/>
          <w:sz w:val="32"/>
          <w:szCs w:val="32"/>
        </w:rPr>
        <w:t>组</w:t>
      </w:r>
      <w:r>
        <w:rPr>
          <w:rFonts w:ascii="方正仿宋简体" w:eastAsia="方正仿宋简体" w:hAnsi="华文细黑" w:hint="eastAsia"/>
          <w:bCs/>
          <w:sz w:val="32"/>
          <w:szCs w:val="32"/>
        </w:rPr>
        <w:t>一般</w:t>
      </w:r>
      <w:proofErr w:type="gramEnd"/>
      <w:r>
        <w:rPr>
          <w:rFonts w:ascii="方正仿宋简体" w:eastAsia="方正仿宋简体" w:hAnsi="华文细黑" w:hint="eastAsia"/>
          <w:bCs/>
          <w:sz w:val="32"/>
          <w:szCs w:val="32"/>
        </w:rPr>
        <w:t>应</w:t>
      </w:r>
      <w:r w:rsidR="002B722C" w:rsidRPr="000213C8">
        <w:rPr>
          <w:rFonts w:ascii="方正仿宋简体" w:eastAsia="方正仿宋简体" w:hAnsi="华文细黑" w:hint="eastAsia"/>
          <w:bCs/>
          <w:sz w:val="32"/>
          <w:szCs w:val="32"/>
        </w:rPr>
        <w:t>由</w:t>
      </w:r>
      <w:r w:rsidR="000538AD">
        <w:rPr>
          <w:rFonts w:ascii="方正仿宋简体" w:eastAsia="方正仿宋简体" w:hAnsi="宋体" w:cs="宋体" w:hint="eastAsia"/>
          <w:kern w:val="0"/>
          <w:sz w:val="32"/>
          <w:szCs w:val="32"/>
        </w:rPr>
        <w:t>市场监督管理部门</w:t>
      </w:r>
      <w:r w:rsidR="002B722C" w:rsidRPr="000213C8">
        <w:rPr>
          <w:rFonts w:ascii="方正仿宋简体" w:eastAsia="方正仿宋简体" w:hAnsi="宋体" w:cs="宋体" w:hint="eastAsia"/>
          <w:kern w:val="0"/>
          <w:sz w:val="32"/>
          <w:szCs w:val="32"/>
        </w:rPr>
        <w:t>、应急管理部门、负有安全生产监督管理职责的有关部门、公</w:t>
      </w:r>
      <w:r w:rsidR="002B722C" w:rsidRPr="000213C8">
        <w:rPr>
          <w:rFonts w:ascii="方正仿宋简体" w:eastAsia="方正仿宋简体" w:hAnsi="宋体" w:cs="宋体" w:hint="eastAsia"/>
          <w:kern w:val="0"/>
          <w:sz w:val="32"/>
          <w:szCs w:val="32"/>
        </w:rPr>
        <w:lastRenderedPageBreak/>
        <w:t>安机关以及工会派人组成，并应当邀请监察委员会派人参加。</w:t>
      </w:r>
    </w:p>
    <w:p w:rsidR="002B722C" w:rsidRDefault="002B722C" w:rsidP="002B722C">
      <w:pPr>
        <w:spacing w:line="594" w:lineRule="exact"/>
        <w:ind w:firstLineChars="200" w:firstLine="640"/>
        <w:rPr>
          <w:rFonts w:ascii="方正仿宋简体" w:eastAsia="方正仿宋简体" w:hAnsi="华文细黑"/>
          <w:bCs/>
          <w:sz w:val="32"/>
          <w:szCs w:val="32"/>
        </w:rPr>
      </w:pPr>
      <w:r w:rsidRPr="000213C8">
        <w:rPr>
          <w:rFonts w:ascii="方正仿宋简体" w:eastAsia="方正仿宋简体" w:hAnsi="华文细黑" w:hint="eastAsia"/>
          <w:bCs/>
          <w:sz w:val="32"/>
          <w:szCs w:val="32"/>
        </w:rPr>
        <w:t>事故调查组组长由</w:t>
      </w:r>
      <w:r>
        <w:rPr>
          <w:rFonts w:ascii="方正仿宋简体" w:eastAsia="方正仿宋简体" w:hAnsi="华文细黑" w:hint="eastAsia"/>
          <w:bCs/>
          <w:sz w:val="32"/>
          <w:szCs w:val="32"/>
        </w:rPr>
        <w:t>负责事故调查的</w:t>
      </w:r>
      <w:r w:rsidR="000538AD">
        <w:rPr>
          <w:rFonts w:ascii="方正仿宋简体" w:eastAsia="方正仿宋简体" w:hAnsi="宋体" w:cs="宋体" w:hint="eastAsia"/>
          <w:kern w:val="0"/>
          <w:sz w:val="32"/>
          <w:szCs w:val="32"/>
        </w:rPr>
        <w:t>市场监督管理部门</w:t>
      </w:r>
      <w:r w:rsidRPr="000213C8">
        <w:rPr>
          <w:rFonts w:ascii="方正仿宋简体" w:eastAsia="方正仿宋简体" w:hAnsi="华文细黑" w:hint="eastAsia"/>
          <w:bCs/>
          <w:sz w:val="32"/>
          <w:szCs w:val="32"/>
        </w:rPr>
        <w:t>负责人担任。</w:t>
      </w:r>
    </w:p>
    <w:p w:rsidR="002B722C" w:rsidRPr="00D35E10" w:rsidRDefault="002B722C" w:rsidP="002B722C">
      <w:pPr>
        <w:spacing w:line="594" w:lineRule="exact"/>
        <w:ind w:firstLineChars="200" w:firstLine="643"/>
        <w:rPr>
          <w:rFonts w:ascii="方正仿宋简体" w:eastAsia="方正仿宋简体" w:hAnsi="华文细黑"/>
          <w:bCs/>
          <w:sz w:val="32"/>
          <w:szCs w:val="32"/>
        </w:rPr>
      </w:pPr>
      <w:r w:rsidRPr="00D35E10">
        <w:rPr>
          <w:rFonts w:ascii="方正仿宋简体" w:eastAsia="方正仿宋简体" w:hAnsi="华文细黑" w:hint="eastAsia"/>
          <w:b/>
          <w:bCs/>
          <w:sz w:val="32"/>
          <w:szCs w:val="32"/>
        </w:rPr>
        <w:t>第</w:t>
      </w:r>
      <w:r w:rsidR="00F92673">
        <w:rPr>
          <w:rFonts w:ascii="方正仿宋简体" w:eastAsia="方正仿宋简体" w:hAnsi="华文细黑" w:hint="eastAsia"/>
          <w:b/>
          <w:bCs/>
          <w:sz w:val="32"/>
          <w:szCs w:val="32"/>
        </w:rPr>
        <w:t>十八</w:t>
      </w:r>
      <w:r w:rsidRPr="00D35E10">
        <w:rPr>
          <w:rFonts w:ascii="方正仿宋简体" w:eastAsia="方正仿宋简体" w:hAnsi="华文细黑" w:hint="eastAsia"/>
          <w:b/>
          <w:bCs/>
          <w:sz w:val="32"/>
          <w:szCs w:val="32"/>
        </w:rPr>
        <w:t xml:space="preserve">条 </w:t>
      </w:r>
      <w:r w:rsidRPr="00D35E10">
        <w:rPr>
          <w:rFonts w:ascii="方正仿宋简体" w:eastAsia="方正仿宋简体" w:hAnsi="华文细黑" w:hint="eastAsia"/>
          <w:bCs/>
          <w:sz w:val="32"/>
          <w:szCs w:val="32"/>
        </w:rPr>
        <w:t>对无重大社会影响、无人员死亡且事故原因明晰的特种设备事故，负责组织事故调查的</w:t>
      </w:r>
      <w:r w:rsidR="000538AD">
        <w:rPr>
          <w:rFonts w:ascii="方正仿宋简体" w:eastAsia="方正仿宋简体" w:hAnsi="华文细黑" w:hint="eastAsia"/>
          <w:bCs/>
          <w:sz w:val="32"/>
          <w:szCs w:val="32"/>
        </w:rPr>
        <w:t>市场监督管理部门</w:t>
      </w:r>
      <w:r w:rsidRPr="00D35E10">
        <w:rPr>
          <w:rFonts w:ascii="方正仿宋简体" w:eastAsia="方正仿宋简体" w:hAnsi="华文细黑" w:hint="eastAsia"/>
          <w:bCs/>
          <w:sz w:val="32"/>
          <w:szCs w:val="32"/>
        </w:rPr>
        <w:t>，报本级人民政府批准后，由</w:t>
      </w:r>
      <w:r w:rsidR="000538AD">
        <w:rPr>
          <w:rFonts w:ascii="方正仿宋简体" w:eastAsia="方正仿宋简体" w:hAnsi="华文细黑" w:hint="eastAsia"/>
          <w:bCs/>
          <w:sz w:val="32"/>
          <w:szCs w:val="32"/>
        </w:rPr>
        <w:t>市场监督管理部门</w:t>
      </w:r>
      <w:r w:rsidRPr="00D35E10">
        <w:rPr>
          <w:rFonts w:ascii="方正仿宋简体" w:eastAsia="方正仿宋简体" w:hAnsi="华文细黑" w:hint="eastAsia"/>
          <w:bCs/>
          <w:sz w:val="32"/>
          <w:szCs w:val="32"/>
        </w:rPr>
        <w:t>独立开展事故调查工作</w:t>
      </w:r>
      <w:r w:rsidR="008E3DBF" w:rsidRPr="008E3DBF">
        <w:rPr>
          <w:rFonts w:ascii="方正仿宋简体" w:eastAsia="方正仿宋简体" w:hAnsi="华文细黑" w:hint="eastAsia"/>
          <w:bCs/>
          <w:sz w:val="32"/>
          <w:szCs w:val="32"/>
        </w:rPr>
        <w:t>，必要时可委托下级</w:t>
      </w:r>
      <w:r w:rsidR="0028351A">
        <w:rPr>
          <w:rFonts w:ascii="方正仿宋简体" w:eastAsia="方正仿宋简体" w:hAnsi="华文细黑" w:hint="eastAsia"/>
          <w:bCs/>
          <w:sz w:val="32"/>
          <w:szCs w:val="32"/>
        </w:rPr>
        <w:t>市场监督管理</w:t>
      </w:r>
      <w:r w:rsidR="008E3DBF" w:rsidRPr="008E3DBF">
        <w:rPr>
          <w:rFonts w:ascii="方正仿宋简体" w:eastAsia="方正仿宋简体" w:hAnsi="华文细黑" w:hint="eastAsia"/>
          <w:bCs/>
          <w:sz w:val="32"/>
          <w:szCs w:val="32"/>
        </w:rPr>
        <w:t>部门开展事故调查。</w:t>
      </w:r>
      <w:r w:rsidRPr="00D35E10">
        <w:rPr>
          <w:rFonts w:ascii="方正仿宋简体" w:eastAsia="方正仿宋简体" w:hAnsi="华文细黑" w:hint="eastAsia"/>
          <w:bCs/>
          <w:sz w:val="32"/>
          <w:szCs w:val="32"/>
        </w:rPr>
        <w:t>。</w:t>
      </w:r>
    </w:p>
    <w:p w:rsidR="002B722C" w:rsidRPr="000213C8" w:rsidRDefault="002B722C" w:rsidP="002B722C">
      <w:pPr>
        <w:topLinePunct/>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w:t>
      </w:r>
      <w:r w:rsidR="00F92673">
        <w:rPr>
          <w:rFonts w:ascii="方正仿宋简体" w:eastAsia="方正仿宋简体" w:hAnsi="华文细黑" w:hint="eastAsia"/>
          <w:b/>
          <w:bCs/>
          <w:sz w:val="32"/>
          <w:szCs w:val="32"/>
        </w:rPr>
        <w:t>十九</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事故调查组应当履行下列职责：</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（一）查清事故发生前的特种设备状况；</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（二）查明事故经过、人员伤亡、特种设备损坏、</w:t>
      </w:r>
      <w:r>
        <w:rPr>
          <w:rFonts w:ascii="方正仿宋简体" w:eastAsia="方正仿宋简体" w:hAnsi="华文细黑" w:hint="eastAsia"/>
          <w:sz w:val="32"/>
          <w:szCs w:val="32"/>
        </w:rPr>
        <w:t>直接</w:t>
      </w:r>
      <w:r w:rsidRPr="000213C8">
        <w:rPr>
          <w:rFonts w:ascii="方正仿宋简体" w:eastAsia="方正仿宋简体" w:hAnsi="华文细黑" w:hint="eastAsia"/>
          <w:sz w:val="32"/>
          <w:szCs w:val="32"/>
        </w:rPr>
        <w:t>经济损失情况及其它后果；</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（三）分析事故原因；</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（四）认定事故性质和事故责任；</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（五）提出对事故责任者的处理建议；</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（六）总结事故教训，提出防范类似事故发生和整改措施的建议；</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（七）提交事故调查报告；</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（八）整理并移交有关事故调查资料。</w:t>
      </w:r>
    </w:p>
    <w:p w:rsidR="002B722C" w:rsidRPr="000213C8" w:rsidRDefault="002B722C" w:rsidP="002B722C">
      <w:pPr>
        <w:spacing w:line="594" w:lineRule="exact"/>
        <w:ind w:firstLineChars="200" w:firstLine="651"/>
        <w:rPr>
          <w:rFonts w:ascii="方正仿宋简体" w:eastAsia="方正仿宋简体" w:hAnsi="华文细黑"/>
          <w:sz w:val="32"/>
          <w:szCs w:val="32"/>
        </w:rPr>
      </w:pPr>
      <w:r w:rsidRPr="000213C8">
        <w:rPr>
          <w:rFonts w:ascii="方正仿宋简体" w:eastAsia="方正仿宋简体" w:hAnsi="华文细黑" w:hint="eastAsia"/>
          <w:b/>
          <w:spacing w:val="2"/>
          <w:sz w:val="32"/>
          <w:szCs w:val="32"/>
        </w:rPr>
        <w:t>第二十条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事故调查组成员应当具有特种设备事故调查工作所需要的知识和专长，与事故发生单位及相关人员不存在利害关系。</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事故调查组成员应当服从调查组组长领导，在事故调查工作</w:t>
      </w:r>
      <w:r w:rsidRPr="000213C8">
        <w:rPr>
          <w:rFonts w:ascii="方正仿宋简体" w:eastAsia="方正仿宋简体" w:hAnsi="华文细黑" w:hint="eastAsia"/>
          <w:sz w:val="32"/>
          <w:szCs w:val="32"/>
        </w:rPr>
        <w:lastRenderedPageBreak/>
        <w:t>中正确履行职责，诚信公正，遵守事故调查组的纪律，不得泄露有关事故信息。</w:t>
      </w:r>
    </w:p>
    <w:p w:rsidR="002B722C" w:rsidRPr="000213C8" w:rsidRDefault="002B722C" w:rsidP="002B722C">
      <w:pPr>
        <w:topLinePunct/>
        <w:spacing w:line="594" w:lineRule="exact"/>
        <w:ind w:firstLineChars="200" w:firstLine="651"/>
        <w:rPr>
          <w:rFonts w:ascii="方正仿宋简体" w:eastAsia="方正仿宋简体" w:hAnsi="华文细黑"/>
          <w:sz w:val="32"/>
          <w:szCs w:val="32"/>
        </w:rPr>
      </w:pPr>
      <w:r w:rsidRPr="000213C8">
        <w:rPr>
          <w:rFonts w:ascii="方正仿宋简体" w:eastAsia="方正仿宋简体" w:hAnsi="华文细黑" w:hint="eastAsia"/>
          <w:b/>
          <w:spacing w:val="2"/>
          <w:sz w:val="32"/>
          <w:szCs w:val="32"/>
        </w:rPr>
        <w:t>第二十</w:t>
      </w:r>
      <w:r w:rsidR="00F92673">
        <w:rPr>
          <w:rFonts w:ascii="方正仿宋简体" w:eastAsia="方正仿宋简体" w:hAnsi="华文细黑" w:hint="eastAsia"/>
          <w:b/>
          <w:spacing w:val="2"/>
          <w:sz w:val="32"/>
          <w:szCs w:val="32"/>
        </w:rPr>
        <w:t>一</w:t>
      </w:r>
      <w:r w:rsidRPr="000213C8">
        <w:rPr>
          <w:rFonts w:ascii="方正仿宋简体" w:eastAsia="方正仿宋简体" w:hAnsi="华文细黑" w:hint="eastAsia"/>
          <w:b/>
          <w:spacing w:val="2"/>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根据事故调查工作需要，事故调查组可以聘请有关专家参与事故调查；所聘请的专家应当具备特种设备安全监督管理、生产、检验检测或者科研教学工作经验。</w:t>
      </w:r>
    </w:p>
    <w:p w:rsidR="002B722C" w:rsidRPr="000213C8" w:rsidRDefault="002B722C" w:rsidP="002B722C">
      <w:pPr>
        <w:topLinePunct/>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第二十</w:t>
      </w:r>
      <w:r w:rsidR="00F92673">
        <w:rPr>
          <w:rFonts w:ascii="方正仿宋简体" w:eastAsia="方正仿宋简体" w:hAnsi="华文细黑" w:hint="eastAsia"/>
          <w:b/>
          <w:bCs/>
          <w:sz w:val="32"/>
          <w:szCs w:val="32"/>
        </w:rPr>
        <w:t>二</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事故调查组有权向有关单位和个人了解与事故有关的情况，并要求其提供相关文件、资料。有关单位和个人不得拒绝，并对所提供情况的真实性负责。</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 xml:space="preserve">事故发生单位的负责人和有关人员在事故调查期间不得擅离职守，并应当随时接受事故调查组的询问。 </w:t>
      </w:r>
      <w:r w:rsidRPr="000213C8">
        <w:rPr>
          <w:rFonts w:ascii="方正仿宋简体" w:eastAsia="方正仿宋简体" w:hAnsi="华文细黑" w:hint="eastAsia"/>
          <w:sz w:val="32"/>
          <w:szCs w:val="32"/>
        </w:rPr>
        <w:br/>
      </w:r>
      <w:r w:rsidRPr="000213C8">
        <w:rPr>
          <w:rFonts w:ascii="方正仿宋简体" w:eastAsia="方正仿宋简体" w:hAnsi="华文细黑" w:hint="eastAsia"/>
          <w:b/>
          <w:bCs/>
          <w:sz w:val="32"/>
          <w:szCs w:val="32"/>
        </w:rPr>
        <w:t xml:space="preserve">    第二十</w:t>
      </w:r>
      <w:r w:rsidR="00F92673">
        <w:rPr>
          <w:rFonts w:ascii="方正仿宋简体" w:eastAsia="方正仿宋简体" w:hAnsi="华文细黑" w:hint="eastAsia"/>
          <w:b/>
          <w:bCs/>
          <w:sz w:val="32"/>
          <w:szCs w:val="32"/>
        </w:rPr>
        <w:t>三</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pacing w:val="2"/>
          <w:sz w:val="32"/>
          <w:szCs w:val="32"/>
        </w:rPr>
        <w:t>事故调查组成立后，</w:t>
      </w:r>
      <w:r>
        <w:rPr>
          <w:rFonts w:ascii="方正仿宋简体" w:eastAsia="方正仿宋简体" w:hAnsi="华文细黑" w:hint="eastAsia"/>
          <w:spacing w:val="2"/>
          <w:sz w:val="32"/>
          <w:szCs w:val="32"/>
        </w:rPr>
        <w:t>应当</w:t>
      </w:r>
      <w:r w:rsidRPr="000213C8">
        <w:rPr>
          <w:rFonts w:ascii="方正仿宋简体" w:eastAsia="方正仿宋简体" w:hAnsi="华文细黑" w:hint="eastAsia"/>
          <w:spacing w:val="2"/>
          <w:sz w:val="32"/>
          <w:szCs w:val="32"/>
        </w:rPr>
        <w:t>及时召开首次事故调查组成员会议，通报事故初步情况，宣布事故调查纪律和要求，明确技术组、管理组和综合组等调查小组，组织讨论事故调查工作方案。</w:t>
      </w:r>
    </w:p>
    <w:p w:rsidR="002B722C" w:rsidRPr="000213C8" w:rsidRDefault="002B722C" w:rsidP="002B722C">
      <w:pPr>
        <w:pStyle w:val="a7"/>
        <w:spacing w:before="0" w:beforeAutospacing="0" w:after="0" w:afterAutospacing="0" w:line="594" w:lineRule="exact"/>
        <w:ind w:firstLineChars="200" w:firstLine="643"/>
        <w:jc w:val="both"/>
        <w:rPr>
          <w:rFonts w:ascii="方正仿宋简体" w:eastAsia="方正仿宋简体" w:hAnsi="华文细黑"/>
          <w:spacing w:val="2"/>
          <w:kern w:val="2"/>
          <w:sz w:val="32"/>
          <w:szCs w:val="32"/>
        </w:rPr>
      </w:pPr>
      <w:r w:rsidRPr="000213C8">
        <w:rPr>
          <w:rStyle w:val="aa"/>
          <w:rFonts w:ascii="方正仿宋简体" w:eastAsia="方正仿宋简体" w:hAnsi="华文细黑" w:hint="eastAsia"/>
          <w:bCs/>
          <w:sz w:val="32"/>
          <w:szCs w:val="32"/>
        </w:rPr>
        <w:t>第二十</w:t>
      </w:r>
      <w:r w:rsidR="00F92673">
        <w:rPr>
          <w:rStyle w:val="aa"/>
          <w:rFonts w:ascii="方正仿宋简体" w:eastAsia="方正仿宋简体" w:hAnsi="华文细黑" w:hint="eastAsia"/>
          <w:bCs/>
          <w:sz w:val="32"/>
          <w:szCs w:val="32"/>
        </w:rPr>
        <w:t>四</w:t>
      </w:r>
      <w:r w:rsidRPr="000213C8">
        <w:rPr>
          <w:rStyle w:val="aa"/>
          <w:rFonts w:ascii="方正仿宋简体" w:eastAsia="方正仿宋简体" w:hAnsi="华文细黑" w:hint="eastAsia"/>
          <w:bCs/>
          <w:sz w:val="32"/>
          <w:szCs w:val="32"/>
        </w:rPr>
        <w:t>条</w:t>
      </w:r>
      <w:r w:rsidR="008E3DBF">
        <w:rPr>
          <w:rStyle w:val="aa"/>
          <w:rFonts w:ascii="方正仿宋简体" w:eastAsia="方正仿宋简体" w:hAnsi="华文细黑" w:hint="eastAsia"/>
          <w:bCs/>
          <w:sz w:val="32"/>
          <w:szCs w:val="32"/>
        </w:rPr>
        <w:t xml:space="preserve"> </w:t>
      </w:r>
      <w:r w:rsidR="008E3DBF" w:rsidRPr="008E3DBF">
        <w:rPr>
          <w:rFonts w:ascii="方正仿宋简体" w:eastAsia="方正仿宋简体" w:hAnsi="华文细黑" w:hint="eastAsia"/>
          <w:spacing w:val="2"/>
          <w:kern w:val="2"/>
          <w:sz w:val="32"/>
          <w:szCs w:val="32"/>
        </w:rPr>
        <w:t>事故调查组应当依法严格开展事故现场保护、勘察、询问及调查取证等相关工作。</w:t>
      </w:r>
    </w:p>
    <w:p w:rsidR="002B722C" w:rsidRPr="000213C8" w:rsidRDefault="002B722C" w:rsidP="002B722C">
      <w:pPr>
        <w:topLinePunct/>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w:t>
      </w:r>
      <w:r w:rsidR="00F92673">
        <w:rPr>
          <w:rFonts w:ascii="方正仿宋简体" w:eastAsia="方正仿宋简体" w:hAnsi="华文细黑" w:hint="eastAsia"/>
          <w:b/>
          <w:bCs/>
          <w:sz w:val="32"/>
          <w:szCs w:val="32"/>
        </w:rPr>
        <w:t>二十五</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pacing w:val="2"/>
          <w:sz w:val="32"/>
          <w:szCs w:val="32"/>
        </w:rPr>
        <w:t>事故调查中需要进行技术鉴定的，事故调查组应当委托具有国家规定资质的单位或者专家进行技术鉴定。</w:t>
      </w:r>
      <w:r w:rsidRPr="000213C8">
        <w:rPr>
          <w:rFonts w:ascii="方正仿宋简体" w:eastAsia="方正仿宋简体" w:hAnsi="华文细黑" w:hint="eastAsia"/>
          <w:sz w:val="32"/>
          <w:szCs w:val="32"/>
        </w:rPr>
        <w:t>接受委托的单位或者专家应当出具</w:t>
      </w:r>
      <w:r w:rsidRPr="000213C8">
        <w:rPr>
          <w:rFonts w:ascii="方正仿宋简体" w:eastAsia="方正仿宋简体" w:hAnsi="华文细黑" w:hint="eastAsia"/>
          <w:spacing w:val="2"/>
          <w:sz w:val="32"/>
          <w:szCs w:val="32"/>
        </w:rPr>
        <w:t>技术鉴定报告</w:t>
      </w:r>
      <w:r w:rsidRPr="000213C8">
        <w:rPr>
          <w:rFonts w:ascii="方正仿宋简体" w:eastAsia="方正仿宋简体" w:hAnsi="华文细黑" w:hint="eastAsia"/>
          <w:sz w:val="32"/>
          <w:szCs w:val="32"/>
        </w:rPr>
        <w:t>并对其结论负责。</w:t>
      </w:r>
    </w:p>
    <w:p w:rsidR="002B722C" w:rsidRPr="000213C8" w:rsidRDefault="002B722C" w:rsidP="002B722C">
      <w:pPr>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w:t>
      </w:r>
      <w:r w:rsidR="00F92673">
        <w:rPr>
          <w:rFonts w:ascii="方正仿宋简体" w:eastAsia="方正仿宋简体" w:hAnsi="华文细黑" w:hint="eastAsia"/>
          <w:b/>
          <w:bCs/>
          <w:sz w:val="32"/>
          <w:szCs w:val="32"/>
        </w:rPr>
        <w:t>二十六</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事故调查组认为需要对特种设备事故进行直接经济损失评估的，可以委托具有国家规定资质的评估机构进行。接受委托的</w:t>
      </w:r>
      <w:r w:rsidR="008E3DBF">
        <w:rPr>
          <w:rFonts w:ascii="方正仿宋简体" w:eastAsia="方正仿宋简体" w:hAnsi="华文细黑" w:hint="eastAsia"/>
          <w:sz w:val="32"/>
          <w:szCs w:val="32"/>
        </w:rPr>
        <w:t>评估机构</w:t>
      </w:r>
      <w:r w:rsidRPr="000213C8">
        <w:rPr>
          <w:rFonts w:ascii="方正仿宋简体" w:eastAsia="方正仿宋简体" w:hAnsi="华文细黑" w:hint="eastAsia"/>
          <w:sz w:val="32"/>
          <w:szCs w:val="32"/>
        </w:rPr>
        <w:t>应当出具评估报告并对其结论负责。</w:t>
      </w:r>
    </w:p>
    <w:p w:rsidR="002B722C" w:rsidRPr="000213C8" w:rsidRDefault="002B722C" w:rsidP="002B722C">
      <w:pPr>
        <w:topLinePunct/>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lastRenderedPageBreak/>
        <w:t>第</w:t>
      </w:r>
      <w:r w:rsidR="00560DC1">
        <w:rPr>
          <w:rFonts w:ascii="方正仿宋简体" w:eastAsia="方正仿宋简体" w:hAnsi="华文细黑" w:hint="eastAsia"/>
          <w:b/>
          <w:bCs/>
          <w:sz w:val="32"/>
          <w:szCs w:val="32"/>
        </w:rPr>
        <w:t>二</w:t>
      </w:r>
      <w:r w:rsidRPr="000213C8">
        <w:rPr>
          <w:rFonts w:ascii="方正仿宋简体" w:eastAsia="方正仿宋简体" w:hAnsi="华文细黑" w:hint="eastAsia"/>
          <w:b/>
          <w:bCs/>
          <w:sz w:val="32"/>
          <w:szCs w:val="32"/>
        </w:rPr>
        <w:t>十</w:t>
      </w:r>
      <w:r w:rsidR="00F92673">
        <w:rPr>
          <w:rFonts w:ascii="方正仿宋简体" w:eastAsia="方正仿宋简体" w:hAnsi="华文细黑" w:hint="eastAsia"/>
          <w:b/>
          <w:bCs/>
          <w:sz w:val="32"/>
          <w:szCs w:val="32"/>
        </w:rPr>
        <w:t>七</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pacing w:val="2"/>
          <w:sz w:val="32"/>
          <w:szCs w:val="32"/>
        </w:rPr>
        <w:t>事故调查组</w:t>
      </w:r>
      <w:r>
        <w:rPr>
          <w:rFonts w:ascii="方正仿宋简体" w:eastAsia="方正仿宋简体" w:hAnsi="华文细黑" w:hint="eastAsia"/>
          <w:spacing w:val="2"/>
          <w:sz w:val="32"/>
          <w:szCs w:val="32"/>
        </w:rPr>
        <w:t>应当</w:t>
      </w:r>
      <w:r w:rsidRPr="000213C8">
        <w:rPr>
          <w:rFonts w:ascii="方正仿宋简体" w:eastAsia="方正仿宋简体" w:hAnsi="华文细黑" w:hint="eastAsia"/>
          <w:spacing w:val="2"/>
          <w:sz w:val="32"/>
          <w:szCs w:val="32"/>
        </w:rPr>
        <w:t>在全面审查证据的基础上查明事故发生的直接</w:t>
      </w:r>
      <w:r>
        <w:rPr>
          <w:rFonts w:ascii="方正仿宋简体" w:eastAsia="方正仿宋简体" w:hAnsi="华文细黑" w:hint="eastAsia"/>
          <w:spacing w:val="2"/>
          <w:sz w:val="32"/>
          <w:szCs w:val="32"/>
        </w:rPr>
        <w:t>原因</w:t>
      </w:r>
      <w:r w:rsidRPr="000213C8">
        <w:rPr>
          <w:rFonts w:ascii="方正仿宋简体" w:eastAsia="方正仿宋简体" w:hAnsi="华文细黑" w:hint="eastAsia"/>
          <w:spacing w:val="2"/>
          <w:sz w:val="32"/>
          <w:szCs w:val="32"/>
        </w:rPr>
        <w:t>和间接原因</w:t>
      </w:r>
      <w:r w:rsidRPr="000213C8">
        <w:rPr>
          <w:rFonts w:ascii="方正仿宋简体" w:eastAsia="方正仿宋简体" w:hAnsi="华文细黑" w:hint="eastAsia"/>
          <w:sz w:val="32"/>
          <w:szCs w:val="32"/>
        </w:rPr>
        <w:t>。</w:t>
      </w:r>
    </w:p>
    <w:p w:rsidR="002B722C" w:rsidRPr="000213C8" w:rsidRDefault="002B722C" w:rsidP="002B722C">
      <w:pPr>
        <w:topLinePunct/>
        <w:spacing w:line="594" w:lineRule="exact"/>
        <w:ind w:firstLineChars="200" w:firstLine="643"/>
        <w:rPr>
          <w:rFonts w:ascii="方正仿宋简体" w:eastAsia="方正仿宋简体" w:hAnsi="华文细黑"/>
          <w:spacing w:val="2"/>
          <w:sz w:val="32"/>
          <w:szCs w:val="32"/>
        </w:rPr>
      </w:pPr>
      <w:r w:rsidRPr="000213C8">
        <w:rPr>
          <w:rFonts w:ascii="方正仿宋简体" w:eastAsia="方正仿宋简体" w:hAnsi="华文细黑" w:hint="eastAsia"/>
          <w:b/>
          <w:bCs/>
          <w:sz w:val="32"/>
          <w:szCs w:val="32"/>
        </w:rPr>
        <w:t>第</w:t>
      </w:r>
      <w:r w:rsidR="00F92673">
        <w:rPr>
          <w:rFonts w:ascii="方正仿宋简体" w:eastAsia="方正仿宋简体" w:hAnsi="华文细黑" w:hint="eastAsia"/>
          <w:b/>
          <w:bCs/>
          <w:sz w:val="32"/>
          <w:szCs w:val="32"/>
        </w:rPr>
        <w:t>二十八</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pacing w:val="2"/>
          <w:sz w:val="32"/>
          <w:szCs w:val="32"/>
        </w:rPr>
        <w:t>事故调查组</w:t>
      </w:r>
      <w:r>
        <w:rPr>
          <w:rFonts w:ascii="方正仿宋简体" w:eastAsia="方正仿宋简体" w:hAnsi="华文细黑" w:hint="eastAsia"/>
          <w:spacing w:val="2"/>
          <w:sz w:val="32"/>
          <w:szCs w:val="32"/>
        </w:rPr>
        <w:t>应当</w:t>
      </w:r>
      <w:r w:rsidRPr="000213C8">
        <w:rPr>
          <w:rFonts w:ascii="方正仿宋简体" w:eastAsia="方正仿宋简体" w:hAnsi="华文细黑" w:hint="eastAsia"/>
          <w:spacing w:val="2"/>
          <w:sz w:val="32"/>
          <w:szCs w:val="32"/>
        </w:rPr>
        <w:t>根据事故原因，判定事故性质，认定事故责任。</w:t>
      </w:r>
    </w:p>
    <w:p w:rsidR="002B722C" w:rsidRPr="000213C8" w:rsidRDefault="002B722C" w:rsidP="002B722C">
      <w:pPr>
        <w:topLinePunct/>
        <w:spacing w:line="594" w:lineRule="exact"/>
        <w:ind w:firstLineChars="200" w:firstLine="648"/>
        <w:rPr>
          <w:rFonts w:ascii="方正仿宋简体" w:eastAsia="方正仿宋简体" w:hAnsi="华文细黑"/>
          <w:spacing w:val="2"/>
          <w:sz w:val="32"/>
          <w:szCs w:val="32"/>
        </w:rPr>
      </w:pPr>
      <w:r w:rsidRPr="000213C8">
        <w:rPr>
          <w:rFonts w:ascii="方正仿宋简体" w:eastAsia="方正仿宋简体" w:hAnsi="华文细黑" w:hint="eastAsia"/>
          <w:spacing w:val="2"/>
          <w:sz w:val="32"/>
          <w:szCs w:val="32"/>
        </w:rPr>
        <w:t>事故调查组</w:t>
      </w:r>
      <w:r>
        <w:rPr>
          <w:rFonts w:ascii="方正仿宋简体" w:eastAsia="方正仿宋简体" w:hAnsi="华文细黑" w:hint="eastAsia"/>
          <w:spacing w:val="2"/>
          <w:sz w:val="32"/>
          <w:szCs w:val="32"/>
        </w:rPr>
        <w:t>应当</w:t>
      </w:r>
      <w:r w:rsidRPr="000213C8">
        <w:rPr>
          <w:rFonts w:ascii="方正仿宋简体" w:eastAsia="方正仿宋简体" w:hAnsi="华文细黑" w:hint="eastAsia"/>
          <w:spacing w:val="2"/>
          <w:sz w:val="32"/>
          <w:szCs w:val="32"/>
        </w:rPr>
        <w:t>根据当事人行为与特种设备事故之间的因果关系以及在特种设备事故中的影响程度，认定当事人所负的责任。当事人所负的责任分为全部责任、主要责任和次要责任。</w:t>
      </w:r>
    </w:p>
    <w:p w:rsidR="002B722C" w:rsidRPr="000213C8" w:rsidRDefault="002B722C" w:rsidP="002B722C">
      <w:pPr>
        <w:pStyle w:val="a7"/>
        <w:spacing w:before="0" w:beforeAutospacing="0" w:after="0" w:afterAutospacing="0" w:line="594" w:lineRule="exact"/>
        <w:ind w:firstLineChars="200" w:firstLine="648"/>
        <w:jc w:val="both"/>
        <w:rPr>
          <w:rFonts w:ascii="方正仿宋简体" w:eastAsia="方正仿宋简体" w:hAnsi="华文细黑"/>
          <w:spacing w:val="2"/>
          <w:kern w:val="2"/>
          <w:sz w:val="32"/>
          <w:szCs w:val="32"/>
        </w:rPr>
      </w:pPr>
      <w:r w:rsidRPr="000213C8">
        <w:rPr>
          <w:rFonts w:ascii="方正仿宋简体" w:eastAsia="方正仿宋简体" w:hAnsi="华文细黑" w:hint="eastAsia"/>
          <w:spacing w:val="2"/>
          <w:kern w:val="2"/>
          <w:sz w:val="32"/>
          <w:szCs w:val="32"/>
        </w:rPr>
        <w:t>当事人伪造或者故意破坏事故现场、毁灭证据、未及时报告事故等，致使事故责任无法认定的，应当承担全部责任。</w:t>
      </w:r>
    </w:p>
    <w:p w:rsidR="002B722C" w:rsidRPr="000213C8" w:rsidRDefault="002B722C" w:rsidP="002B722C">
      <w:pPr>
        <w:topLinePunct/>
        <w:spacing w:line="594" w:lineRule="exact"/>
        <w:ind w:firstLineChars="200" w:firstLine="651"/>
        <w:rPr>
          <w:rFonts w:ascii="方正仿宋简体" w:eastAsia="方正仿宋简体" w:hAnsi="华文细黑"/>
          <w:b/>
          <w:spacing w:val="2"/>
          <w:sz w:val="32"/>
          <w:szCs w:val="32"/>
        </w:rPr>
      </w:pPr>
      <w:r w:rsidRPr="000213C8">
        <w:rPr>
          <w:rFonts w:ascii="方正仿宋简体" w:eastAsia="方正仿宋简体" w:hAnsi="华文细黑" w:hint="eastAsia"/>
          <w:b/>
          <w:spacing w:val="2"/>
          <w:sz w:val="32"/>
          <w:szCs w:val="32"/>
        </w:rPr>
        <w:t>第</w:t>
      </w:r>
      <w:r w:rsidR="00F92673">
        <w:rPr>
          <w:rFonts w:ascii="方正仿宋简体" w:eastAsia="方正仿宋简体" w:hAnsi="华文细黑" w:hint="eastAsia"/>
          <w:b/>
          <w:spacing w:val="2"/>
          <w:sz w:val="32"/>
          <w:szCs w:val="32"/>
        </w:rPr>
        <w:t>二十九</w:t>
      </w:r>
      <w:r w:rsidRPr="000213C8">
        <w:rPr>
          <w:rFonts w:ascii="方正仿宋简体" w:eastAsia="方正仿宋简体" w:hAnsi="华文细黑" w:hint="eastAsia"/>
          <w:b/>
          <w:spacing w:val="2"/>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pacing w:val="2"/>
          <w:sz w:val="32"/>
          <w:szCs w:val="32"/>
        </w:rPr>
        <w:t>事故调查组应当根据事故责任认定</w:t>
      </w:r>
      <w:r>
        <w:rPr>
          <w:rFonts w:ascii="方正仿宋简体" w:eastAsia="方正仿宋简体" w:hAnsi="华文细黑" w:hint="eastAsia"/>
          <w:spacing w:val="2"/>
          <w:sz w:val="32"/>
          <w:szCs w:val="32"/>
        </w:rPr>
        <w:t>，</w:t>
      </w:r>
      <w:r w:rsidRPr="000213C8">
        <w:rPr>
          <w:rFonts w:ascii="方正仿宋简体" w:eastAsia="方正仿宋简体" w:hAnsi="华文细黑" w:hint="eastAsia"/>
          <w:sz w:val="32"/>
          <w:szCs w:val="32"/>
        </w:rPr>
        <w:t>对事故</w:t>
      </w:r>
      <w:r>
        <w:rPr>
          <w:rFonts w:ascii="方正仿宋简体" w:eastAsia="方正仿宋简体" w:hAnsi="华文细黑" w:hint="eastAsia"/>
          <w:sz w:val="32"/>
          <w:szCs w:val="32"/>
        </w:rPr>
        <w:t>负有</w:t>
      </w:r>
      <w:r w:rsidRPr="000213C8">
        <w:rPr>
          <w:rFonts w:ascii="方正仿宋简体" w:eastAsia="方正仿宋简体" w:hAnsi="华文细黑" w:hint="eastAsia"/>
          <w:sz w:val="32"/>
          <w:szCs w:val="32"/>
        </w:rPr>
        <w:t>责任</w:t>
      </w:r>
      <w:r>
        <w:rPr>
          <w:rFonts w:ascii="方正仿宋简体" w:eastAsia="方正仿宋简体" w:hAnsi="华文细黑" w:hint="eastAsia"/>
          <w:sz w:val="32"/>
          <w:szCs w:val="32"/>
        </w:rPr>
        <w:t>的</w:t>
      </w:r>
      <w:r w:rsidRPr="000213C8">
        <w:rPr>
          <w:rFonts w:ascii="方正仿宋简体" w:eastAsia="方正仿宋简体" w:hAnsi="华文细黑" w:hint="eastAsia"/>
          <w:sz w:val="32"/>
          <w:szCs w:val="32"/>
        </w:rPr>
        <w:t>单位和</w:t>
      </w:r>
      <w:r>
        <w:rPr>
          <w:rFonts w:ascii="方正仿宋简体" w:eastAsia="方正仿宋简体" w:hAnsi="华文细黑" w:hint="eastAsia"/>
          <w:sz w:val="32"/>
          <w:szCs w:val="32"/>
        </w:rPr>
        <w:t>人员</w:t>
      </w:r>
      <w:r w:rsidRPr="000213C8">
        <w:rPr>
          <w:rFonts w:ascii="方正仿宋简体" w:eastAsia="方正仿宋简体" w:hAnsi="华文细黑" w:hint="eastAsia"/>
          <w:sz w:val="32"/>
          <w:szCs w:val="32"/>
        </w:rPr>
        <w:t>提出</w:t>
      </w:r>
      <w:r>
        <w:rPr>
          <w:rFonts w:ascii="方正仿宋简体" w:eastAsia="方正仿宋简体" w:hAnsi="华文细黑" w:hint="eastAsia"/>
          <w:sz w:val="32"/>
          <w:szCs w:val="32"/>
        </w:rPr>
        <w:t>由有关部门依法</w:t>
      </w:r>
      <w:r w:rsidRPr="000213C8">
        <w:rPr>
          <w:rFonts w:ascii="方正仿宋简体" w:eastAsia="方正仿宋简体" w:hAnsi="华文细黑" w:hint="eastAsia"/>
          <w:sz w:val="32"/>
          <w:szCs w:val="32"/>
        </w:rPr>
        <w:t>处理</w:t>
      </w:r>
      <w:r>
        <w:rPr>
          <w:rFonts w:ascii="方正仿宋简体" w:eastAsia="方正仿宋简体" w:hAnsi="华文细黑" w:hint="eastAsia"/>
          <w:sz w:val="32"/>
          <w:szCs w:val="32"/>
        </w:rPr>
        <w:t>的</w:t>
      </w:r>
      <w:r w:rsidRPr="000213C8">
        <w:rPr>
          <w:rFonts w:ascii="方正仿宋简体" w:eastAsia="方正仿宋简体" w:hAnsi="华文细黑" w:hint="eastAsia"/>
          <w:sz w:val="32"/>
          <w:szCs w:val="32"/>
        </w:rPr>
        <w:t>建议。</w:t>
      </w:r>
    </w:p>
    <w:p w:rsidR="002B722C" w:rsidRPr="000213C8" w:rsidRDefault="002B722C" w:rsidP="002B722C">
      <w:pPr>
        <w:topLinePunct/>
        <w:spacing w:line="594" w:lineRule="exact"/>
        <w:ind w:firstLineChars="200" w:firstLine="651"/>
        <w:rPr>
          <w:rFonts w:ascii="方正仿宋简体" w:eastAsia="方正仿宋简体" w:hAnsi="华文细黑"/>
          <w:spacing w:val="2"/>
          <w:sz w:val="32"/>
          <w:szCs w:val="32"/>
        </w:rPr>
      </w:pPr>
      <w:r w:rsidRPr="000213C8">
        <w:rPr>
          <w:rFonts w:ascii="方正仿宋简体" w:eastAsia="方正仿宋简体" w:hAnsi="华文细黑" w:hint="eastAsia"/>
          <w:b/>
          <w:spacing w:val="2"/>
          <w:sz w:val="32"/>
          <w:szCs w:val="32"/>
        </w:rPr>
        <w:t>第三十条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pacing w:val="2"/>
          <w:sz w:val="32"/>
          <w:szCs w:val="32"/>
        </w:rPr>
        <w:t>事故调查组应当根据事故原因，</w:t>
      </w:r>
      <w:r>
        <w:rPr>
          <w:rFonts w:ascii="方正仿宋简体" w:eastAsia="方正仿宋简体" w:hAnsi="华文细黑" w:hint="eastAsia"/>
          <w:spacing w:val="2"/>
          <w:sz w:val="32"/>
          <w:szCs w:val="32"/>
        </w:rPr>
        <w:t>对</w:t>
      </w:r>
      <w:r w:rsidRPr="000213C8">
        <w:rPr>
          <w:rFonts w:ascii="方正仿宋简体" w:eastAsia="方正仿宋简体" w:hAnsi="华文细黑" w:hint="eastAsia"/>
          <w:sz w:val="32"/>
          <w:szCs w:val="32"/>
        </w:rPr>
        <w:t>事故责任相关单位</w:t>
      </w:r>
      <w:r w:rsidRPr="000213C8">
        <w:rPr>
          <w:rFonts w:ascii="方正仿宋简体" w:eastAsia="方正仿宋简体" w:hAnsi="华文细黑" w:hint="eastAsia"/>
          <w:spacing w:val="2"/>
          <w:sz w:val="32"/>
          <w:szCs w:val="32"/>
        </w:rPr>
        <w:t>提出防范事故发生和整改措施</w:t>
      </w:r>
      <w:r w:rsidR="008E3DBF">
        <w:rPr>
          <w:rFonts w:ascii="方正仿宋简体" w:eastAsia="方正仿宋简体" w:hAnsi="华文细黑" w:hint="eastAsia"/>
          <w:spacing w:val="2"/>
          <w:sz w:val="32"/>
          <w:szCs w:val="32"/>
        </w:rPr>
        <w:t>的</w:t>
      </w:r>
      <w:r w:rsidRPr="000213C8">
        <w:rPr>
          <w:rFonts w:ascii="方正仿宋简体" w:eastAsia="方正仿宋简体" w:hAnsi="华文细黑" w:hint="eastAsia"/>
          <w:spacing w:val="2"/>
          <w:sz w:val="32"/>
          <w:szCs w:val="32"/>
        </w:rPr>
        <w:t>建议。</w:t>
      </w:r>
    </w:p>
    <w:p w:rsidR="002B722C" w:rsidRPr="000213C8" w:rsidRDefault="002B722C" w:rsidP="002B722C">
      <w:pPr>
        <w:topLinePunct/>
        <w:spacing w:line="594" w:lineRule="exact"/>
        <w:ind w:firstLineChars="200" w:firstLine="651"/>
        <w:rPr>
          <w:rFonts w:ascii="方正仿宋简体" w:eastAsia="方正仿宋简体" w:hAnsi="华文细黑"/>
          <w:sz w:val="32"/>
          <w:szCs w:val="32"/>
        </w:rPr>
      </w:pPr>
      <w:r w:rsidRPr="000213C8">
        <w:rPr>
          <w:rFonts w:ascii="方正仿宋简体" w:eastAsia="方正仿宋简体" w:hAnsi="华文细黑" w:hint="eastAsia"/>
          <w:b/>
          <w:spacing w:val="2"/>
          <w:sz w:val="32"/>
          <w:szCs w:val="32"/>
        </w:rPr>
        <w:t>第三十</w:t>
      </w:r>
      <w:r w:rsidR="00F92673">
        <w:rPr>
          <w:rFonts w:ascii="方正仿宋简体" w:eastAsia="方正仿宋简体" w:hAnsi="华文细黑" w:hint="eastAsia"/>
          <w:b/>
          <w:spacing w:val="2"/>
          <w:sz w:val="32"/>
          <w:szCs w:val="32"/>
        </w:rPr>
        <w:t>一</w:t>
      </w:r>
      <w:r w:rsidRPr="000213C8">
        <w:rPr>
          <w:rFonts w:ascii="方正仿宋简体" w:eastAsia="方正仿宋简体" w:hAnsi="华文细黑" w:hint="eastAsia"/>
          <w:b/>
          <w:spacing w:val="2"/>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事故调查报告应由调查组集体会审，调查组成员必须在</w:t>
      </w:r>
      <w:r w:rsidR="008673F2">
        <w:rPr>
          <w:rFonts w:ascii="方正仿宋简体" w:eastAsia="方正仿宋简体" w:hAnsi="华文细黑" w:hint="eastAsia"/>
          <w:sz w:val="32"/>
          <w:szCs w:val="32"/>
        </w:rPr>
        <w:t>事故</w:t>
      </w:r>
      <w:r w:rsidRPr="000213C8">
        <w:rPr>
          <w:rFonts w:ascii="方正仿宋简体" w:eastAsia="方正仿宋简体" w:hAnsi="华文细黑" w:hint="eastAsia"/>
          <w:sz w:val="32"/>
          <w:szCs w:val="32"/>
        </w:rPr>
        <w:t>调查报告上签名。事故调查组成员有不同意见的，可以提交个人签名的书面材料，附在事故调查报告内。</w:t>
      </w:r>
    </w:p>
    <w:p w:rsidR="002B722C" w:rsidRPr="000213C8" w:rsidRDefault="002B722C" w:rsidP="002B722C">
      <w:pPr>
        <w:topLinePunct/>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第三十</w:t>
      </w:r>
      <w:r w:rsidR="00F92673">
        <w:rPr>
          <w:rFonts w:ascii="方正仿宋简体" w:eastAsia="方正仿宋简体" w:hAnsi="华文细黑" w:hint="eastAsia"/>
          <w:b/>
          <w:bCs/>
          <w:sz w:val="32"/>
          <w:szCs w:val="32"/>
        </w:rPr>
        <w:t>二</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事故调查组应当向组织事故调查的</w:t>
      </w:r>
      <w:r w:rsidR="000538AD">
        <w:rPr>
          <w:rFonts w:ascii="方正仿宋简体" w:eastAsia="方正仿宋简体" w:hAnsi="华文细黑" w:hint="eastAsia"/>
          <w:sz w:val="32"/>
          <w:szCs w:val="32"/>
        </w:rPr>
        <w:t>市场监督管理部门</w:t>
      </w:r>
      <w:r w:rsidRPr="000213C8">
        <w:rPr>
          <w:rFonts w:ascii="方正仿宋简体" w:eastAsia="方正仿宋简体" w:hAnsi="华文细黑" w:hint="eastAsia"/>
          <w:sz w:val="32"/>
          <w:szCs w:val="32"/>
        </w:rPr>
        <w:t>提交事故调查报告。事故调查报告应当包括下列内容：</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（一）事故发生单位</w:t>
      </w:r>
      <w:r w:rsidR="008E3DBF">
        <w:rPr>
          <w:rFonts w:ascii="方正仿宋简体" w:eastAsia="方正仿宋简体" w:hAnsi="华文细黑" w:hint="eastAsia"/>
          <w:sz w:val="32"/>
          <w:szCs w:val="32"/>
        </w:rPr>
        <w:t>和发生事故设备的</w:t>
      </w:r>
      <w:r w:rsidRPr="000213C8">
        <w:rPr>
          <w:rFonts w:ascii="方正仿宋简体" w:eastAsia="方正仿宋简体" w:hAnsi="华文细黑" w:hint="eastAsia"/>
          <w:sz w:val="32"/>
          <w:szCs w:val="32"/>
        </w:rPr>
        <w:t>情况；</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（二）事故发生经过和事故救援情况；</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（三）事故造成的人员伤亡、设备损坏程度和直接经济损失；</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（四）事故发生的原因和事故性质；</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lastRenderedPageBreak/>
        <w:t>（五）事故责任的认定以及对事故责任者的处理建议；</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（六）防范事故发生和整改措施；</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（七）有关证据材料。</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宋体" w:hint="eastAsia"/>
          <w:sz w:val="32"/>
          <w:szCs w:val="32"/>
        </w:rPr>
        <w:t>组织事故调查的</w:t>
      </w:r>
      <w:r w:rsidR="000538AD">
        <w:rPr>
          <w:rFonts w:ascii="方正仿宋简体" w:eastAsia="方正仿宋简体" w:hAnsi="宋体" w:hint="eastAsia"/>
          <w:sz w:val="32"/>
          <w:szCs w:val="32"/>
        </w:rPr>
        <w:t>市场监督管理部门</w:t>
      </w:r>
      <w:r w:rsidRPr="000213C8">
        <w:rPr>
          <w:rFonts w:ascii="方正仿宋简体" w:eastAsia="方正仿宋简体" w:hAnsi="宋体" w:hint="eastAsia"/>
          <w:sz w:val="32"/>
          <w:szCs w:val="32"/>
        </w:rPr>
        <w:t>应当按照规定程序对事故调查报告以及资料进行完整性审核。必要时，可以向事故调查组提出追加调查的要求。</w:t>
      </w:r>
    </w:p>
    <w:p w:rsidR="002B722C" w:rsidRPr="000213C8" w:rsidRDefault="002B722C" w:rsidP="002B722C">
      <w:pPr>
        <w:topLinePunct/>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第三十</w:t>
      </w:r>
      <w:r w:rsidR="00F92673">
        <w:rPr>
          <w:rFonts w:ascii="方正仿宋简体" w:eastAsia="方正仿宋简体" w:hAnsi="华文细黑" w:hint="eastAsia"/>
          <w:b/>
          <w:bCs/>
          <w:sz w:val="32"/>
          <w:szCs w:val="32"/>
        </w:rPr>
        <w:t>三</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特种设备事故调查应当自事故调查组成立之日起60日内结束。特殊情况下，经组织调查的</w:t>
      </w:r>
      <w:r w:rsidR="000538AD">
        <w:rPr>
          <w:rFonts w:ascii="方正仿宋简体" w:eastAsia="方正仿宋简体" w:hAnsi="华文细黑" w:hint="eastAsia"/>
          <w:sz w:val="32"/>
          <w:szCs w:val="32"/>
        </w:rPr>
        <w:t>市场监督管理部门</w:t>
      </w:r>
      <w:r w:rsidRPr="000213C8">
        <w:rPr>
          <w:rFonts w:ascii="方正仿宋简体" w:eastAsia="方正仿宋简体" w:hAnsi="华文细黑" w:hint="eastAsia"/>
          <w:sz w:val="32"/>
          <w:szCs w:val="32"/>
        </w:rPr>
        <w:t>批准，事故调查期限可以适当延长，但延长的期限最长不超过60日。</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技术鉴定时间不计入</w:t>
      </w:r>
      <w:r w:rsidR="008E3DBF">
        <w:rPr>
          <w:rFonts w:ascii="方正仿宋简体" w:eastAsia="方正仿宋简体" w:hAnsi="华文细黑" w:hint="eastAsia"/>
          <w:sz w:val="32"/>
          <w:szCs w:val="32"/>
        </w:rPr>
        <w:t>事故</w:t>
      </w:r>
      <w:r w:rsidRPr="000213C8">
        <w:rPr>
          <w:rFonts w:ascii="方正仿宋简体" w:eastAsia="方正仿宋简体" w:hAnsi="华文细黑" w:hint="eastAsia"/>
          <w:sz w:val="32"/>
          <w:szCs w:val="32"/>
        </w:rPr>
        <w:t>调查期限。</w:t>
      </w:r>
    </w:p>
    <w:p w:rsidR="002B722C" w:rsidRDefault="002B722C" w:rsidP="002B722C">
      <w:pPr>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因事故现场</w:t>
      </w:r>
      <w:r w:rsidR="008E3DBF" w:rsidRPr="008E3DBF">
        <w:rPr>
          <w:rFonts w:ascii="方正仿宋简体" w:eastAsia="方正仿宋简体" w:hAnsi="华文细黑" w:hint="eastAsia"/>
          <w:sz w:val="32"/>
          <w:szCs w:val="32"/>
        </w:rPr>
        <w:t>不具备勘察条件而</w:t>
      </w:r>
      <w:r w:rsidRPr="000213C8">
        <w:rPr>
          <w:rFonts w:ascii="方正仿宋简体" w:eastAsia="方正仿宋简体" w:hAnsi="华文细黑" w:hint="eastAsia"/>
          <w:sz w:val="32"/>
          <w:szCs w:val="32"/>
        </w:rPr>
        <w:t>无法进行勘察的，事故调查期限从现场具备勘察条件之日起计算。</w:t>
      </w:r>
      <w:r w:rsidR="008E3DBF">
        <w:rPr>
          <w:rFonts w:ascii="方正仿宋简体" w:eastAsia="方正仿宋简体" w:hAnsi="华文细黑" w:hint="eastAsia"/>
          <w:sz w:val="32"/>
          <w:szCs w:val="32"/>
        </w:rPr>
        <w:t xml:space="preserve"> </w:t>
      </w:r>
    </w:p>
    <w:p w:rsidR="00CD743F" w:rsidRPr="00CD743F" w:rsidRDefault="00CD743F" w:rsidP="00CD743F">
      <w:pPr>
        <w:spacing w:line="594" w:lineRule="exact"/>
        <w:ind w:firstLineChars="200" w:firstLine="643"/>
        <w:rPr>
          <w:rFonts w:ascii="方正仿宋简体" w:eastAsia="方正仿宋简体" w:hAnsi="华文细黑"/>
          <w:sz w:val="32"/>
          <w:szCs w:val="32"/>
        </w:rPr>
      </w:pPr>
      <w:r w:rsidRPr="00CD743F">
        <w:rPr>
          <w:rFonts w:ascii="方正仿宋简体" w:eastAsia="方正仿宋简体" w:hAnsi="华文细黑" w:hint="eastAsia"/>
          <w:b/>
          <w:sz w:val="32"/>
          <w:szCs w:val="32"/>
        </w:rPr>
        <w:t>第</w:t>
      </w:r>
      <w:r w:rsidR="00456ED4">
        <w:rPr>
          <w:rFonts w:ascii="方正仿宋简体" w:eastAsia="方正仿宋简体" w:hAnsi="华文细黑" w:hint="eastAsia"/>
          <w:b/>
          <w:sz w:val="32"/>
          <w:szCs w:val="32"/>
        </w:rPr>
        <w:t>三</w:t>
      </w:r>
      <w:r w:rsidRPr="00CD743F">
        <w:rPr>
          <w:rFonts w:ascii="方正仿宋简体" w:eastAsia="方正仿宋简体" w:hAnsi="华文细黑" w:hint="eastAsia"/>
          <w:b/>
          <w:sz w:val="32"/>
          <w:szCs w:val="32"/>
        </w:rPr>
        <w:t>十</w:t>
      </w:r>
      <w:r w:rsidR="00F92673">
        <w:rPr>
          <w:rFonts w:ascii="方正仿宋简体" w:eastAsia="方正仿宋简体" w:hAnsi="华文细黑" w:hint="eastAsia"/>
          <w:b/>
          <w:sz w:val="32"/>
          <w:szCs w:val="32"/>
        </w:rPr>
        <w:t>四</w:t>
      </w:r>
      <w:r w:rsidRPr="00CD743F">
        <w:rPr>
          <w:rFonts w:ascii="方正仿宋简体" w:eastAsia="方正仿宋简体" w:hAnsi="华文细黑" w:hint="eastAsia"/>
          <w:b/>
          <w:sz w:val="32"/>
          <w:szCs w:val="32"/>
        </w:rPr>
        <w:t xml:space="preserve">条 </w:t>
      </w:r>
      <w:r w:rsidRPr="00CD743F">
        <w:rPr>
          <w:rFonts w:ascii="方正仿宋简体" w:eastAsia="方正仿宋简体" w:hAnsi="华文细黑" w:hint="eastAsia"/>
          <w:sz w:val="32"/>
          <w:szCs w:val="32"/>
        </w:rPr>
        <w:t>对于舆论关注和群众反响强烈、事故调查处理情形复杂、跨区域发生的特种设备事故等情况，上级市场监督管理部门可以提级调查。</w:t>
      </w:r>
    </w:p>
    <w:p w:rsidR="00CD743F" w:rsidRPr="00CD743F" w:rsidRDefault="00CD743F" w:rsidP="00CD743F">
      <w:pPr>
        <w:spacing w:line="594" w:lineRule="exact"/>
        <w:ind w:firstLineChars="200" w:firstLine="640"/>
        <w:rPr>
          <w:rFonts w:ascii="方正仿宋简体" w:eastAsia="方正仿宋简体" w:hAnsi="华文细黑"/>
          <w:sz w:val="32"/>
          <w:szCs w:val="32"/>
        </w:rPr>
      </w:pPr>
      <w:r w:rsidRPr="00CD743F">
        <w:rPr>
          <w:rFonts w:ascii="方正仿宋简体" w:eastAsia="方正仿宋简体" w:hAnsi="华文细黑" w:hint="eastAsia"/>
          <w:sz w:val="32"/>
          <w:szCs w:val="32"/>
        </w:rPr>
        <w:t>自事故发生之日起30日内事故等级发生变化，依照规定应由上级市场监督管理部门组织事故调查的，上级市场监督管理部门可以会同本级有关部门进行事故调查，也可以委托下级市场监督管理部门继续进行事故调查。</w:t>
      </w:r>
    </w:p>
    <w:p w:rsidR="00CD743F" w:rsidRPr="00CD743F" w:rsidRDefault="00CD743F" w:rsidP="00CD743F">
      <w:pPr>
        <w:spacing w:line="594" w:lineRule="exact"/>
        <w:ind w:firstLineChars="200" w:firstLine="640"/>
        <w:rPr>
          <w:rFonts w:ascii="方正仿宋简体" w:eastAsia="方正仿宋简体" w:hAnsi="华文细黑"/>
          <w:sz w:val="32"/>
          <w:szCs w:val="32"/>
        </w:rPr>
      </w:pPr>
      <w:r w:rsidRPr="00CD743F">
        <w:rPr>
          <w:rFonts w:ascii="方正仿宋简体" w:eastAsia="方正仿宋简体" w:hAnsi="华文细黑" w:hint="eastAsia"/>
          <w:sz w:val="32"/>
          <w:szCs w:val="32"/>
        </w:rPr>
        <w:t>自事故发生之日起超过30日，事故造成的伤亡人数或者直接经济损失发生变化的，按照原事故等级组织事故调查。</w:t>
      </w:r>
    </w:p>
    <w:p w:rsidR="002B722C" w:rsidRPr="00356837" w:rsidRDefault="002B722C" w:rsidP="002B722C">
      <w:pPr>
        <w:pStyle w:val="a8"/>
        <w:spacing w:line="594" w:lineRule="exact"/>
        <w:ind w:firstLine="640"/>
        <w:jc w:val="center"/>
        <w:rPr>
          <w:rFonts w:ascii="方正黑体简体" w:eastAsia="方正黑体简体" w:hAnsi="仿宋"/>
          <w:color w:val="000000"/>
          <w:sz w:val="32"/>
          <w:szCs w:val="32"/>
        </w:rPr>
      </w:pPr>
      <w:r w:rsidRPr="00356837">
        <w:rPr>
          <w:rFonts w:ascii="方正黑体简体" w:eastAsia="方正黑体简体" w:hAnsi="仿宋" w:hint="eastAsia"/>
          <w:color w:val="000000"/>
          <w:sz w:val="32"/>
          <w:szCs w:val="32"/>
        </w:rPr>
        <w:lastRenderedPageBreak/>
        <w:t>第</w:t>
      </w:r>
      <w:r>
        <w:rPr>
          <w:rFonts w:ascii="方正黑体简体" w:eastAsia="方正黑体简体" w:hAnsi="仿宋" w:hint="eastAsia"/>
          <w:color w:val="000000"/>
          <w:sz w:val="32"/>
          <w:szCs w:val="32"/>
        </w:rPr>
        <w:t>四</w:t>
      </w:r>
      <w:r w:rsidRPr="00356837">
        <w:rPr>
          <w:rFonts w:ascii="方正黑体简体" w:eastAsia="方正黑体简体" w:hAnsi="仿宋" w:hint="eastAsia"/>
          <w:color w:val="000000"/>
          <w:sz w:val="32"/>
          <w:szCs w:val="32"/>
        </w:rPr>
        <w:t>章 事故处理</w:t>
      </w:r>
    </w:p>
    <w:p w:rsidR="002B722C" w:rsidRPr="000213C8" w:rsidRDefault="002B722C" w:rsidP="002B722C">
      <w:pPr>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w:t>
      </w:r>
      <w:r w:rsidR="00F92673">
        <w:rPr>
          <w:rFonts w:ascii="方正仿宋简体" w:eastAsia="方正仿宋简体" w:hAnsi="华文细黑" w:hint="eastAsia"/>
          <w:b/>
          <w:bCs/>
          <w:sz w:val="32"/>
          <w:szCs w:val="32"/>
        </w:rPr>
        <w:t>三十五</w:t>
      </w:r>
      <w:r w:rsidRPr="000213C8">
        <w:rPr>
          <w:rFonts w:ascii="方正仿宋简体" w:eastAsia="方正仿宋简体" w:hAnsi="华文细黑" w:hint="eastAsia"/>
          <w:b/>
          <w:bCs/>
          <w:sz w:val="32"/>
          <w:szCs w:val="32"/>
        </w:rPr>
        <w:t>条</w:t>
      </w:r>
      <w:bookmarkStart w:id="4" w:name="OLE_LINK1"/>
      <w:bookmarkStart w:id="5" w:name="OLE_LINK2"/>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由地方</w:t>
      </w:r>
      <w:r w:rsidR="000538AD">
        <w:rPr>
          <w:rFonts w:ascii="方正仿宋简体" w:eastAsia="方正仿宋简体" w:hAnsi="华文细黑" w:hint="eastAsia"/>
          <w:sz w:val="32"/>
          <w:szCs w:val="32"/>
        </w:rPr>
        <w:t>市场监督管理部门</w:t>
      </w:r>
      <w:r w:rsidRPr="000213C8">
        <w:rPr>
          <w:rFonts w:ascii="方正仿宋简体" w:eastAsia="方正仿宋简体" w:hAnsi="华文细黑" w:hint="eastAsia"/>
          <w:sz w:val="32"/>
          <w:szCs w:val="32"/>
        </w:rPr>
        <w:t>组织的事故调查，其事故调查报告应当报本级人民政府批复</w:t>
      </w:r>
      <w:bookmarkEnd w:id="4"/>
      <w:bookmarkEnd w:id="5"/>
      <w:r w:rsidRPr="000213C8">
        <w:rPr>
          <w:rFonts w:ascii="方正仿宋简体" w:eastAsia="方正仿宋简体" w:hAnsi="华文细黑" w:hint="eastAsia"/>
          <w:sz w:val="32"/>
          <w:szCs w:val="32"/>
        </w:rPr>
        <w:t>，并报上级</w:t>
      </w:r>
      <w:r w:rsidR="000538AD">
        <w:rPr>
          <w:rFonts w:ascii="方正仿宋简体" w:eastAsia="方正仿宋简体" w:hAnsi="华文细黑" w:hint="eastAsia"/>
          <w:sz w:val="32"/>
          <w:szCs w:val="32"/>
        </w:rPr>
        <w:t>市场监督管理部门</w:t>
      </w:r>
      <w:r w:rsidRPr="000213C8">
        <w:rPr>
          <w:rFonts w:ascii="方正仿宋简体" w:eastAsia="方正仿宋简体" w:hAnsi="华文细黑" w:hint="eastAsia"/>
          <w:sz w:val="32"/>
          <w:szCs w:val="32"/>
        </w:rPr>
        <w:t>备案。</w:t>
      </w:r>
    </w:p>
    <w:p w:rsidR="002B722C" w:rsidRPr="000213C8" w:rsidRDefault="002B722C" w:rsidP="002B722C">
      <w:pPr>
        <w:topLinePunct/>
        <w:spacing w:line="594" w:lineRule="exact"/>
        <w:ind w:firstLineChars="200" w:firstLine="640"/>
        <w:rPr>
          <w:rFonts w:ascii="方正仿宋简体" w:eastAsia="方正仿宋简体" w:hAnsi="华文细黑"/>
          <w:sz w:val="32"/>
          <w:szCs w:val="32"/>
        </w:rPr>
      </w:pPr>
      <w:r>
        <w:rPr>
          <w:rFonts w:ascii="方正仿宋简体" w:eastAsia="方正仿宋简体" w:hAnsi="华文细黑" w:hint="eastAsia"/>
          <w:sz w:val="32"/>
          <w:szCs w:val="32"/>
        </w:rPr>
        <w:t>国家市场监督管理总局</w:t>
      </w:r>
      <w:r w:rsidRPr="000213C8">
        <w:rPr>
          <w:rFonts w:ascii="方正仿宋简体" w:eastAsia="方正仿宋简体" w:hAnsi="华文细黑" w:hint="eastAsia"/>
          <w:sz w:val="32"/>
          <w:szCs w:val="32"/>
        </w:rPr>
        <w:t>组织的事故调查，其事故调查报告的批复按照国务院有关规定执行。</w:t>
      </w:r>
    </w:p>
    <w:p w:rsidR="002B722C" w:rsidRPr="000213C8" w:rsidRDefault="002B722C" w:rsidP="002B722C">
      <w:pPr>
        <w:topLinePunct/>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sz w:val="32"/>
          <w:szCs w:val="32"/>
        </w:rPr>
        <w:t>第</w:t>
      </w:r>
      <w:r w:rsidR="00F92673">
        <w:rPr>
          <w:rFonts w:ascii="方正仿宋简体" w:eastAsia="方正仿宋简体" w:hAnsi="华文细黑" w:hint="eastAsia"/>
          <w:b/>
          <w:sz w:val="32"/>
          <w:szCs w:val="32"/>
        </w:rPr>
        <w:t>三十六</w:t>
      </w:r>
      <w:r w:rsidRPr="000213C8">
        <w:rPr>
          <w:rFonts w:ascii="方正仿宋简体" w:eastAsia="方正仿宋简体" w:hAnsi="华文细黑" w:hint="eastAsia"/>
          <w:b/>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组织事故调查的</w:t>
      </w:r>
      <w:r w:rsidR="000538AD">
        <w:rPr>
          <w:rFonts w:ascii="方正仿宋简体" w:eastAsia="方正仿宋简体" w:hAnsi="华文细黑" w:hint="eastAsia"/>
          <w:sz w:val="32"/>
          <w:szCs w:val="32"/>
        </w:rPr>
        <w:t>市场监督管理部门</w:t>
      </w:r>
      <w:r w:rsidRPr="000213C8">
        <w:rPr>
          <w:rFonts w:ascii="方正仿宋简体" w:eastAsia="方正仿宋简体" w:hAnsi="华文细黑" w:hint="eastAsia"/>
          <w:sz w:val="32"/>
          <w:szCs w:val="32"/>
        </w:rPr>
        <w:t>应当在接到批复之日起15日内，将事故调查报告及批复意见</w:t>
      </w:r>
      <w:r w:rsidRPr="003E4A09">
        <w:rPr>
          <w:rFonts w:ascii="方正仿宋简体" w:eastAsia="方正仿宋简体" w:hAnsi="华文细黑" w:hint="eastAsia"/>
          <w:sz w:val="32"/>
          <w:szCs w:val="32"/>
        </w:rPr>
        <w:t>主送有关地方人民政府及有关部门，送</w:t>
      </w:r>
      <w:r w:rsidRPr="000213C8">
        <w:rPr>
          <w:rFonts w:ascii="方正仿宋简体" w:eastAsia="方正仿宋简体" w:hAnsi="华文细黑" w:hint="eastAsia"/>
          <w:sz w:val="32"/>
          <w:szCs w:val="32"/>
        </w:rPr>
        <w:t>达事故发生单位、责任单位和责任人员。</w:t>
      </w:r>
    </w:p>
    <w:p w:rsidR="002B722C" w:rsidRPr="000213C8" w:rsidRDefault="002B722C" w:rsidP="002B722C">
      <w:pPr>
        <w:topLinePunct/>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w:t>
      </w:r>
      <w:r w:rsidR="00F92673">
        <w:rPr>
          <w:rFonts w:ascii="方正仿宋简体" w:eastAsia="方正仿宋简体" w:hAnsi="华文细黑" w:hint="eastAsia"/>
          <w:b/>
          <w:bCs/>
          <w:sz w:val="32"/>
          <w:szCs w:val="32"/>
        </w:rPr>
        <w:t>三十七</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000538AD">
        <w:rPr>
          <w:rFonts w:ascii="方正仿宋简体" w:eastAsia="方正仿宋简体" w:hAnsi="华文细黑" w:hint="eastAsia"/>
          <w:sz w:val="32"/>
          <w:szCs w:val="32"/>
        </w:rPr>
        <w:t>市场监督管理部门</w:t>
      </w:r>
      <w:r w:rsidRPr="000213C8">
        <w:rPr>
          <w:rFonts w:ascii="方正仿宋简体" w:eastAsia="方正仿宋简体" w:hAnsi="华文细黑" w:hint="eastAsia"/>
          <w:sz w:val="32"/>
          <w:szCs w:val="32"/>
        </w:rPr>
        <w:t>及有关部门应当按照相关人民政府的批复，依照法律、行政法规规定的权限和程序，对事故责任单位和责任人员实施行政处罚，对负有事故责任的国家工作人员进行处分。涉嫌犯罪的，移送司法机关依法追究刑事责任。</w:t>
      </w:r>
    </w:p>
    <w:p w:rsidR="002B722C" w:rsidRPr="000213C8" w:rsidRDefault="002B722C" w:rsidP="002B722C">
      <w:pPr>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w:t>
      </w:r>
      <w:r w:rsidR="00F92673">
        <w:rPr>
          <w:rFonts w:ascii="方正仿宋简体" w:eastAsia="方正仿宋简体" w:hAnsi="华文细黑" w:hint="eastAsia"/>
          <w:b/>
          <w:bCs/>
          <w:sz w:val="32"/>
          <w:szCs w:val="32"/>
        </w:rPr>
        <w:t>三十八</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事故发生单位及事故责任相关单位应当按照相关人民政府的批复，对本单位负有事故责任的人员依照内部规章制度予以处理。应当落实事故防范和整改措施，同时应当接受工会和职工的监督。</w:t>
      </w:r>
    </w:p>
    <w:p w:rsidR="002B722C" w:rsidRPr="000213C8" w:rsidRDefault="002B722C" w:rsidP="002B722C">
      <w:pPr>
        <w:spacing w:line="594" w:lineRule="exact"/>
        <w:ind w:firstLineChars="200" w:firstLine="640"/>
        <w:rPr>
          <w:rFonts w:ascii="方正仿宋简体" w:eastAsia="方正仿宋简体" w:hAnsi="华文细黑"/>
          <w:sz w:val="32"/>
          <w:szCs w:val="32"/>
        </w:rPr>
      </w:pPr>
      <w:r w:rsidRPr="000213C8">
        <w:rPr>
          <w:rFonts w:ascii="方正仿宋简体" w:eastAsia="方正仿宋简体" w:hAnsi="华文细黑" w:hint="eastAsia"/>
          <w:sz w:val="32"/>
          <w:szCs w:val="32"/>
        </w:rPr>
        <w:t>事故责任单位</w:t>
      </w:r>
      <w:r>
        <w:rPr>
          <w:rFonts w:ascii="方正仿宋简体" w:eastAsia="方正仿宋简体" w:hAnsi="华文细黑" w:hint="eastAsia"/>
          <w:sz w:val="32"/>
          <w:szCs w:val="32"/>
        </w:rPr>
        <w:t>应当及时将</w:t>
      </w:r>
      <w:r w:rsidRPr="000213C8">
        <w:rPr>
          <w:rFonts w:ascii="方正仿宋简体" w:eastAsia="方正仿宋简体" w:hAnsi="华文细黑" w:hint="eastAsia"/>
          <w:sz w:val="32"/>
          <w:szCs w:val="32"/>
        </w:rPr>
        <w:t>落实防范和整改措施的情况</w:t>
      </w:r>
      <w:r>
        <w:rPr>
          <w:rFonts w:ascii="方正仿宋简体" w:eastAsia="方正仿宋简体" w:hAnsi="华文细黑" w:hint="eastAsia"/>
          <w:sz w:val="32"/>
          <w:szCs w:val="32"/>
        </w:rPr>
        <w:t>报当地</w:t>
      </w:r>
      <w:r w:rsidR="000538AD">
        <w:rPr>
          <w:rFonts w:ascii="方正仿宋简体" w:eastAsia="方正仿宋简体" w:hAnsi="华文细黑" w:hint="eastAsia"/>
          <w:sz w:val="32"/>
          <w:szCs w:val="32"/>
        </w:rPr>
        <w:t>市场监督管理部门</w:t>
      </w:r>
      <w:r w:rsidRPr="000213C8">
        <w:rPr>
          <w:rFonts w:ascii="方正仿宋简体" w:eastAsia="方正仿宋简体" w:hAnsi="华文细黑" w:hint="eastAsia"/>
          <w:sz w:val="32"/>
          <w:szCs w:val="32"/>
        </w:rPr>
        <w:t>。</w:t>
      </w:r>
    </w:p>
    <w:p w:rsidR="002B722C" w:rsidRPr="000213C8" w:rsidRDefault="002B722C" w:rsidP="002B722C">
      <w:pPr>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w:t>
      </w:r>
      <w:r w:rsidR="00F92673">
        <w:rPr>
          <w:rFonts w:ascii="方正仿宋简体" w:eastAsia="方正仿宋简体" w:hAnsi="华文细黑" w:hint="eastAsia"/>
          <w:b/>
          <w:bCs/>
          <w:sz w:val="32"/>
          <w:szCs w:val="32"/>
        </w:rPr>
        <w:t>三十九</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特别重大事故的调查处理情况由国务院或者国务院授权组织事故调查的部门向社会公布，</w:t>
      </w:r>
      <w:r w:rsidR="00A10710" w:rsidRPr="00A10710">
        <w:rPr>
          <w:rFonts w:ascii="方正仿宋简体" w:eastAsia="方正仿宋简体" w:hAnsi="华文细黑" w:hint="eastAsia"/>
          <w:sz w:val="32"/>
          <w:szCs w:val="32"/>
        </w:rPr>
        <w:t>重大</w:t>
      </w:r>
      <w:r w:rsidR="00A10710">
        <w:rPr>
          <w:rFonts w:ascii="方正仿宋简体" w:eastAsia="方正仿宋简体" w:hAnsi="华文细黑" w:hint="eastAsia"/>
          <w:sz w:val="32"/>
          <w:szCs w:val="32"/>
        </w:rPr>
        <w:t>事故</w:t>
      </w:r>
      <w:r w:rsidR="00A10710" w:rsidRPr="00A10710">
        <w:rPr>
          <w:rFonts w:ascii="方正仿宋简体" w:eastAsia="方正仿宋简体" w:hAnsi="华文细黑" w:hint="eastAsia"/>
          <w:sz w:val="32"/>
          <w:szCs w:val="32"/>
        </w:rPr>
        <w:t>、较大</w:t>
      </w:r>
      <w:r w:rsidR="00A10710">
        <w:rPr>
          <w:rFonts w:ascii="方正仿宋简体" w:eastAsia="方正仿宋简体" w:hAnsi="华文细黑" w:hint="eastAsia"/>
          <w:sz w:val="32"/>
          <w:szCs w:val="32"/>
        </w:rPr>
        <w:t>事故</w:t>
      </w:r>
      <w:r w:rsidR="00A10710" w:rsidRPr="00A10710">
        <w:rPr>
          <w:rFonts w:ascii="方正仿宋简体" w:eastAsia="方正仿宋简体" w:hAnsi="华文细黑" w:hint="eastAsia"/>
          <w:sz w:val="32"/>
          <w:szCs w:val="32"/>
        </w:rPr>
        <w:t>和一般</w:t>
      </w:r>
      <w:r w:rsidR="00A10710">
        <w:rPr>
          <w:rFonts w:ascii="方正仿宋简体" w:eastAsia="方正仿宋简体" w:hAnsi="华文细黑" w:hint="eastAsia"/>
          <w:sz w:val="32"/>
          <w:szCs w:val="32"/>
        </w:rPr>
        <w:t>事故</w:t>
      </w:r>
      <w:r w:rsidRPr="000213C8">
        <w:rPr>
          <w:rFonts w:ascii="方正仿宋简体" w:eastAsia="方正仿宋简体" w:hAnsi="华文细黑" w:hint="eastAsia"/>
          <w:sz w:val="32"/>
          <w:szCs w:val="32"/>
        </w:rPr>
        <w:t>的调查处理情况由组织事故调查的</w:t>
      </w:r>
      <w:r w:rsidR="000538AD">
        <w:rPr>
          <w:rFonts w:ascii="方正仿宋简体" w:eastAsia="方正仿宋简体" w:hAnsi="华文细黑" w:hint="eastAsia"/>
          <w:sz w:val="32"/>
          <w:szCs w:val="32"/>
        </w:rPr>
        <w:t>市场监督管理部</w:t>
      </w:r>
      <w:r w:rsidR="000538AD">
        <w:rPr>
          <w:rFonts w:ascii="方正仿宋简体" w:eastAsia="方正仿宋简体" w:hAnsi="华文细黑" w:hint="eastAsia"/>
          <w:sz w:val="32"/>
          <w:szCs w:val="32"/>
        </w:rPr>
        <w:lastRenderedPageBreak/>
        <w:t>门</w:t>
      </w:r>
      <w:r w:rsidRPr="000213C8">
        <w:rPr>
          <w:rFonts w:ascii="方正仿宋简体" w:eastAsia="方正仿宋简体" w:hAnsi="华文细黑" w:hint="eastAsia"/>
          <w:sz w:val="32"/>
          <w:szCs w:val="32"/>
        </w:rPr>
        <w:t>向社会公布；依法应当保密的除外。</w:t>
      </w:r>
    </w:p>
    <w:p w:rsidR="002B722C" w:rsidRDefault="002B722C" w:rsidP="002B722C">
      <w:pPr>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第四十条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事故调查的有关资料应当由组织事故调查的</w:t>
      </w:r>
      <w:r w:rsidR="000538AD">
        <w:rPr>
          <w:rFonts w:ascii="方正仿宋简体" w:eastAsia="方正仿宋简体" w:hAnsi="华文细黑" w:hint="eastAsia"/>
          <w:sz w:val="32"/>
          <w:szCs w:val="32"/>
        </w:rPr>
        <w:t>市场监督管理部门</w:t>
      </w:r>
      <w:r w:rsidRPr="000213C8">
        <w:rPr>
          <w:rFonts w:ascii="方正仿宋简体" w:eastAsia="方正仿宋简体" w:hAnsi="华文细黑" w:hint="eastAsia"/>
          <w:sz w:val="32"/>
          <w:szCs w:val="32"/>
        </w:rPr>
        <w:t>归档永久保存。</w:t>
      </w:r>
    </w:p>
    <w:p w:rsidR="002B722C" w:rsidRPr="000213C8" w:rsidRDefault="002B722C" w:rsidP="002B722C">
      <w:pPr>
        <w:topLinePunct/>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sz w:val="32"/>
          <w:szCs w:val="32"/>
        </w:rPr>
        <w:t>第四十</w:t>
      </w:r>
      <w:r w:rsidR="00F92673">
        <w:rPr>
          <w:rFonts w:ascii="方正仿宋简体" w:eastAsia="方正仿宋简体" w:hAnsi="华文细黑" w:hint="eastAsia"/>
          <w:b/>
          <w:sz w:val="32"/>
          <w:szCs w:val="32"/>
        </w:rPr>
        <w:t>一</w:t>
      </w:r>
      <w:r w:rsidRPr="000213C8">
        <w:rPr>
          <w:rFonts w:ascii="方正仿宋简体" w:eastAsia="方正仿宋简体" w:hAnsi="华文细黑" w:hint="eastAsia"/>
          <w:b/>
          <w:sz w:val="32"/>
          <w:szCs w:val="32"/>
        </w:rPr>
        <w:t>条</w:t>
      </w:r>
      <w:r>
        <w:rPr>
          <w:rFonts w:ascii="方正仿宋简体" w:eastAsia="方正仿宋简体" w:hAnsi="华文细黑" w:hint="eastAsia"/>
          <w:b/>
          <w:sz w:val="32"/>
          <w:szCs w:val="32"/>
        </w:rPr>
        <w:t xml:space="preserve"> </w:t>
      </w:r>
      <w:r w:rsidRPr="002765BE">
        <w:rPr>
          <w:rFonts w:ascii="方正仿宋简体" w:eastAsia="方正仿宋简体" w:hAnsi="华文细黑" w:hint="eastAsia"/>
          <w:sz w:val="32"/>
          <w:szCs w:val="32"/>
        </w:rPr>
        <w:t>负责</w:t>
      </w:r>
      <w:r w:rsidRPr="000213C8">
        <w:rPr>
          <w:rFonts w:ascii="方正仿宋简体" w:eastAsia="方正仿宋简体" w:hAnsi="华文细黑" w:hint="eastAsia"/>
          <w:sz w:val="32"/>
          <w:szCs w:val="32"/>
        </w:rPr>
        <w:t>组织事故调查的</w:t>
      </w:r>
      <w:r w:rsidR="000538AD">
        <w:rPr>
          <w:rFonts w:ascii="方正仿宋简体" w:eastAsia="方正仿宋简体" w:hAnsi="华文细黑" w:hint="eastAsia"/>
          <w:sz w:val="32"/>
          <w:szCs w:val="32"/>
        </w:rPr>
        <w:t>市场监督管理部门</w:t>
      </w:r>
      <w:r w:rsidRPr="000213C8">
        <w:rPr>
          <w:rFonts w:ascii="方正仿宋简体" w:eastAsia="方正仿宋简体" w:hAnsi="华文细黑" w:hint="eastAsia"/>
          <w:sz w:val="32"/>
          <w:szCs w:val="32"/>
        </w:rPr>
        <w:t>应当在接到事故调查报告批复之日起</w:t>
      </w:r>
      <w:r w:rsidR="00A10710">
        <w:rPr>
          <w:rFonts w:ascii="方正仿宋简体" w:eastAsia="方正仿宋简体" w:hAnsi="华文细黑" w:hint="eastAsia"/>
          <w:sz w:val="32"/>
          <w:szCs w:val="32"/>
        </w:rPr>
        <w:t>30</w:t>
      </w:r>
      <w:r w:rsidRPr="000213C8">
        <w:rPr>
          <w:rFonts w:ascii="方正仿宋简体" w:eastAsia="方正仿宋简体" w:hAnsi="华文细黑" w:hint="eastAsia"/>
          <w:sz w:val="32"/>
          <w:szCs w:val="32"/>
        </w:rPr>
        <w:t>日内</w:t>
      </w:r>
      <w:r w:rsidR="00A10710">
        <w:rPr>
          <w:rFonts w:ascii="方正仿宋简体" w:eastAsia="方正仿宋简体" w:hAnsi="华文细黑" w:hint="eastAsia"/>
          <w:sz w:val="32"/>
          <w:szCs w:val="32"/>
        </w:rPr>
        <w:t>将</w:t>
      </w:r>
      <w:r w:rsidRPr="000213C8">
        <w:rPr>
          <w:rFonts w:ascii="方正仿宋简体" w:eastAsia="方正仿宋简体" w:hAnsi="华文细黑" w:hint="eastAsia"/>
          <w:sz w:val="32"/>
          <w:szCs w:val="32"/>
        </w:rPr>
        <w:t>事故</w:t>
      </w:r>
      <w:r w:rsidR="00A10710">
        <w:rPr>
          <w:rFonts w:ascii="方正仿宋简体" w:eastAsia="方正仿宋简体" w:hAnsi="华文细黑" w:hint="eastAsia"/>
          <w:sz w:val="32"/>
          <w:szCs w:val="32"/>
        </w:rPr>
        <w:t>调查</w:t>
      </w:r>
      <w:r w:rsidRPr="000213C8">
        <w:rPr>
          <w:rFonts w:ascii="方正仿宋简体" w:eastAsia="方正仿宋简体" w:hAnsi="华文细黑" w:hint="eastAsia"/>
          <w:sz w:val="32"/>
          <w:szCs w:val="32"/>
        </w:rPr>
        <w:t>报告</w:t>
      </w:r>
      <w:r w:rsidR="00A10710">
        <w:rPr>
          <w:rFonts w:ascii="方正仿宋简体" w:eastAsia="方正仿宋简体" w:hAnsi="华文细黑" w:hint="eastAsia"/>
          <w:sz w:val="32"/>
          <w:szCs w:val="32"/>
        </w:rPr>
        <w:t>和批复意见</w:t>
      </w:r>
      <w:r w:rsidRPr="000213C8">
        <w:rPr>
          <w:rFonts w:ascii="方正仿宋简体" w:eastAsia="方正仿宋简体" w:hAnsi="华文细黑" w:hint="eastAsia"/>
          <w:sz w:val="32"/>
          <w:szCs w:val="32"/>
        </w:rPr>
        <w:t>逐级上报至</w:t>
      </w:r>
      <w:r>
        <w:rPr>
          <w:rFonts w:ascii="方正仿宋简体" w:eastAsia="方正仿宋简体" w:hAnsi="华文细黑" w:hint="eastAsia"/>
          <w:sz w:val="32"/>
          <w:szCs w:val="32"/>
        </w:rPr>
        <w:t>国家市场监督管理总局</w:t>
      </w:r>
      <w:r w:rsidRPr="000213C8">
        <w:rPr>
          <w:rFonts w:ascii="方正仿宋简体" w:eastAsia="方正仿宋简体" w:hAnsi="华文细黑" w:hint="eastAsia"/>
          <w:sz w:val="32"/>
          <w:szCs w:val="32"/>
        </w:rPr>
        <w:t>。</w:t>
      </w:r>
    </w:p>
    <w:p w:rsidR="002B722C" w:rsidRPr="000213C8" w:rsidRDefault="002B722C" w:rsidP="002B722C">
      <w:pPr>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sz w:val="32"/>
          <w:szCs w:val="32"/>
        </w:rPr>
        <w:t>第四十</w:t>
      </w:r>
      <w:r w:rsidR="00F92673">
        <w:rPr>
          <w:rFonts w:ascii="方正仿宋简体" w:eastAsia="方正仿宋简体" w:hAnsi="华文细黑" w:hint="eastAsia"/>
          <w:b/>
          <w:sz w:val="32"/>
          <w:szCs w:val="32"/>
        </w:rPr>
        <w:t>二</w:t>
      </w:r>
      <w:r w:rsidRPr="000213C8">
        <w:rPr>
          <w:rFonts w:ascii="方正仿宋简体" w:eastAsia="方正仿宋简体" w:hAnsi="华文细黑" w:hint="eastAsia"/>
          <w:b/>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负责组织事故调查的</w:t>
      </w:r>
      <w:r w:rsidR="000538AD">
        <w:rPr>
          <w:rFonts w:ascii="方正仿宋简体" w:eastAsia="方正仿宋简体" w:hAnsi="华文细黑" w:hint="eastAsia"/>
          <w:sz w:val="32"/>
          <w:szCs w:val="32"/>
        </w:rPr>
        <w:t>市场监督管理部门</w:t>
      </w:r>
      <w:r w:rsidRPr="000213C8">
        <w:rPr>
          <w:rFonts w:ascii="方正仿宋简体" w:eastAsia="方正仿宋简体" w:hAnsi="华文细黑" w:hint="eastAsia"/>
          <w:sz w:val="32"/>
          <w:szCs w:val="32"/>
        </w:rPr>
        <w:t>应当</w:t>
      </w:r>
      <w:r w:rsidR="00A10710" w:rsidRPr="00A10710">
        <w:rPr>
          <w:rFonts w:ascii="方正仿宋简体" w:eastAsia="方正仿宋简体" w:hAnsi="华文细黑" w:hint="eastAsia"/>
          <w:sz w:val="32"/>
          <w:szCs w:val="32"/>
        </w:rPr>
        <w:t>认真总结事故原因教训；对事故调查发现有漏洞、缺陷的有关法律法规、安全技术规范和标准，提出修订建议。</w:t>
      </w:r>
      <w:r w:rsidR="00A10710">
        <w:rPr>
          <w:rFonts w:ascii="方正仿宋简体" w:eastAsia="方正仿宋简体" w:hAnsi="华文细黑" w:hint="eastAsia"/>
          <w:sz w:val="32"/>
          <w:szCs w:val="32"/>
        </w:rPr>
        <w:t xml:space="preserve"> </w:t>
      </w:r>
    </w:p>
    <w:p w:rsidR="002B722C" w:rsidRPr="000213C8" w:rsidRDefault="002B722C" w:rsidP="002B722C">
      <w:pPr>
        <w:topLinePunct/>
        <w:spacing w:line="594" w:lineRule="exact"/>
        <w:ind w:firstLineChars="200" w:firstLine="643"/>
        <w:rPr>
          <w:rFonts w:ascii="方正仿宋简体" w:eastAsia="方正仿宋简体" w:hAnsi="华文细黑"/>
          <w:sz w:val="32"/>
          <w:szCs w:val="32"/>
        </w:rPr>
      </w:pPr>
      <w:r w:rsidRPr="000213C8">
        <w:rPr>
          <w:rFonts w:ascii="方正仿宋简体" w:eastAsia="方正仿宋简体" w:hAnsi="华文细黑" w:hint="eastAsia"/>
          <w:b/>
          <w:bCs/>
          <w:sz w:val="32"/>
          <w:szCs w:val="32"/>
        </w:rPr>
        <w:t>第</w:t>
      </w:r>
      <w:r>
        <w:rPr>
          <w:rFonts w:ascii="方正仿宋简体" w:eastAsia="方正仿宋简体" w:hAnsi="华文细黑" w:hint="eastAsia"/>
          <w:b/>
          <w:sz w:val="32"/>
          <w:szCs w:val="32"/>
        </w:rPr>
        <w:t>四十</w:t>
      </w:r>
      <w:r w:rsidR="00F92673">
        <w:rPr>
          <w:rFonts w:ascii="方正仿宋简体" w:eastAsia="方正仿宋简体" w:hAnsi="华文细黑" w:hint="eastAsia"/>
          <w:b/>
          <w:sz w:val="32"/>
          <w:szCs w:val="32"/>
        </w:rPr>
        <w:t>三</w:t>
      </w:r>
      <w:r w:rsidRPr="000213C8">
        <w:rPr>
          <w:rFonts w:ascii="方正仿宋简体" w:eastAsia="方正仿宋简体" w:hAnsi="华文细黑" w:hint="eastAsia"/>
          <w:b/>
          <w:bCs/>
          <w:sz w:val="32"/>
          <w:szCs w:val="32"/>
        </w:rPr>
        <w:t>条</w:t>
      </w:r>
      <w:r>
        <w:rPr>
          <w:rFonts w:ascii="方正仿宋简体" w:eastAsia="方正仿宋简体" w:hAnsi="华文细黑" w:hint="eastAsia"/>
          <w:b/>
          <w:sz w:val="32"/>
          <w:szCs w:val="32"/>
        </w:rPr>
        <w:t xml:space="preserve"> </w:t>
      </w:r>
      <w:r w:rsidRPr="000213C8">
        <w:rPr>
          <w:rFonts w:ascii="方正仿宋简体" w:eastAsia="方正仿宋简体" w:hAnsi="华文细黑" w:hint="eastAsia"/>
          <w:sz w:val="32"/>
          <w:szCs w:val="32"/>
        </w:rPr>
        <w:t>各级</w:t>
      </w:r>
      <w:r w:rsidR="000538AD">
        <w:rPr>
          <w:rFonts w:ascii="方正仿宋简体" w:eastAsia="方正仿宋简体" w:hAnsi="华文细黑" w:hint="eastAsia"/>
          <w:sz w:val="32"/>
          <w:szCs w:val="32"/>
        </w:rPr>
        <w:t>市场监督管理部门</w:t>
      </w:r>
      <w:r w:rsidRPr="000213C8">
        <w:rPr>
          <w:rFonts w:ascii="方正仿宋简体" w:eastAsia="方正仿宋简体" w:hAnsi="华文细黑" w:hint="eastAsia"/>
          <w:sz w:val="32"/>
          <w:szCs w:val="32"/>
        </w:rPr>
        <w:t>应当定期对本行政区域特种设备事故的情况、特点、原因进行统计分析，根据特种设备的管理和技术特点、事故情况，研究制定有针对性的工作措施，防止和减少类似事故的发生。</w:t>
      </w:r>
    </w:p>
    <w:p w:rsidR="002B722C" w:rsidRPr="00356837" w:rsidRDefault="002B722C" w:rsidP="002B722C">
      <w:pPr>
        <w:spacing w:line="594" w:lineRule="exact"/>
        <w:ind w:firstLineChars="200" w:firstLine="640"/>
        <w:jc w:val="center"/>
        <w:rPr>
          <w:rFonts w:ascii="方正黑体简体" w:eastAsia="方正黑体简体" w:hAnsi="仿宋"/>
          <w:color w:val="000000"/>
          <w:sz w:val="32"/>
          <w:szCs w:val="32"/>
        </w:rPr>
      </w:pPr>
      <w:r w:rsidRPr="00356837">
        <w:rPr>
          <w:rFonts w:ascii="方正黑体简体" w:eastAsia="方正黑体简体" w:hAnsi="仿宋" w:hint="eastAsia"/>
          <w:color w:val="000000"/>
          <w:sz w:val="32"/>
          <w:szCs w:val="32"/>
        </w:rPr>
        <w:t>第</w:t>
      </w:r>
      <w:r>
        <w:rPr>
          <w:rFonts w:ascii="方正黑体简体" w:eastAsia="方正黑体简体" w:hAnsi="仿宋" w:hint="eastAsia"/>
          <w:color w:val="000000"/>
          <w:sz w:val="32"/>
          <w:szCs w:val="32"/>
        </w:rPr>
        <w:t>五</w:t>
      </w:r>
      <w:r w:rsidRPr="00356837">
        <w:rPr>
          <w:rFonts w:ascii="方正黑体简体" w:eastAsia="方正黑体简体" w:hAnsi="仿宋" w:hint="eastAsia"/>
          <w:color w:val="000000"/>
          <w:sz w:val="32"/>
          <w:szCs w:val="32"/>
        </w:rPr>
        <w:t>章 法律责任</w:t>
      </w:r>
    </w:p>
    <w:p w:rsidR="002B722C" w:rsidRPr="000213C8" w:rsidRDefault="002B722C" w:rsidP="002B722C">
      <w:pPr>
        <w:pStyle w:val="a8"/>
        <w:spacing w:line="594" w:lineRule="exact"/>
        <w:ind w:firstLine="643"/>
        <w:rPr>
          <w:rFonts w:ascii="方正仿宋简体" w:eastAsia="方正仿宋简体" w:hAnsi="仿宋"/>
          <w:color w:val="000000"/>
          <w:sz w:val="32"/>
          <w:szCs w:val="32"/>
        </w:rPr>
      </w:pPr>
      <w:r w:rsidRPr="000213C8">
        <w:rPr>
          <w:rFonts w:ascii="方正仿宋简体" w:eastAsia="方正仿宋简体" w:hAnsi="仿宋" w:hint="eastAsia"/>
          <w:b/>
          <w:color w:val="000000"/>
          <w:sz w:val="32"/>
          <w:szCs w:val="32"/>
        </w:rPr>
        <w:t>第</w:t>
      </w:r>
      <w:r w:rsidR="00F92673">
        <w:rPr>
          <w:rFonts w:ascii="方正仿宋简体" w:eastAsia="方正仿宋简体" w:hAnsi="仿宋" w:hint="eastAsia"/>
          <w:b/>
          <w:color w:val="000000"/>
          <w:sz w:val="32"/>
          <w:szCs w:val="32"/>
        </w:rPr>
        <w:t>四十四</w:t>
      </w:r>
      <w:r w:rsidRPr="000213C8">
        <w:rPr>
          <w:rFonts w:ascii="方正仿宋简体" w:eastAsia="方正仿宋简体" w:hAnsi="仿宋" w:hint="eastAsia"/>
          <w:b/>
          <w:color w:val="000000"/>
          <w:sz w:val="32"/>
          <w:szCs w:val="32"/>
        </w:rPr>
        <w:t xml:space="preserve">条 </w:t>
      </w:r>
      <w:r w:rsidRPr="000213C8">
        <w:rPr>
          <w:rFonts w:ascii="方正仿宋简体" w:eastAsia="方正仿宋简体" w:hAnsi="仿宋" w:hint="eastAsia"/>
          <w:color w:val="000000"/>
          <w:sz w:val="32"/>
          <w:szCs w:val="32"/>
        </w:rPr>
        <w:t>发生特种设备特别重大事故，依照有关规定实施行政处罚和处分；</w:t>
      </w:r>
      <w:r w:rsidR="00A10710">
        <w:rPr>
          <w:rFonts w:ascii="方正仿宋简体" w:eastAsia="方正仿宋简体" w:hAnsi="仿宋" w:hint="eastAsia"/>
          <w:color w:val="000000"/>
          <w:sz w:val="32"/>
          <w:szCs w:val="32"/>
        </w:rPr>
        <w:t>涉嫌</w:t>
      </w:r>
      <w:r w:rsidRPr="000213C8">
        <w:rPr>
          <w:rFonts w:ascii="方正仿宋简体" w:eastAsia="方正仿宋简体" w:hAnsi="仿宋" w:hint="eastAsia"/>
          <w:color w:val="000000"/>
          <w:sz w:val="32"/>
          <w:szCs w:val="32"/>
        </w:rPr>
        <w:t>犯罪的，</w:t>
      </w:r>
      <w:r w:rsidRPr="000213C8">
        <w:rPr>
          <w:rFonts w:ascii="方正仿宋简体" w:eastAsia="方正仿宋简体" w:hAnsi="华文细黑" w:hint="eastAsia"/>
          <w:sz w:val="32"/>
          <w:szCs w:val="32"/>
        </w:rPr>
        <w:t>移送司法机关依法</w:t>
      </w:r>
      <w:r w:rsidRPr="000213C8">
        <w:rPr>
          <w:rFonts w:ascii="方正仿宋简体" w:eastAsia="方正仿宋简体" w:hAnsi="仿宋" w:hint="eastAsia"/>
          <w:color w:val="000000"/>
          <w:sz w:val="32"/>
          <w:szCs w:val="32"/>
        </w:rPr>
        <w:t>追究刑事责任。</w:t>
      </w:r>
    </w:p>
    <w:p w:rsidR="002B722C" w:rsidRDefault="002B722C" w:rsidP="00A10710">
      <w:pPr>
        <w:pStyle w:val="a7"/>
        <w:spacing w:before="0" w:beforeAutospacing="0" w:after="0" w:afterAutospacing="0" w:line="594" w:lineRule="exact"/>
        <w:ind w:firstLineChars="200" w:firstLine="640"/>
        <w:jc w:val="both"/>
        <w:rPr>
          <w:rFonts w:ascii="方正仿宋简体" w:eastAsia="方正仿宋简体" w:cs="HiddenHorzOCR"/>
          <w:sz w:val="32"/>
          <w:szCs w:val="32"/>
        </w:rPr>
      </w:pPr>
      <w:r w:rsidRPr="000213C8">
        <w:rPr>
          <w:rFonts w:ascii="方正仿宋简体" w:eastAsia="方正仿宋简体" w:cs="HiddenHorzOCR" w:hint="eastAsia"/>
          <w:sz w:val="32"/>
          <w:szCs w:val="32"/>
        </w:rPr>
        <w:t>发生特种设备重大事故及其以下等级事故的，依照《特种设备安全法》的有关规定实施行政处罚和处分；</w:t>
      </w:r>
      <w:r w:rsidR="00A10710">
        <w:rPr>
          <w:rFonts w:ascii="方正仿宋简体" w:eastAsia="方正仿宋简体" w:cs="HiddenHorzOCR" w:hint="eastAsia"/>
          <w:sz w:val="32"/>
          <w:szCs w:val="32"/>
        </w:rPr>
        <w:t>涉嫌</w:t>
      </w:r>
      <w:r w:rsidRPr="000213C8">
        <w:rPr>
          <w:rFonts w:ascii="方正仿宋简体" w:eastAsia="方正仿宋简体" w:cs="HiddenHorzOCR" w:hint="eastAsia"/>
          <w:sz w:val="32"/>
          <w:szCs w:val="32"/>
        </w:rPr>
        <w:t>犯罪的，</w:t>
      </w:r>
      <w:r w:rsidRPr="000213C8">
        <w:rPr>
          <w:rFonts w:ascii="方正仿宋简体" w:eastAsia="方正仿宋简体" w:hAnsi="华文细黑" w:hint="eastAsia"/>
          <w:sz w:val="32"/>
          <w:szCs w:val="32"/>
        </w:rPr>
        <w:t>移送司法机关依法</w:t>
      </w:r>
      <w:r w:rsidRPr="000213C8">
        <w:rPr>
          <w:rFonts w:ascii="方正仿宋简体" w:eastAsia="方正仿宋简体" w:cs="HiddenHorzOCR" w:hint="eastAsia"/>
          <w:sz w:val="32"/>
          <w:szCs w:val="32"/>
        </w:rPr>
        <w:t>追究刑事责任。</w:t>
      </w:r>
    </w:p>
    <w:p w:rsidR="002B722C" w:rsidRDefault="002B722C" w:rsidP="002B722C">
      <w:pPr>
        <w:pStyle w:val="a7"/>
        <w:spacing w:before="0" w:beforeAutospacing="0" w:after="0" w:afterAutospacing="0" w:line="594" w:lineRule="exact"/>
        <w:ind w:firstLineChars="200" w:firstLine="643"/>
        <w:jc w:val="both"/>
        <w:rPr>
          <w:rFonts w:ascii="方正仿宋简体" w:eastAsia="方正仿宋简体" w:cs="HiddenHorzOCR"/>
          <w:b/>
          <w:sz w:val="32"/>
          <w:szCs w:val="32"/>
        </w:rPr>
      </w:pPr>
      <w:r w:rsidRPr="000213C8">
        <w:rPr>
          <w:rFonts w:ascii="方正仿宋简体" w:eastAsia="方正仿宋简体" w:cs="HiddenHorzOCR" w:hint="eastAsia"/>
          <w:b/>
          <w:sz w:val="32"/>
          <w:szCs w:val="32"/>
        </w:rPr>
        <w:t>第</w:t>
      </w:r>
      <w:r w:rsidR="00F92673">
        <w:rPr>
          <w:rFonts w:ascii="方正仿宋简体" w:eastAsia="方正仿宋简体" w:cs="HiddenHorzOCR" w:hint="eastAsia"/>
          <w:b/>
          <w:sz w:val="32"/>
          <w:szCs w:val="32"/>
        </w:rPr>
        <w:t>四十五</w:t>
      </w:r>
      <w:r w:rsidRPr="000213C8">
        <w:rPr>
          <w:rFonts w:ascii="方正仿宋简体" w:eastAsia="方正仿宋简体" w:cs="HiddenHorzOCR" w:hint="eastAsia"/>
          <w:b/>
          <w:sz w:val="32"/>
          <w:szCs w:val="32"/>
        </w:rPr>
        <w:t>条</w:t>
      </w:r>
      <w:r>
        <w:rPr>
          <w:rFonts w:ascii="方正仿宋简体" w:eastAsia="方正仿宋简体" w:cs="HiddenHorzOCR" w:hint="eastAsia"/>
          <w:b/>
          <w:sz w:val="32"/>
          <w:szCs w:val="32"/>
        </w:rPr>
        <w:t xml:space="preserve"> </w:t>
      </w:r>
      <w:r w:rsidRPr="001B0CC3">
        <w:rPr>
          <w:rFonts w:ascii="方正仿宋简体" w:eastAsia="方正仿宋简体" w:hAnsi="华文细黑" w:hint="eastAsia"/>
          <w:sz w:val="32"/>
          <w:szCs w:val="32"/>
        </w:rPr>
        <w:t>事故调查中</w:t>
      </w:r>
      <w:r>
        <w:rPr>
          <w:rFonts w:ascii="方正仿宋简体" w:eastAsia="方正仿宋简体" w:hAnsi="华文细黑" w:hint="eastAsia"/>
          <w:sz w:val="32"/>
          <w:szCs w:val="32"/>
        </w:rPr>
        <w:t>发现</w:t>
      </w:r>
      <w:r w:rsidR="00A10710" w:rsidRPr="00A10710">
        <w:rPr>
          <w:rFonts w:ascii="方正仿宋简体" w:eastAsia="方正仿宋简体" w:hAnsi="华文细黑" w:hint="eastAsia"/>
          <w:sz w:val="32"/>
          <w:szCs w:val="32"/>
        </w:rPr>
        <w:t>事故发生单位及其有关人员</w:t>
      </w:r>
      <w:r w:rsidRPr="008536EF">
        <w:rPr>
          <w:rFonts w:ascii="方正仿宋简体" w:eastAsia="方正仿宋简体" w:cs="HiddenHorzOCR" w:hint="eastAsia"/>
          <w:sz w:val="32"/>
          <w:szCs w:val="32"/>
        </w:rPr>
        <w:t>有下列行为之一，构成有关法律法规规定的违法行为的，依法予以</w:t>
      </w:r>
      <w:r w:rsidRPr="008536EF">
        <w:rPr>
          <w:rFonts w:ascii="方正仿宋简体" w:eastAsia="方正仿宋简体" w:cs="HiddenHorzOCR" w:hint="eastAsia"/>
          <w:sz w:val="32"/>
          <w:szCs w:val="32"/>
        </w:rPr>
        <w:lastRenderedPageBreak/>
        <w:t>行政处罚；</w:t>
      </w:r>
      <w:r w:rsidR="00570F91">
        <w:rPr>
          <w:rFonts w:ascii="方正仿宋简体" w:eastAsia="方正仿宋简体" w:cs="HiddenHorzOCR" w:hint="eastAsia"/>
          <w:sz w:val="32"/>
          <w:szCs w:val="32"/>
        </w:rPr>
        <w:t>涉嫌</w:t>
      </w:r>
      <w:r w:rsidRPr="008536EF">
        <w:rPr>
          <w:rFonts w:ascii="方正仿宋简体" w:eastAsia="方正仿宋简体" w:cs="HiddenHorzOCR" w:hint="eastAsia"/>
          <w:sz w:val="32"/>
          <w:szCs w:val="32"/>
        </w:rPr>
        <w:t>犯罪的，</w:t>
      </w:r>
      <w:r w:rsidRPr="000213C8">
        <w:rPr>
          <w:rFonts w:ascii="方正仿宋简体" w:eastAsia="方正仿宋简体" w:hAnsi="华文细黑" w:hint="eastAsia"/>
          <w:sz w:val="32"/>
          <w:szCs w:val="32"/>
        </w:rPr>
        <w:t>移送司法机关依法</w:t>
      </w:r>
      <w:r w:rsidRPr="008536EF">
        <w:rPr>
          <w:rFonts w:ascii="方正仿宋简体" w:eastAsia="方正仿宋简体" w:cs="HiddenHorzOCR" w:hint="eastAsia"/>
          <w:sz w:val="32"/>
          <w:szCs w:val="32"/>
        </w:rPr>
        <w:t>追究刑事责任。</w:t>
      </w:r>
      <w:r>
        <w:rPr>
          <w:rFonts w:ascii="方正仿宋简体" w:eastAsia="方正仿宋简体" w:cs="HiddenHorzOCR" w:hint="eastAsia"/>
          <w:sz w:val="32"/>
          <w:szCs w:val="32"/>
        </w:rPr>
        <w:t xml:space="preserve"> </w:t>
      </w:r>
    </w:p>
    <w:p w:rsidR="002B722C" w:rsidRDefault="002B722C" w:rsidP="002B722C">
      <w:pPr>
        <w:pStyle w:val="a8"/>
        <w:spacing w:line="594" w:lineRule="exact"/>
        <w:ind w:firstLineChars="100" w:firstLine="320"/>
        <w:rPr>
          <w:rFonts w:ascii="方正仿宋简体" w:eastAsia="方正仿宋简体" w:cs="HiddenHorzOCR"/>
          <w:kern w:val="0"/>
          <w:sz w:val="32"/>
          <w:szCs w:val="32"/>
        </w:rPr>
      </w:pPr>
      <w:r w:rsidRPr="000213C8">
        <w:rPr>
          <w:rFonts w:ascii="方正仿宋简体" w:eastAsia="方正仿宋简体" w:cs="HiddenHorzOCR" w:hint="eastAsia"/>
          <w:kern w:val="0"/>
          <w:sz w:val="32"/>
          <w:szCs w:val="32"/>
        </w:rPr>
        <w:t>（一）谎报或者瞒报事故的；</w:t>
      </w:r>
    </w:p>
    <w:p w:rsidR="002B722C" w:rsidRDefault="002B722C" w:rsidP="002B722C">
      <w:pPr>
        <w:pStyle w:val="a8"/>
        <w:spacing w:line="594" w:lineRule="exact"/>
        <w:ind w:firstLineChars="100" w:firstLine="320"/>
        <w:rPr>
          <w:rFonts w:ascii="方正仿宋简体" w:eastAsia="方正仿宋简体" w:cs="HiddenHorzOCR"/>
          <w:kern w:val="0"/>
          <w:sz w:val="32"/>
          <w:szCs w:val="32"/>
        </w:rPr>
      </w:pPr>
      <w:r w:rsidRPr="000213C8">
        <w:rPr>
          <w:rFonts w:ascii="方正仿宋简体" w:eastAsia="方正仿宋简体" w:cs="HiddenHorzOCR" w:hint="eastAsia"/>
          <w:kern w:val="0"/>
          <w:sz w:val="32"/>
          <w:szCs w:val="32"/>
        </w:rPr>
        <w:t>（二）伪造或者故意破坏事故现场的；</w:t>
      </w:r>
    </w:p>
    <w:p w:rsidR="002B722C" w:rsidRDefault="002B722C" w:rsidP="002B722C">
      <w:pPr>
        <w:pStyle w:val="a8"/>
        <w:spacing w:line="594" w:lineRule="exact"/>
        <w:ind w:firstLineChars="100" w:firstLine="320"/>
        <w:rPr>
          <w:rFonts w:ascii="方正仿宋简体" w:eastAsia="方正仿宋简体" w:cs="HiddenHorzOCR"/>
          <w:kern w:val="0"/>
          <w:sz w:val="32"/>
          <w:szCs w:val="32"/>
        </w:rPr>
      </w:pPr>
      <w:r w:rsidRPr="000213C8">
        <w:rPr>
          <w:rFonts w:ascii="方正仿宋简体" w:eastAsia="方正仿宋简体" w:cs="HiddenHorzOCR" w:hint="eastAsia"/>
          <w:kern w:val="0"/>
          <w:sz w:val="32"/>
          <w:szCs w:val="32"/>
        </w:rPr>
        <w:t>（三）转移、隐匿资金、财产，或者销毁有关证据、资料的；</w:t>
      </w:r>
    </w:p>
    <w:p w:rsidR="002B722C" w:rsidRDefault="002B722C" w:rsidP="002B722C">
      <w:pPr>
        <w:pStyle w:val="a8"/>
        <w:spacing w:line="594" w:lineRule="exact"/>
        <w:ind w:firstLineChars="100" w:firstLine="320"/>
        <w:rPr>
          <w:rFonts w:ascii="方正仿宋简体" w:eastAsia="方正仿宋简体" w:cs="HiddenHorzOCR"/>
          <w:kern w:val="0"/>
          <w:sz w:val="32"/>
          <w:szCs w:val="32"/>
        </w:rPr>
      </w:pPr>
      <w:r w:rsidRPr="000213C8">
        <w:rPr>
          <w:rFonts w:ascii="方正仿宋简体" w:eastAsia="方正仿宋简体" w:cs="HiddenHorzOCR" w:hint="eastAsia"/>
          <w:kern w:val="0"/>
          <w:sz w:val="32"/>
          <w:szCs w:val="32"/>
        </w:rPr>
        <w:t>（四）拒绝接受调查或者拒绝提供有关情况和资料的；</w:t>
      </w:r>
    </w:p>
    <w:p w:rsidR="002B722C" w:rsidRDefault="002B722C" w:rsidP="002B722C">
      <w:pPr>
        <w:pStyle w:val="a8"/>
        <w:spacing w:line="594" w:lineRule="exact"/>
        <w:ind w:firstLineChars="100" w:firstLine="320"/>
        <w:rPr>
          <w:rFonts w:ascii="方正仿宋简体" w:eastAsia="方正仿宋简体" w:cs="HiddenHorzOCR"/>
          <w:kern w:val="0"/>
          <w:sz w:val="32"/>
          <w:szCs w:val="32"/>
        </w:rPr>
      </w:pPr>
      <w:r w:rsidRPr="000213C8">
        <w:rPr>
          <w:rFonts w:ascii="方正仿宋简体" w:eastAsia="方正仿宋简体" w:cs="HiddenHorzOCR" w:hint="eastAsia"/>
          <w:kern w:val="0"/>
          <w:sz w:val="32"/>
          <w:szCs w:val="32"/>
        </w:rPr>
        <w:t>（五）在事故调查中作伪证或者指使他人作伪证的；</w:t>
      </w:r>
    </w:p>
    <w:p w:rsidR="002B722C" w:rsidRDefault="002B722C" w:rsidP="002B722C">
      <w:pPr>
        <w:pStyle w:val="a8"/>
        <w:spacing w:line="594" w:lineRule="exact"/>
        <w:ind w:firstLineChars="100" w:firstLine="320"/>
        <w:rPr>
          <w:rFonts w:ascii="方正仿宋简体" w:eastAsia="方正仿宋简体" w:cs="HiddenHorzOCR"/>
          <w:kern w:val="0"/>
          <w:sz w:val="32"/>
          <w:szCs w:val="32"/>
        </w:rPr>
      </w:pPr>
      <w:r w:rsidRPr="000213C8">
        <w:rPr>
          <w:rFonts w:ascii="方正仿宋简体" w:eastAsia="方正仿宋简体" w:cs="HiddenHorzOCR" w:hint="eastAsia"/>
          <w:kern w:val="0"/>
          <w:sz w:val="32"/>
          <w:szCs w:val="32"/>
        </w:rPr>
        <w:t>（六）事故发生后逃匿的。</w:t>
      </w:r>
    </w:p>
    <w:p w:rsidR="00A10710" w:rsidRPr="000213C8" w:rsidRDefault="00A10710" w:rsidP="00A10710">
      <w:pPr>
        <w:pStyle w:val="a8"/>
        <w:spacing w:line="594" w:lineRule="exact"/>
        <w:ind w:firstLineChars="100" w:firstLine="320"/>
        <w:rPr>
          <w:rFonts w:ascii="方正仿宋简体" w:eastAsia="方正仿宋简体" w:cs="HiddenHorzOCR"/>
          <w:kern w:val="0"/>
          <w:sz w:val="32"/>
          <w:szCs w:val="32"/>
        </w:rPr>
      </w:pPr>
      <w:r w:rsidRPr="00A10710">
        <w:rPr>
          <w:rFonts w:ascii="方正仿宋简体" w:eastAsia="方正仿宋简体" w:cs="HiddenHorzOCR" w:hint="eastAsia"/>
          <w:kern w:val="0"/>
          <w:sz w:val="32"/>
          <w:szCs w:val="32"/>
        </w:rPr>
        <w:t>（七）阻挠、干涉特种设备事故报告和调查处理工作的。</w:t>
      </w:r>
    </w:p>
    <w:p w:rsidR="002B722C" w:rsidRPr="00356837" w:rsidRDefault="002B722C" w:rsidP="002B722C">
      <w:pPr>
        <w:pStyle w:val="a8"/>
        <w:spacing w:line="594" w:lineRule="exact"/>
        <w:ind w:firstLine="640"/>
        <w:jc w:val="center"/>
        <w:rPr>
          <w:rFonts w:ascii="方正黑体简体" w:eastAsia="方正黑体简体" w:hAnsi="仿宋"/>
          <w:color w:val="000000"/>
          <w:sz w:val="32"/>
          <w:szCs w:val="32"/>
        </w:rPr>
      </w:pPr>
      <w:r w:rsidRPr="00356837">
        <w:rPr>
          <w:rFonts w:ascii="方正黑体简体" w:eastAsia="方正黑体简体" w:hAnsi="仿宋" w:hint="eastAsia"/>
          <w:color w:val="000000"/>
          <w:sz w:val="32"/>
          <w:szCs w:val="32"/>
        </w:rPr>
        <w:t>第</w:t>
      </w:r>
      <w:r>
        <w:rPr>
          <w:rFonts w:ascii="方正黑体简体" w:eastAsia="方正黑体简体" w:hAnsi="仿宋" w:hint="eastAsia"/>
          <w:color w:val="000000"/>
          <w:sz w:val="32"/>
          <w:szCs w:val="32"/>
        </w:rPr>
        <w:t>六</w:t>
      </w:r>
      <w:r w:rsidRPr="00356837">
        <w:rPr>
          <w:rFonts w:ascii="方正黑体简体" w:eastAsia="方正黑体简体" w:hAnsi="仿宋" w:hint="eastAsia"/>
          <w:color w:val="000000"/>
          <w:sz w:val="32"/>
          <w:szCs w:val="32"/>
        </w:rPr>
        <w:t>章 附 则</w:t>
      </w:r>
      <w:bookmarkEnd w:id="3"/>
      <w:r w:rsidR="00A10710">
        <w:rPr>
          <w:rFonts w:ascii="方正黑体简体" w:eastAsia="方正黑体简体" w:hAnsi="仿宋" w:hint="eastAsia"/>
          <w:color w:val="000000"/>
          <w:sz w:val="32"/>
          <w:szCs w:val="32"/>
        </w:rPr>
        <w:t xml:space="preserve"> </w:t>
      </w:r>
    </w:p>
    <w:p w:rsidR="002B722C" w:rsidRPr="000213C8" w:rsidRDefault="002B722C" w:rsidP="002B722C">
      <w:pPr>
        <w:pStyle w:val="a8"/>
        <w:spacing w:line="594" w:lineRule="exact"/>
        <w:ind w:firstLine="643"/>
        <w:rPr>
          <w:rFonts w:ascii="方正仿宋简体" w:eastAsia="方正仿宋简体" w:hAnsi="仿宋"/>
          <w:sz w:val="32"/>
          <w:szCs w:val="32"/>
        </w:rPr>
      </w:pPr>
      <w:r w:rsidRPr="000213C8">
        <w:rPr>
          <w:rFonts w:ascii="方正仿宋简体" w:eastAsia="方正仿宋简体" w:hAnsi="仿宋" w:hint="eastAsia"/>
          <w:b/>
          <w:color w:val="000000"/>
          <w:sz w:val="32"/>
          <w:szCs w:val="32"/>
        </w:rPr>
        <w:t>第</w:t>
      </w:r>
      <w:r w:rsidR="00F92673">
        <w:rPr>
          <w:rFonts w:ascii="方正仿宋简体" w:eastAsia="方正仿宋简体" w:hAnsi="仿宋" w:hint="eastAsia"/>
          <w:b/>
          <w:color w:val="000000"/>
          <w:sz w:val="32"/>
          <w:szCs w:val="32"/>
        </w:rPr>
        <w:t>四十六</w:t>
      </w:r>
      <w:r w:rsidRPr="000213C8">
        <w:rPr>
          <w:rFonts w:ascii="方正仿宋简体" w:eastAsia="方正仿宋简体" w:hAnsi="仿宋" w:hint="eastAsia"/>
          <w:b/>
          <w:color w:val="000000"/>
          <w:sz w:val="32"/>
          <w:szCs w:val="32"/>
        </w:rPr>
        <w:t xml:space="preserve">条 </w:t>
      </w:r>
      <w:r w:rsidRPr="000213C8">
        <w:rPr>
          <w:rFonts w:ascii="方正仿宋简体" w:eastAsia="方正仿宋简体" w:hAnsi="仿宋" w:hint="eastAsia"/>
          <w:sz w:val="32"/>
          <w:szCs w:val="32"/>
        </w:rPr>
        <w:t>本规定所涉及的事故报告、调查协调、统计分析、报送等具体工作，由负责组织事故调查的</w:t>
      </w:r>
      <w:r w:rsidR="000538AD">
        <w:rPr>
          <w:rFonts w:ascii="方正仿宋简体" w:eastAsia="方正仿宋简体" w:hAnsi="仿宋" w:hint="eastAsia"/>
          <w:sz w:val="32"/>
          <w:szCs w:val="32"/>
        </w:rPr>
        <w:t>市场监督管理部门</w:t>
      </w:r>
      <w:r w:rsidRPr="000213C8">
        <w:rPr>
          <w:rFonts w:ascii="方正仿宋简体" w:eastAsia="方正仿宋简体" w:hAnsi="仿宋" w:hint="eastAsia"/>
          <w:sz w:val="32"/>
          <w:szCs w:val="32"/>
        </w:rPr>
        <w:t>负责，也可以委托相关特种设备事故调查处理机构承担。</w:t>
      </w:r>
    </w:p>
    <w:p w:rsidR="002B722C" w:rsidRPr="000213C8" w:rsidRDefault="002B722C" w:rsidP="002B722C">
      <w:pPr>
        <w:pStyle w:val="a8"/>
        <w:spacing w:line="594" w:lineRule="exact"/>
        <w:ind w:firstLine="643"/>
        <w:rPr>
          <w:rFonts w:ascii="方正仿宋简体" w:eastAsia="方正仿宋简体" w:hAnsi="仿宋"/>
          <w:sz w:val="32"/>
          <w:szCs w:val="32"/>
        </w:rPr>
      </w:pPr>
      <w:r w:rsidRPr="000213C8">
        <w:rPr>
          <w:rFonts w:ascii="方正仿宋简体" w:eastAsia="方正仿宋简体" w:hAnsi="仿宋" w:hint="eastAsia"/>
          <w:b/>
          <w:color w:val="000000"/>
          <w:sz w:val="32"/>
          <w:szCs w:val="32"/>
        </w:rPr>
        <w:t>第</w:t>
      </w:r>
      <w:r w:rsidR="00F92673">
        <w:rPr>
          <w:rFonts w:ascii="方正仿宋简体" w:eastAsia="方正仿宋简体" w:hAnsi="仿宋" w:hint="eastAsia"/>
          <w:b/>
          <w:color w:val="000000"/>
          <w:sz w:val="32"/>
          <w:szCs w:val="32"/>
        </w:rPr>
        <w:t>四十七</w:t>
      </w:r>
      <w:r w:rsidRPr="000213C8">
        <w:rPr>
          <w:rFonts w:ascii="方正仿宋简体" w:eastAsia="方正仿宋简体" w:hAnsi="仿宋" w:hint="eastAsia"/>
          <w:b/>
          <w:color w:val="000000"/>
          <w:sz w:val="32"/>
          <w:szCs w:val="32"/>
        </w:rPr>
        <w:t>条</w:t>
      </w:r>
      <w:r>
        <w:rPr>
          <w:rFonts w:ascii="方正仿宋简体" w:eastAsia="方正仿宋简体" w:hAnsi="仿宋" w:hint="eastAsia"/>
          <w:b/>
          <w:color w:val="000000"/>
          <w:sz w:val="32"/>
          <w:szCs w:val="32"/>
        </w:rPr>
        <w:t xml:space="preserve"> </w:t>
      </w:r>
      <w:r w:rsidRPr="000213C8">
        <w:rPr>
          <w:rFonts w:ascii="方正仿宋简体" w:eastAsia="方正仿宋简体" w:hAnsi="仿宋" w:hint="eastAsia"/>
          <w:sz w:val="32"/>
          <w:szCs w:val="32"/>
        </w:rPr>
        <w:t>本规定由国家</w:t>
      </w:r>
      <w:hyperlink r:id="rId12" w:tgtFrame="_blank" w:history="1">
        <w:r>
          <w:rPr>
            <w:rFonts w:ascii="方正仿宋简体" w:eastAsia="方正仿宋简体" w:hAnsi="仿宋" w:hint="eastAsia"/>
            <w:sz w:val="32"/>
            <w:szCs w:val="32"/>
          </w:rPr>
          <w:t>市场监督</w:t>
        </w:r>
        <w:r w:rsidRPr="000213C8">
          <w:rPr>
            <w:rFonts w:ascii="方正仿宋简体" w:eastAsia="方正仿宋简体" w:hAnsi="仿宋" w:hint="eastAsia"/>
            <w:sz w:val="32"/>
            <w:szCs w:val="32"/>
          </w:rPr>
          <w:t>管</w:t>
        </w:r>
        <w:r>
          <w:rPr>
            <w:rFonts w:ascii="方正仿宋简体" w:eastAsia="方正仿宋简体" w:hAnsi="仿宋" w:hint="eastAsia"/>
            <w:sz w:val="32"/>
            <w:szCs w:val="32"/>
          </w:rPr>
          <w:t>理</w:t>
        </w:r>
        <w:r w:rsidRPr="000213C8">
          <w:rPr>
            <w:rFonts w:ascii="方正仿宋简体" w:eastAsia="方正仿宋简体" w:hAnsi="仿宋" w:hint="eastAsia"/>
            <w:sz w:val="32"/>
            <w:szCs w:val="32"/>
          </w:rPr>
          <w:t>总局</w:t>
        </w:r>
      </w:hyperlink>
      <w:r w:rsidRPr="000213C8">
        <w:rPr>
          <w:rFonts w:ascii="方正仿宋简体" w:eastAsia="方正仿宋简体" w:hAnsi="仿宋" w:hint="eastAsia"/>
          <w:sz w:val="32"/>
          <w:szCs w:val="32"/>
        </w:rPr>
        <w:t>负责解释。</w:t>
      </w:r>
    </w:p>
    <w:p w:rsidR="002B722C" w:rsidRPr="000213C8" w:rsidRDefault="002B722C" w:rsidP="002B722C">
      <w:pPr>
        <w:pStyle w:val="a7"/>
        <w:spacing w:before="0" w:beforeAutospacing="0" w:after="0" w:afterAutospacing="0" w:line="594" w:lineRule="exact"/>
        <w:ind w:firstLineChars="200" w:firstLine="643"/>
        <w:jc w:val="both"/>
        <w:rPr>
          <w:rFonts w:ascii="方正仿宋简体" w:eastAsia="方正仿宋简体" w:cs="HiddenHorzOCR"/>
          <w:sz w:val="32"/>
          <w:szCs w:val="32"/>
        </w:rPr>
      </w:pPr>
      <w:r w:rsidRPr="00356837">
        <w:rPr>
          <w:rFonts w:ascii="方正仿宋简体" w:eastAsia="方正仿宋简体" w:hAnsi="仿宋" w:hint="eastAsia"/>
          <w:b/>
          <w:kern w:val="2"/>
          <w:sz w:val="32"/>
          <w:szCs w:val="32"/>
        </w:rPr>
        <w:t>第</w:t>
      </w:r>
      <w:r w:rsidR="00F92673">
        <w:rPr>
          <w:rFonts w:ascii="方正仿宋简体" w:eastAsia="方正仿宋简体" w:hAnsi="仿宋" w:hint="eastAsia"/>
          <w:b/>
          <w:kern w:val="2"/>
          <w:sz w:val="32"/>
          <w:szCs w:val="32"/>
        </w:rPr>
        <w:t>四十八</w:t>
      </w:r>
      <w:r w:rsidRPr="00356837">
        <w:rPr>
          <w:rFonts w:ascii="方正仿宋简体" w:eastAsia="方正仿宋简体" w:hAnsi="仿宋" w:hint="eastAsia"/>
          <w:b/>
          <w:kern w:val="2"/>
          <w:sz w:val="32"/>
          <w:szCs w:val="32"/>
        </w:rPr>
        <w:t>条</w:t>
      </w:r>
      <w:r w:rsidRPr="000213C8">
        <w:rPr>
          <w:rFonts w:ascii="方正仿宋简体" w:eastAsia="方正仿宋简体" w:hAnsi="仿宋" w:hint="eastAsia"/>
          <w:kern w:val="2"/>
          <w:sz w:val="32"/>
          <w:szCs w:val="32"/>
        </w:rPr>
        <w:t xml:space="preserve"> 本规定自</w:t>
      </w:r>
      <w:r>
        <w:rPr>
          <w:rFonts w:ascii="方正仿宋简体" w:eastAsia="方正仿宋简体" w:hAnsi="仿宋" w:hint="eastAsia"/>
          <w:kern w:val="2"/>
          <w:sz w:val="32"/>
          <w:szCs w:val="32"/>
        </w:rPr>
        <w:t>公布之日</w:t>
      </w:r>
      <w:r w:rsidRPr="000213C8">
        <w:rPr>
          <w:rFonts w:ascii="方正仿宋简体" w:eastAsia="方正仿宋简体" w:hAnsi="仿宋" w:hint="eastAsia"/>
          <w:kern w:val="2"/>
          <w:sz w:val="32"/>
          <w:szCs w:val="32"/>
        </w:rPr>
        <w:t>起施行，</w:t>
      </w:r>
      <w:r>
        <w:rPr>
          <w:rFonts w:ascii="方正仿宋简体" w:eastAsia="方正仿宋简体" w:hAnsi="仿宋" w:hint="eastAsia"/>
          <w:kern w:val="2"/>
          <w:sz w:val="32"/>
          <w:szCs w:val="32"/>
        </w:rPr>
        <w:t>2009年5月26日</w:t>
      </w:r>
      <w:r w:rsidR="00A10710">
        <w:rPr>
          <w:rFonts w:ascii="方正仿宋简体" w:eastAsia="方正仿宋简体" w:hAnsi="仿宋" w:hint="eastAsia"/>
          <w:kern w:val="2"/>
          <w:sz w:val="32"/>
          <w:szCs w:val="32"/>
        </w:rPr>
        <w:t>原</w:t>
      </w:r>
      <w:r>
        <w:rPr>
          <w:rFonts w:ascii="方正仿宋简体" w:eastAsia="方正仿宋简体" w:hAnsi="仿宋" w:hint="eastAsia"/>
          <w:kern w:val="2"/>
          <w:sz w:val="32"/>
          <w:szCs w:val="32"/>
        </w:rPr>
        <w:t>国家质量监督检疫总局发布的</w:t>
      </w:r>
      <w:r>
        <w:rPr>
          <w:rFonts w:ascii="方正仿宋简体" w:eastAsia="方正仿宋简体" w:cs="HiddenHorzOCR" w:hint="eastAsia"/>
          <w:sz w:val="32"/>
          <w:szCs w:val="32"/>
        </w:rPr>
        <w:t>《特种设备事故报告和调查处理规定》</w:t>
      </w:r>
      <w:r w:rsidRPr="000213C8">
        <w:rPr>
          <w:rFonts w:ascii="方正仿宋简体" w:eastAsia="方正仿宋简体" w:cs="HiddenHorzOCR" w:hint="eastAsia"/>
          <w:sz w:val="32"/>
          <w:szCs w:val="32"/>
        </w:rPr>
        <w:t>同时废止。</w:t>
      </w:r>
    </w:p>
    <w:p w:rsidR="002B722C" w:rsidRPr="000213C8" w:rsidRDefault="002B722C" w:rsidP="002B722C">
      <w:pPr>
        <w:spacing w:line="594" w:lineRule="exact"/>
        <w:ind w:firstLineChars="200" w:firstLine="640"/>
        <w:rPr>
          <w:rFonts w:ascii="方正仿宋简体" w:eastAsia="方正仿宋简体"/>
          <w:sz w:val="32"/>
          <w:szCs w:val="32"/>
        </w:rPr>
      </w:pPr>
    </w:p>
    <w:p w:rsidR="002B722C" w:rsidRPr="000213C8" w:rsidRDefault="002B722C" w:rsidP="002B722C">
      <w:pPr>
        <w:spacing w:line="594" w:lineRule="exact"/>
        <w:ind w:firstLineChars="200" w:firstLine="640"/>
        <w:rPr>
          <w:rFonts w:ascii="方正仿宋简体" w:eastAsia="方正仿宋简体"/>
          <w:sz w:val="32"/>
          <w:szCs w:val="32"/>
        </w:rPr>
      </w:pPr>
    </w:p>
    <w:p w:rsidR="00034069" w:rsidRPr="002B722C" w:rsidRDefault="00034069" w:rsidP="002B722C">
      <w:pPr>
        <w:snapToGrid w:val="0"/>
        <w:spacing w:line="600" w:lineRule="exact"/>
        <w:ind w:right="160"/>
        <w:jc w:val="center"/>
      </w:pPr>
    </w:p>
    <w:sectPr w:rsidR="00034069" w:rsidRPr="002B722C" w:rsidSect="00762BE9">
      <w:headerReference w:type="even" r:id="rId13"/>
      <w:headerReference w:type="default" r:id="rId14"/>
      <w:footerReference w:type="even" r:id="rId15"/>
      <w:footerReference w:type="default" r:id="rId16"/>
      <w:headerReference w:type="first" r:id="rId17"/>
      <w:footerReference w:type="first" r:id="rId18"/>
      <w:pgSz w:w="11906" w:h="16838"/>
      <w:pgMar w:top="1985" w:right="1474" w:bottom="1361" w:left="1474"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D22" w:rsidRDefault="00127D22" w:rsidP="00322733">
      <w:r>
        <w:separator/>
      </w:r>
    </w:p>
  </w:endnote>
  <w:endnote w:type="continuationSeparator" w:id="0">
    <w:p w:rsidR="00127D22" w:rsidRDefault="00127D22" w:rsidP="0032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00798"/>
      <w:docPartObj>
        <w:docPartGallery w:val="Page Numbers (Bottom of Page)"/>
        <w:docPartUnique/>
      </w:docPartObj>
    </w:sdtPr>
    <w:sdtEndPr>
      <w:rPr>
        <w:rFonts w:asciiTheme="minorEastAsia" w:eastAsiaTheme="minorEastAsia" w:hAnsiTheme="minorEastAsia" w:hint="eastAsia"/>
        <w:sz w:val="28"/>
        <w:szCs w:val="28"/>
      </w:rPr>
    </w:sdtEndPr>
    <w:sdtContent>
      <w:p w:rsidR="00307315" w:rsidRPr="00927AEF" w:rsidRDefault="00307315" w:rsidP="00307315">
        <w:pPr>
          <w:pStyle w:val="a4"/>
          <w:rPr>
            <w:rFonts w:asciiTheme="minorEastAsia" w:eastAsiaTheme="minorEastAsia" w:hAnsiTheme="minorEastAsia"/>
            <w:sz w:val="28"/>
            <w:szCs w:val="28"/>
          </w:rPr>
        </w:pPr>
        <w:r w:rsidRPr="00927AEF">
          <w:rPr>
            <w:rFonts w:asciiTheme="minorEastAsia" w:eastAsiaTheme="minorEastAsia" w:hAnsiTheme="minorEastAsia" w:hint="eastAsia"/>
            <w:sz w:val="28"/>
            <w:szCs w:val="28"/>
          </w:rPr>
          <w:fldChar w:fldCharType="begin"/>
        </w:r>
        <w:r w:rsidRPr="00927AEF">
          <w:rPr>
            <w:rFonts w:asciiTheme="minorEastAsia" w:eastAsiaTheme="minorEastAsia" w:hAnsiTheme="minorEastAsia" w:hint="eastAsia"/>
            <w:sz w:val="28"/>
            <w:szCs w:val="28"/>
          </w:rPr>
          <w:instrText>PAGE   \* MERGEFORMAT</w:instrText>
        </w:r>
        <w:r w:rsidRPr="00927AEF">
          <w:rPr>
            <w:rFonts w:asciiTheme="minorEastAsia" w:eastAsiaTheme="minorEastAsia" w:hAnsiTheme="minorEastAsia" w:hint="eastAsia"/>
            <w:sz w:val="28"/>
            <w:szCs w:val="28"/>
          </w:rPr>
          <w:fldChar w:fldCharType="separate"/>
        </w:r>
        <w:r w:rsidR="00BD3867" w:rsidRPr="00BD3867">
          <w:rPr>
            <w:rFonts w:asciiTheme="minorEastAsia" w:eastAsiaTheme="minorEastAsia" w:hAnsiTheme="minorEastAsia"/>
            <w:noProof/>
            <w:sz w:val="28"/>
            <w:szCs w:val="28"/>
            <w:lang w:val="zh-CN"/>
          </w:rPr>
          <w:t>-</w:t>
        </w:r>
        <w:r w:rsidR="00BD3867">
          <w:rPr>
            <w:rFonts w:asciiTheme="minorEastAsia" w:eastAsiaTheme="minorEastAsia" w:hAnsiTheme="minorEastAsia"/>
            <w:noProof/>
            <w:sz w:val="28"/>
            <w:szCs w:val="28"/>
          </w:rPr>
          <w:t xml:space="preserve"> 2 -</w:t>
        </w:r>
        <w:r w:rsidRPr="00927AEF">
          <w:rPr>
            <w:rFonts w:asciiTheme="minorEastAsia" w:eastAsiaTheme="minorEastAsia" w:hAnsiTheme="minorEastAsia" w:hint="eastAsia"/>
            <w:sz w:val="28"/>
            <w:szCs w:val="28"/>
          </w:rPr>
          <w:fldChar w:fldCharType="end"/>
        </w:r>
      </w:p>
    </w:sdtContent>
  </w:sdt>
  <w:p w:rsidR="00307315" w:rsidRDefault="003073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55168"/>
      <w:docPartObj>
        <w:docPartGallery w:val="Page Numbers (Bottom of Page)"/>
        <w:docPartUnique/>
      </w:docPartObj>
    </w:sdtPr>
    <w:sdtEndPr>
      <w:rPr>
        <w:rFonts w:asciiTheme="minorEastAsia" w:eastAsiaTheme="minorEastAsia" w:hAnsiTheme="minorEastAsia" w:hint="eastAsia"/>
        <w:sz w:val="28"/>
        <w:szCs w:val="28"/>
      </w:rPr>
    </w:sdtEndPr>
    <w:sdtContent>
      <w:p w:rsidR="00D5700E" w:rsidRPr="00927AEF" w:rsidRDefault="00D5700E" w:rsidP="00D5700E">
        <w:pPr>
          <w:pStyle w:val="a4"/>
          <w:jc w:val="right"/>
          <w:rPr>
            <w:rFonts w:asciiTheme="minorEastAsia" w:eastAsiaTheme="minorEastAsia" w:hAnsiTheme="minorEastAsia"/>
            <w:sz w:val="28"/>
            <w:szCs w:val="28"/>
          </w:rPr>
        </w:pPr>
        <w:r w:rsidRPr="00927AEF">
          <w:rPr>
            <w:rFonts w:asciiTheme="minorEastAsia" w:eastAsiaTheme="minorEastAsia" w:hAnsiTheme="minorEastAsia" w:hint="eastAsia"/>
            <w:sz w:val="28"/>
            <w:szCs w:val="28"/>
          </w:rPr>
          <w:fldChar w:fldCharType="begin"/>
        </w:r>
        <w:r w:rsidRPr="00927AEF">
          <w:rPr>
            <w:rFonts w:asciiTheme="minorEastAsia" w:eastAsiaTheme="minorEastAsia" w:hAnsiTheme="minorEastAsia" w:hint="eastAsia"/>
            <w:sz w:val="28"/>
            <w:szCs w:val="28"/>
          </w:rPr>
          <w:instrText>PAGE   \* MERGEFORMAT</w:instrText>
        </w:r>
        <w:r w:rsidRPr="00927AEF">
          <w:rPr>
            <w:rFonts w:asciiTheme="minorEastAsia" w:eastAsiaTheme="minorEastAsia" w:hAnsiTheme="minorEastAsia" w:hint="eastAsia"/>
            <w:sz w:val="28"/>
            <w:szCs w:val="28"/>
          </w:rPr>
          <w:fldChar w:fldCharType="separate"/>
        </w:r>
        <w:r w:rsidR="00BD3867" w:rsidRPr="00BD3867">
          <w:rPr>
            <w:rFonts w:asciiTheme="minorEastAsia" w:eastAsiaTheme="minorEastAsia" w:hAnsiTheme="minorEastAsia"/>
            <w:noProof/>
            <w:sz w:val="28"/>
            <w:szCs w:val="28"/>
            <w:lang w:val="zh-CN"/>
          </w:rPr>
          <w:t>-</w:t>
        </w:r>
        <w:r w:rsidR="00BD3867">
          <w:rPr>
            <w:rFonts w:asciiTheme="minorEastAsia" w:eastAsiaTheme="minorEastAsia" w:hAnsiTheme="minorEastAsia"/>
            <w:noProof/>
            <w:sz w:val="28"/>
            <w:szCs w:val="28"/>
          </w:rPr>
          <w:t xml:space="preserve"> 3 -</w:t>
        </w:r>
        <w:r w:rsidRPr="00927AEF">
          <w:rPr>
            <w:rFonts w:asciiTheme="minorEastAsia" w:eastAsiaTheme="minorEastAsia" w:hAnsiTheme="minorEastAsia" w:hint="eastAsia"/>
            <w:sz w:val="28"/>
            <w:szCs w:val="28"/>
          </w:rPr>
          <w:fldChar w:fldCharType="end"/>
        </w:r>
      </w:p>
    </w:sdtContent>
  </w:sdt>
  <w:p w:rsidR="00D5700E" w:rsidRDefault="00D5700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67" w:rsidRDefault="00BD38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D22" w:rsidRDefault="00127D22" w:rsidP="00322733">
      <w:r>
        <w:separator/>
      </w:r>
    </w:p>
  </w:footnote>
  <w:footnote w:type="continuationSeparator" w:id="0">
    <w:p w:rsidR="00127D22" w:rsidRDefault="00127D22" w:rsidP="0032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67" w:rsidRDefault="00BD38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67" w:rsidRDefault="00BD38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67" w:rsidRDefault="00BD38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B1FF6"/>
    <w:multiLevelType w:val="hybridMultilevel"/>
    <w:tmpl w:val="53D47D68"/>
    <w:lvl w:ilvl="0" w:tplc="7318E8E6">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3F5965"/>
    <w:multiLevelType w:val="hybridMultilevel"/>
    <w:tmpl w:val="7DF459A0"/>
    <w:lvl w:ilvl="0" w:tplc="46827C5E">
      <w:start w:val="1"/>
      <w:numFmt w:val="decimal"/>
      <w:pStyle w:val="3"/>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072A2F"/>
    <w:multiLevelType w:val="hybridMultilevel"/>
    <w:tmpl w:val="6C9E8BCA"/>
    <w:lvl w:ilvl="0" w:tplc="484E47F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641A78D7"/>
    <w:multiLevelType w:val="hybridMultilevel"/>
    <w:tmpl w:val="4ED6C384"/>
    <w:lvl w:ilvl="0" w:tplc="94502A30">
      <w:start w:val="1"/>
      <w:numFmt w:val="decimal"/>
      <w:pStyle w:val="2"/>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AB329B"/>
    <w:multiLevelType w:val="hybridMultilevel"/>
    <w:tmpl w:val="2F121BA4"/>
    <w:lvl w:ilvl="0" w:tplc="55308F32">
      <w:start w:val="1"/>
      <w:numFmt w:val="decimal"/>
      <w:pStyle w:val="5"/>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1748D1"/>
    <w:multiLevelType w:val="hybridMultilevel"/>
    <w:tmpl w:val="5B0EC470"/>
    <w:lvl w:ilvl="0" w:tplc="33CCAAAA">
      <w:start w:val="1"/>
      <w:numFmt w:val="decimal"/>
      <w:pStyle w:val="4"/>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33"/>
    <w:rsid w:val="00034069"/>
    <w:rsid w:val="000370DE"/>
    <w:rsid w:val="000538AD"/>
    <w:rsid w:val="000F33A7"/>
    <w:rsid w:val="00122527"/>
    <w:rsid w:val="00127D22"/>
    <w:rsid w:val="00146DF3"/>
    <w:rsid w:val="001D6461"/>
    <w:rsid w:val="00200CC6"/>
    <w:rsid w:val="002247A1"/>
    <w:rsid w:val="00235EAC"/>
    <w:rsid w:val="0028351A"/>
    <w:rsid w:val="002B722C"/>
    <w:rsid w:val="002C749F"/>
    <w:rsid w:val="00307315"/>
    <w:rsid w:val="00322733"/>
    <w:rsid w:val="0035087D"/>
    <w:rsid w:val="00387942"/>
    <w:rsid w:val="004224A1"/>
    <w:rsid w:val="004467BF"/>
    <w:rsid w:val="00456ED4"/>
    <w:rsid w:val="004806F3"/>
    <w:rsid w:val="004900EF"/>
    <w:rsid w:val="00560DC1"/>
    <w:rsid w:val="00570F91"/>
    <w:rsid w:val="00591F1F"/>
    <w:rsid w:val="005959C0"/>
    <w:rsid w:val="005A3A69"/>
    <w:rsid w:val="005B2DA8"/>
    <w:rsid w:val="0066636B"/>
    <w:rsid w:val="006E159D"/>
    <w:rsid w:val="006E5631"/>
    <w:rsid w:val="006E667C"/>
    <w:rsid w:val="00760B8A"/>
    <w:rsid w:val="00762BE9"/>
    <w:rsid w:val="007653B8"/>
    <w:rsid w:val="007F5F8C"/>
    <w:rsid w:val="00821E80"/>
    <w:rsid w:val="00826346"/>
    <w:rsid w:val="008673F2"/>
    <w:rsid w:val="00877E7D"/>
    <w:rsid w:val="008E3DBF"/>
    <w:rsid w:val="008F71DF"/>
    <w:rsid w:val="00926C6E"/>
    <w:rsid w:val="00927AEF"/>
    <w:rsid w:val="00982D6A"/>
    <w:rsid w:val="009A501B"/>
    <w:rsid w:val="009B32D5"/>
    <w:rsid w:val="009C2186"/>
    <w:rsid w:val="009C5932"/>
    <w:rsid w:val="00A10710"/>
    <w:rsid w:val="00A14555"/>
    <w:rsid w:val="00A262B3"/>
    <w:rsid w:val="00A45C39"/>
    <w:rsid w:val="00A60D7F"/>
    <w:rsid w:val="00AE7793"/>
    <w:rsid w:val="00AF4FA2"/>
    <w:rsid w:val="00B15B05"/>
    <w:rsid w:val="00BD3867"/>
    <w:rsid w:val="00BE1C52"/>
    <w:rsid w:val="00BE600B"/>
    <w:rsid w:val="00BF5631"/>
    <w:rsid w:val="00C2245F"/>
    <w:rsid w:val="00C61C2A"/>
    <w:rsid w:val="00C904E9"/>
    <w:rsid w:val="00CC386C"/>
    <w:rsid w:val="00CC3CCE"/>
    <w:rsid w:val="00CD743F"/>
    <w:rsid w:val="00CE3777"/>
    <w:rsid w:val="00CE4480"/>
    <w:rsid w:val="00D32905"/>
    <w:rsid w:val="00D5700E"/>
    <w:rsid w:val="00DB27E0"/>
    <w:rsid w:val="00DD4CA3"/>
    <w:rsid w:val="00E15746"/>
    <w:rsid w:val="00E20B96"/>
    <w:rsid w:val="00E27207"/>
    <w:rsid w:val="00E97363"/>
    <w:rsid w:val="00EF6FFD"/>
    <w:rsid w:val="00F24424"/>
    <w:rsid w:val="00F92673"/>
    <w:rsid w:val="00F9436A"/>
    <w:rsid w:val="00FD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2733"/>
    <w:rPr>
      <w:sz w:val="18"/>
      <w:szCs w:val="18"/>
    </w:rPr>
  </w:style>
  <w:style w:type="paragraph" w:styleId="a4">
    <w:name w:val="footer"/>
    <w:basedOn w:val="a"/>
    <w:link w:val="Char0"/>
    <w:uiPriority w:val="99"/>
    <w:unhideWhenUsed/>
    <w:rsid w:val="00322733"/>
    <w:pPr>
      <w:tabs>
        <w:tab w:val="center" w:pos="4153"/>
        <w:tab w:val="right" w:pos="8306"/>
      </w:tabs>
      <w:snapToGrid w:val="0"/>
      <w:jc w:val="left"/>
    </w:pPr>
    <w:rPr>
      <w:sz w:val="18"/>
      <w:szCs w:val="18"/>
    </w:rPr>
  </w:style>
  <w:style w:type="character" w:customStyle="1" w:styleId="Char0">
    <w:name w:val="页脚 Char"/>
    <w:basedOn w:val="a0"/>
    <w:link w:val="a4"/>
    <w:uiPriority w:val="99"/>
    <w:rsid w:val="00322733"/>
    <w:rPr>
      <w:sz w:val="18"/>
      <w:szCs w:val="18"/>
    </w:rPr>
  </w:style>
  <w:style w:type="paragraph" w:styleId="a5">
    <w:name w:val="Balloon Text"/>
    <w:basedOn w:val="a"/>
    <w:link w:val="Char1"/>
    <w:uiPriority w:val="99"/>
    <w:semiHidden/>
    <w:unhideWhenUsed/>
    <w:rsid w:val="00322733"/>
    <w:rPr>
      <w:sz w:val="18"/>
      <w:szCs w:val="18"/>
    </w:rPr>
  </w:style>
  <w:style w:type="character" w:customStyle="1" w:styleId="Char1">
    <w:name w:val="批注框文本 Char"/>
    <w:basedOn w:val="a0"/>
    <w:link w:val="a5"/>
    <w:uiPriority w:val="99"/>
    <w:semiHidden/>
    <w:rsid w:val="00322733"/>
    <w:rPr>
      <w:rFonts w:ascii="Calibri" w:eastAsia="宋体" w:hAnsi="Calibri" w:cs="Times New Roman"/>
      <w:sz w:val="18"/>
      <w:szCs w:val="18"/>
    </w:rPr>
  </w:style>
  <w:style w:type="paragraph" w:customStyle="1" w:styleId="1">
    <w:name w:val="样式1"/>
    <w:basedOn w:val="a"/>
    <w:qFormat/>
    <w:rsid w:val="00322733"/>
    <w:pPr>
      <w:widowControl/>
      <w:numPr>
        <w:numId w:val="2"/>
      </w:numPr>
      <w:jc w:val="left"/>
    </w:pPr>
    <w:rPr>
      <w:rFonts w:ascii="宋体" w:hAnsi="宋体" w:cs="宋体"/>
      <w:kern w:val="0"/>
      <w:sz w:val="20"/>
      <w:szCs w:val="20"/>
    </w:rPr>
  </w:style>
  <w:style w:type="paragraph" w:customStyle="1" w:styleId="2">
    <w:name w:val="样式2"/>
    <w:basedOn w:val="1"/>
    <w:qFormat/>
    <w:rsid w:val="00322733"/>
    <w:pPr>
      <w:numPr>
        <w:numId w:val="3"/>
      </w:numPr>
    </w:pPr>
  </w:style>
  <w:style w:type="paragraph" w:customStyle="1" w:styleId="3">
    <w:name w:val="样式3"/>
    <w:basedOn w:val="a"/>
    <w:qFormat/>
    <w:rsid w:val="00322733"/>
    <w:pPr>
      <w:widowControl/>
      <w:numPr>
        <w:numId w:val="4"/>
      </w:numPr>
      <w:jc w:val="left"/>
    </w:pPr>
    <w:rPr>
      <w:rFonts w:ascii="宋体" w:hAnsi="宋体" w:cs="宋体"/>
      <w:kern w:val="0"/>
      <w:sz w:val="20"/>
      <w:szCs w:val="20"/>
    </w:rPr>
  </w:style>
  <w:style w:type="paragraph" w:customStyle="1" w:styleId="4">
    <w:name w:val="样式4"/>
    <w:basedOn w:val="a"/>
    <w:qFormat/>
    <w:rsid w:val="00322733"/>
    <w:pPr>
      <w:widowControl/>
      <w:numPr>
        <w:numId w:val="5"/>
      </w:numPr>
      <w:jc w:val="left"/>
    </w:pPr>
    <w:rPr>
      <w:rFonts w:ascii="宋体" w:hAnsi="宋体" w:cs="宋体"/>
      <w:kern w:val="0"/>
      <w:sz w:val="20"/>
      <w:szCs w:val="20"/>
    </w:rPr>
  </w:style>
  <w:style w:type="paragraph" w:customStyle="1" w:styleId="5">
    <w:name w:val="样式5"/>
    <w:basedOn w:val="a"/>
    <w:qFormat/>
    <w:rsid w:val="00322733"/>
    <w:pPr>
      <w:widowControl/>
      <w:numPr>
        <w:numId w:val="6"/>
      </w:numPr>
      <w:jc w:val="left"/>
    </w:pPr>
    <w:rPr>
      <w:rFonts w:ascii="宋体" w:hAnsi="宋体" w:cs="宋体"/>
      <w:kern w:val="0"/>
      <w:sz w:val="20"/>
      <w:szCs w:val="20"/>
    </w:rPr>
  </w:style>
  <w:style w:type="paragraph" w:customStyle="1" w:styleId="a6">
    <w:name w:val="发文稿纸"/>
    <w:basedOn w:val="a"/>
    <w:rsid w:val="00762BE9"/>
    <w:pPr>
      <w:spacing w:afterLines="50"/>
      <w:jc w:val="center"/>
    </w:pPr>
    <w:rPr>
      <w:rFonts w:ascii="Times New Roman" w:hAnsi="Times New Roman"/>
      <w:b/>
      <w:bCs/>
      <w:sz w:val="32"/>
      <w:szCs w:val="24"/>
    </w:rPr>
  </w:style>
  <w:style w:type="paragraph" w:styleId="a7">
    <w:name w:val="Normal (Web)"/>
    <w:basedOn w:val="a"/>
    <w:uiPriority w:val="99"/>
    <w:unhideWhenUsed/>
    <w:rsid w:val="002B722C"/>
    <w:pPr>
      <w:spacing w:before="100" w:beforeAutospacing="1" w:after="100" w:afterAutospacing="1"/>
      <w:jc w:val="left"/>
    </w:pPr>
    <w:rPr>
      <w:rFonts w:ascii="Times New Roman" w:hAnsi="Times New Roman"/>
      <w:kern w:val="0"/>
      <w:sz w:val="24"/>
      <w:szCs w:val="20"/>
    </w:rPr>
  </w:style>
  <w:style w:type="paragraph" w:styleId="a8">
    <w:name w:val="List Paragraph"/>
    <w:basedOn w:val="a"/>
    <w:uiPriority w:val="99"/>
    <w:qFormat/>
    <w:rsid w:val="002B722C"/>
    <w:pPr>
      <w:ind w:firstLineChars="200" w:firstLine="420"/>
    </w:pPr>
    <w:rPr>
      <w:rFonts w:ascii="Times New Roman" w:hAnsi="Times New Roman"/>
      <w:szCs w:val="24"/>
    </w:rPr>
  </w:style>
  <w:style w:type="character" w:styleId="a9">
    <w:name w:val="Hyperlink"/>
    <w:basedOn w:val="a0"/>
    <w:uiPriority w:val="99"/>
    <w:semiHidden/>
    <w:unhideWhenUsed/>
    <w:rsid w:val="002B722C"/>
    <w:rPr>
      <w:color w:val="0000FF"/>
      <w:u w:val="single"/>
    </w:rPr>
  </w:style>
  <w:style w:type="character" w:styleId="aa">
    <w:name w:val="Strong"/>
    <w:basedOn w:val="a0"/>
    <w:qFormat/>
    <w:rsid w:val="002B722C"/>
    <w:rPr>
      <w:rFonts w:cs="Times New Roman"/>
      <w:b/>
    </w:rPr>
  </w:style>
  <w:style w:type="paragraph" w:styleId="ab">
    <w:name w:val="Body Text Indent"/>
    <w:basedOn w:val="a"/>
    <w:link w:val="Char2"/>
    <w:rsid w:val="002B722C"/>
    <w:pPr>
      <w:ind w:firstLineChars="201" w:firstLine="643"/>
    </w:pPr>
    <w:rPr>
      <w:rFonts w:ascii="仿宋_GB2312" w:eastAsia="仿宋_GB2312" w:hAnsi="Times New Roman"/>
      <w:sz w:val="32"/>
      <w:szCs w:val="24"/>
    </w:rPr>
  </w:style>
  <w:style w:type="character" w:customStyle="1" w:styleId="Char2">
    <w:name w:val="正文文本缩进 Char"/>
    <w:basedOn w:val="a0"/>
    <w:link w:val="ab"/>
    <w:rsid w:val="002B722C"/>
    <w:rPr>
      <w:rFonts w:ascii="仿宋_GB2312" w:eastAsia="仿宋_GB2312" w:hAnsi="Times New Roman" w:cs="Times New Roman"/>
      <w:sz w:val="32"/>
      <w:szCs w:val="24"/>
    </w:rPr>
  </w:style>
  <w:style w:type="paragraph" w:styleId="ac">
    <w:name w:val="Date"/>
    <w:basedOn w:val="a"/>
    <w:next w:val="a"/>
    <w:link w:val="Char3"/>
    <w:uiPriority w:val="99"/>
    <w:semiHidden/>
    <w:unhideWhenUsed/>
    <w:rsid w:val="00EF6FFD"/>
    <w:pPr>
      <w:ind w:leftChars="2500" w:left="100"/>
    </w:pPr>
  </w:style>
  <w:style w:type="character" w:customStyle="1" w:styleId="Char3">
    <w:name w:val="日期 Char"/>
    <w:basedOn w:val="a0"/>
    <w:link w:val="ac"/>
    <w:uiPriority w:val="99"/>
    <w:semiHidden/>
    <w:rsid w:val="00EF6FFD"/>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2733"/>
    <w:rPr>
      <w:sz w:val="18"/>
      <w:szCs w:val="18"/>
    </w:rPr>
  </w:style>
  <w:style w:type="paragraph" w:styleId="a4">
    <w:name w:val="footer"/>
    <w:basedOn w:val="a"/>
    <w:link w:val="Char0"/>
    <w:uiPriority w:val="99"/>
    <w:unhideWhenUsed/>
    <w:rsid w:val="00322733"/>
    <w:pPr>
      <w:tabs>
        <w:tab w:val="center" w:pos="4153"/>
        <w:tab w:val="right" w:pos="8306"/>
      </w:tabs>
      <w:snapToGrid w:val="0"/>
      <w:jc w:val="left"/>
    </w:pPr>
    <w:rPr>
      <w:sz w:val="18"/>
      <w:szCs w:val="18"/>
    </w:rPr>
  </w:style>
  <w:style w:type="character" w:customStyle="1" w:styleId="Char0">
    <w:name w:val="页脚 Char"/>
    <w:basedOn w:val="a0"/>
    <w:link w:val="a4"/>
    <w:uiPriority w:val="99"/>
    <w:rsid w:val="00322733"/>
    <w:rPr>
      <w:sz w:val="18"/>
      <w:szCs w:val="18"/>
    </w:rPr>
  </w:style>
  <w:style w:type="paragraph" w:styleId="a5">
    <w:name w:val="Balloon Text"/>
    <w:basedOn w:val="a"/>
    <w:link w:val="Char1"/>
    <w:uiPriority w:val="99"/>
    <w:semiHidden/>
    <w:unhideWhenUsed/>
    <w:rsid w:val="00322733"/>
    <w:rPr>
      <w:sz w:val="18"/>
      <w:szCs w:val="18"/>
    </w:rPr>
  </w:style>
  <w:style w:type="character" w:customStyle="1" w:styleId="Char1">
    <w:name w:val="批注框文本 Char"/>
    <w:basedOn w:val="a0"/>
    <w:link w:val="a5"/>
    <w:uiPriority w:val="99"/>
    <w:semiHidden/>
    <w:rsid w:val="00322733"/>
    <w:rPr>
      <w:rFonts w:ascii="Calibri" w:eastAsia="宋体" w:hAnsi="Calibri" w:cs="Times New Roman"/>
      <w:sz w:val="18"/>
      <w:szCs w:val="18"/>
    </w:rPr>
  </w:style>
  <w:style w:type="paragraph" w:customStyle="1" w:styleId="1">
    <w:name w:val="样式1"/>
    <w:basedOn w:val="a"/>
    <w:qFormat/>
    <w:rsid w:val="00322733"/>
    <w:pPr>
      <w:widowControl/>
      <w:numPr>
        <w:numId w:val="2"/>
      </w:numPr>
      <w:jc w:val="left"/>
    </w:pPr>
    <w:rPr>
      <w:rFonts w:ascii="宋体" w:hAnsi="宋体" w:cs="宋体"/>
      <w:kern w:val="0"/>
      <w:sz w:val="20"/>
      <w:szCs w:val="20"/>
    </w:rPr>
  </w:style>
  <w:style w:type="paragraph" w:customStyle="1" w:styleId="2">
    <w:name w:val="样式2"/>
    <w:basedOn w:val="1"/>
    <w:qFormat/>
    <w:rsid w:val="00322733"/>
    <w:pPr>
      <w:numPr>
        <w:numId w:val="3"/>
      </w:numPr>
    </w:pPr>
  </w:style>
  <w:style w:type="paragraph" w:customStyle="1" w:styleId="3">
    <w:name w:val="样式3"/>
    <w:basedOn w:val="a"/>
    <w:qFormat/>
    <w:rsid w:val="00322733"/>
    <w:pPr>
      <w:widowControl/>
      <w:numPr>
        <w:numId w:val="4"/>
      </w:numPr>
      <w:jc w:val="left"/>
    </w:pPr>
    <w:rPr>
      <w:rFonts w:ascii="宋体" w:hAnsi="宋体" w:cs="宋体"/>
      <w:kern w:val="0"/>
      <w:sz w:val="20"/>
      <w:szCs w:val="20"/>
    </w:rPr>
  </w:style>
  <w:style w:type="paragraph" w:customStyle="1" w:styleId="4">
    <w:name w:val="样式4"/>
    <w:basedOn w:val="a"/>
    <w:qFormat/>
    <w:rsid w:val="00322733"/>
    <w:pPr>
      <w:widowControl/>
      <w:numPr>
        <w:numId w:val="5"/>
      </w:numPr>
      <w:jc w:val="left"/>
    </w:pPr>
    <w:rPr>
      <w:rFonts w:ascii="宋体" w:hAnsi="宋体" w:cs="宋体"/>
      <w:kern w:val="0"/>
      <w:sz w:val="20"/>
      <w:szCs w:val="20"/>
    </w:rPr>
  </w:style>
  <w:style w:type="paragraph" w:customStyle="1" w:styleId="5">
    <w:name w:val="样式5"/>
    <w:basedOn w:val="a"/>
    <w:qFormat/>
    <w:rsid w:val="00322733"/>
    <w:pPr>
      <w:widowControl/>
      <w:numPr>
        <w:numId w:val="6"/>
      </w:numPr>
      <w:jc w:val="left"/>
    </w:pPr>
    <w:rPr>
      <w:rFonts w:ascii="宋体" w:hAnsi="宋体" w:cs="宋体"/>
      <w:kern w:val="0"/>
      <w:sz w:val="20"/>
      <w:szCs w:val="20"/>
    </w:rPr>
  </w:style>
  <w:style w:type="paragraph" w:customStyle="1" w:styleId="a6">
    <w:name w:val="发文稿纸"/>
    <w:basedOn w:val="a"/>
    <w:rsid w:val="00762BE9"/>
    <w:pPr>
      <w:spacing w:afterLines="50"/>
      <w:jc w:val="center"/>
    </w:pPr>
    <w:rPr>
      <w:rFonts w:ascii="Times New Roman" w:hAnsi="Times New Roman"/>
      <w:b/>
      <w:bCs/>
      <w:sz w:val="32"/>
      <w:szCs w:val="24"/>
    </w:rPr>
  </w:style>
  <w:style w:type="paragraph" w:styleId="a7">
    <w:name w:val="Normal (Web)"/>
    <w:basedOn w:val="a"/>
    <w:uiPriority w:val="99"/>
    <w:unhideWhenUsed/>
    <w:rsid w:val="002B722C"/>
    <w:pPr>
      <w:spacing w:before="100" w:beforeAutospacing="1" w:after="100" w:afterAutospacing="1"/>
      <w:jc w:val="left"/>
    </w:pPr>
    <w:rPr>
      <w:rFonts w:ascii="Times New Roman" w:hAnsi="Times New Roman"/>
      <w:kern w:val="0"/>
      <w:sz w:val="24"/>
      <w:szCs w:val="20"/>
    </w:rPr>
  </w:style>
  <w:style w:type="paragraph" w:styleId="a8">
    <w:name w:val="List Paragraph"/>
    <w:basedOn w:val="a"/>
    <w:uiPriority w:val="99"/>
    <w:qFormat/>
    <w:rsid w:val="002B722C"/>
    <w:pPr>
      <w:ind w:firstLineChars="200" w:firstLine="420"/>
    </w:pPr>
    <w:rPr>
      <w:rFonts w:ascii="Times New Roman" w:hAnsi="Times New Roman"/>
      <w:szCs w:val="24"/>
    </w:rPr>
  </w:style>
  <w:style w:type="character" w:styleId="a9">
    <w:name w:val="Hyperlink"/>
    <w:basedOn w:val="a0"/>
    <w:uiPriority w:val="99"/>
    <w:semiHidden/>
    <w:unhideWhenUsed/>
    <w:rsid w:val="002B722C"/>
    <w:rPr>
      <w:color w:val="0000FF"/>
      <w:u w:val="single"/>
    </w:rPr>
  </w:style>
  <w:style w:type="character" w:styleId="aa">
    <w:name w:val="Strong"/>
    <w:basedOn w:val="a0"/>
    <w:qFormat/>
    <w:rsid w:val="002B722C"/>
    <w:rPr>
      <w:rFonts w:cs="Times New Roman"/>
      <w:b/>
    </w:rPr>
  </w:style>
  <w:style w:type="paragraph" w:styleId="ab">
    <w:name w:val="Body Text Indent"/>
    <w:basedOn w:val="a"/>
    <w:link w:val="Char2"/>
    <w:rsid w:val="002B722C"/>
    <w:pPr>
      <w:ind w:firstLineChars="201" w:firstLine="643"/>
    </w:pPr>
    <w:rPr>
      <w:rFonts w:ascii="仿宋_GB2312" w:eastAsia="仿宋_GB2312" w:hAnsi="Times New Roman"/>
      <w:sz w:val="32"/>
      <w:szCs w:val="24"/>
    </w:rPr>
  </w:style>
  <w:style w:type="character" w:customStyle="1" w:styleId="Char2">
    <w:name w:val="正文文本缩进 Char"/>
    <w:basedOn w:val="a0"/>
    <w:link w:val="ab"/>
    <w:rsid w:val="002B722C"/>
    <w:rPr>
      <w:rFonts w:ascii="仿宋_GB2312" w:eastAsia="仿宋_GB2312" w:hAnsi="Times New Roman" w:cs="Times New Roman"/>
      <w:sz w:val="32"/>
      <w:szCs w:val="24"/>
    </w:rPr>
  </w:style>
  <w:style w:type="paragraph" w:styleId="ac">
    <w:name w:val="Date"/>
    <w:basedOn w:val="a"/>
    <w:next w:val="a"/>
    <w:link w:val="Char3"/>
    <w:uiPriority w:val="99"/>
    <w:semiHidden/>
    <w:unhideWhenUsed/>
    <w:rsid w:val="00EF6FFD"/>
    <w:pPr>
      <w:ind w:leftChars="2500" w:left="100"/>
    </w:pPr>
  </w:style>
  <w:style w:type="character" w:customStyle="1" w:styleId="Char3">
    <w:name w:val="日期 Char"/>
    <w:basedOn w:val="a0"/>
    <w:link w:val="ac"/>
    <w:uiPriority w:val="99"/>
    <w:semiHidden/>
    <w:rsid w:val="00EF6FFD"/>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sogou.com/lemma/ShowInnerLink.htm?lemmaId=374454&amp;ss_c=ssc.citiao.li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gou.com/lemma/ShowInnerLink.htm?lemmaId=7945732&amp;ss_c=ssc.citiao.lin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aike.sogou.com/lemma/ShowInnerLink.htm?lemmaId=6495568&amp;ss_c=ssc.citiao.lin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ike.sogou.com/lemma/ShowInnerLink.htm?lemmaId=310819&amp;ss_c=ssc.citiao.link"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CF98-EBA2-44E8-823B-BD055B16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孙旭</dc:creator>
  <cp:lastModifiedBy>yang</cp:lastModifiedBy>
  <cp:revision>5</cp:revision>
  <dcterms:created xsi:type="dcterms:W3CDTF">2019-05-27T03:13:00Z</dcterms:created>
  <dcterms:modified xsi:type="dcterms:W3CDTF">2019-05-28T08:29:00Z</dcterms:modified>
</cp:coreProperties>
</file>