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60" w:rsidRPr="00D40DE3" w:rsidRDefault="00912EC5" w:rsidP="00D40DE3">
      <w:pPr>
        <w:jc w:val="center"/>
        <w:rPr>
          <w:rFonts w:ascii="FZXiaoBiaoSong-B05S" w:eastAsia="FZXiaoBiaoSong-B05S" w:hAnsi="FZXiaoBiaoSong-B05S"/>
          <w:bCs/>
          <w:sz w:val="44"/>
        </w:rPr>
      </w:pPr>
      <w:bookmarkStart w:id="0" w:name="_Toc44406368"/>
      <w:r w:rsidRPr="00D40DE3">
        <w:rPr>
          <w:rFonts w:ascii="FZXiaoBiaoSong-B05S" w:eastAsia="FZXiaoBiaoSong-B05S" w:hAnsi="FZXiaoBiaoSong-B05S" w:hint="eastAsia"/>
          <w:bCs/>
          <w:sz w:val="44"/>
        </w:rPr>
        <w:t>消费品标准化发展需求调研问卷</w:t>
      </w:r>
      <w:bookmarkEnd w:id="0"/>
    </w:p>
    <w:p w:rsidR="001D6660" w:rsidRPr="00D40DE3" w:rsidRDefault="00912EC5">
      <w:pPr>
        <w:widowControl/>
        <w:jc w:val="center"/>
        <w:rPr>
          <w:rFonts w:ascii="楷体_GB2312" w:eastAsia="楷体_GB2312" w:hAnsi="楷体_GB2312" w:cs="方正楷体简体"/>
          <w:bCs/>
          <w:sz w:val="32"/>
        </w:rPr>
      </w:pPr>
      <w:r w:rsidRPr="00D40DE3">
        <w:rPr>
          <w:rFonts w:ascii="楷体_GB2312" w:eastAsia="楷体_GB2312" w:hAnsi="楷体_GB2312" w:cs="方正楷体简体" w:hint="eastAsia"/>
          <w:bCs/>
          <w:sz w:val="32"/>
        </w:rPr>
        <w:t>（企业</w:t>
      </w:r>
      <w:r w:rsidRPr="00D40DE3">
        <w:rPr>
          <w:rFonts w:ascii="楷体_GB2312" w:eastAsia="楷体_GB2312" w:hAnsi="楷体_GB2312" w:cs="方正楷体简体" w:hint="eastAsia"/>
          <w:bCs/>
          <w:sz w:val="32"/>
        </w:rPr>
        <w:t>卷</w:t>
      </w:r>
      <w:r w:rsidRPr="00D40DE3">
        <w:rPr>
          <w:rFonts w:ascii="楷体_GB2312" w:eastAsia="楷体_GB2312" w:hAnsi="楷体_GB2312" w:cs="方正楷体简体" w:hint="eastAsia"/>
          <w:bCs/>
          <w:sz w:val="32"/>
        </w:rPr>
        <w:t>）</w:t>
      </w:r>
    </w:p>
    <w:p w:rsidR="001D6660" w:rsidRDefault="001D6660">
      <w:pPr>
        <w:widowControl/>
        <w:snapToGrid w:val="0"/>
        <w:ind w:firstLineChars="200" w:firstLine="480"/>
        <w:jc w:val="left"/>
        <w:rPr>
          <w:rFonts w:ascii="方正楷体简体" w:eastAsia="方正楷体简体" w:hAnsi="方正楷体简体" w:cs="方正楷体简体"/>
          <w:bCs/>
          <w:sz w:val="24"/>
        </w:rPr>
      </w:pPr>
    </w:p>
    <w:p w:rsidR="001D6660" w:rsidRPr="00D40DE3" w:rsidRDefault="00912EC5">
      <w:pPr>
        <w:widowControl/>
        <w:snapToGrid w:val="0"/>
        <w:ind w:firstLineChars="200" w:firstLine="480"/>
        <w:jc w:val="left"/>
        <w:rPr>
          <w:rFonts w:ascii="楷体_GB2312" w:eastAsia="楷体_GB2312" w:hAnsi="楷体_GB2312" w:cs="方正楷体简体"/>
          <w:bCs/>
          <w:sz w:val="24"/>
        </w:rPr>
      </w:pPr>
      <w:bookmarkStart w:id="1" w:name="_GoBack"/>
      <w:r w:rsidRPr="00D40DE3">
        <w:rPr>
          <w:rFonts w:ascii="楷体_GB2312" w:eastAsia="楷体_GB2312" w:hAnsi="楷体_GB2312" w:cs="方正楷体简体" w:hint="eastAsia"/>
          <w:bCs/>
          <w:sz w:val="24"/>
        </w:rPr>
        <w:t>2016</w:t>
      </w:r>
      <w:r w:rsidRPr="00D40DE3">
        <w:rPr>
          <w:rFonts w:ascii="楷体_GB2312" w:eastAsia="楷体_GB2312" w:hAnsi="楷体_GB2312" w:cs="方正楷体简体" w:hint="eastAsia"/>
          <w:bCs/>
          <w:sz w:val="24"/>
        </w:rPr>
        <w:t>年</w:t>
      </w:r>
      <w:r w:rsidRPr="00D40DE3">
        <w:rPr>
          <w:rFonts w:ascii="楷体_GB2312" w:eastAsia="楷体_GB2312" w:hAnsi="楷体_GB2312" w:cs="方正楷体简体" w:hint="eastAsia"/>
          <w:bCs/>
          <w:sz w:val="24"/>
        </w:rPr>
        <w:t>9</w:t>
      </w:r>
      <w:r w:rsidRPr="00D40DE3">
        <w:rPr>
          <w:rFonts w:ascii="楷体_GB2312" w:eastAsia="楷体_GB2312" w:hAnsi="楷体_GB2312" w:cs="方正楷体简体" w:hint="eastAsia"/>
          <w:bCs/>
          <w:sz w:val="24"/>
        </w:rPr>
        <w:t>月，国务院办公厅印发</w:t>
      </w:r>
      <w:r w:rsidRPr="00D40DE3">
        <w:rPr>
          <w:rFonts w:ascii="楷体_GB2312" w:eastAsia="楷体_GB2312" w:hAnsi="楷体_GB2312" w:cs="方正楷体简体" w:hint="eastAsia"/>
          <w:bCs/>
          <w:sz w:val="24"/>
        </w:rPr>
        <w:t>《消费品标准和质量提升规划（</w:t>
      </w:r>
      <w:r w:rsidRPr="00D40DE3">
        <w:rPr>
          <w:rFonts w:ascii="楷体_GB2312" w:eastAsia="楷体_GB2312" w:hAnsi="楷体_GB2312" w:cs="方正楷体简体" w:hint="eastAsia"/>
          <w:bCs/>
          <w:sz w:val="24"/>
        </w:rPr>
        <w:t>2016</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2020</w:t>
      </w:r>
      <w:r w:rsidRPr="00D40DE3">
        <w:rPr>
          <w:rFonts w:ascii="楷体_GB2312" w:eastAsia="楷体_GB2312" w:hAnsi="楷体_GB2312" w:cs="方正楷体简体" w:hint="eastAsia"/>
          <w:bCs/>
          <w:sz w:val="24"/>
        </w:rPr>
        <w:t>年）》</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5</w:t>
      </w:r>
      <w:r w:rsidRPr="00D40DE3">
        <w:rPr>
          <w:rFonts w:ascii="楷体_GB2312" w:eastAsia="楷体_GB2312" w:hAnsi="楷体_GB2312" w:cs="方正楷体简体" w:hint="eastAsia"/>
          <w:bCs/>
          <w:sz w:val="24"/>
        </w:rPr>
        <w:t>年来，各部门、各行业、各地方</w:t>
      </w:r>
      <w:r w:rsidRPr="00D40DE3">
        <w:rPr>
          <w:rFonts w:ascii="楷体_GB2312" w:eastAsia="楷体_GB2312" w:hAnsi="楷体_GB2312" w:cs="方正楷体简体" w:hint="eastAsia"/>
          <w:bCs/>
          <w:sz w:val="24"/>
        </w:rPr>
        <w:t>围绕消费需求旺盛、与群众日常生活息息相关的和食品及相关产品</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家用电器、消费类电子产品、家居装饰装修产品、服装服饰产品、妇幼老年及残疾人用品、化妆品和日用化学品、文教体育休闲用品</w:t>
      </w:r>
      <w:r w:rsidRPr="00D40DE3">
        <w:rPr>
          <w:rFonts w:ascii="楷体_GB2312" w:eastAsia="楷体_GB2312" w:hAnsi="楷体_GB2312" w:cs="方正楷体简体" w:hint="eastAsia"/>
          <w:bCs/>
          <w:sz w:val="24"/>
        </w:rPr>
        <w:t>和</w:t>
      </w:r>
      <w:r w:rsidRPr="00D40DE3">
        <w:rPr>
          <w:rFonts w:ascii="楷体_GB2312" w:eastAsia="楷体_GB2312" w:hAnsi="楷体_GB2312" w:cs="方正楷体简体" w:hint="eastAsia"/>
          <w:bCs/>
          <w:sz w:val="24"/>
        </w:rPr>
        <w:t>传统文化产品</w:t>
      </w:r>
      <w:r w:rsidRPr="00D40DE3">
        <w:rPr>
          <w:rFonts w:ascii="楷体_GB2312" w:eastAsia="楷体_GB2312" w:hAnsi="楷体_GB2312" w:cs="方正楷体简体" w:hint="eastAsia"/>
          <w:bCs/>
          <w:sz w:val="24"/>
        </w:rPr>
        <w:t>等</w:t>
      </w:r>
      <w:r w:rsidRPr="00D40DE3">
        <w:rPr>
          <w:rFonts w:ascii="楷体_GB2312" w:eastAsia="楷体_GB2312" w:hAnsi="楷体_GB2312" w:cs="方正楷体简体" w:hint="eastAsia"/>
          <w:bCs/>
          <w:sz w:val="24"/>
        </w:rPr>
        <w:t>9</w:t>
      </w:r>
      <w:r w:rsidRPr="00D40DE3">
        <w:rPr>
          <w:rFonts w:ascii="楷体_GB2312" w:eastAsia="楷体_GB2312" w:hAnsi="楷体_GB2312" w:cs="方正楷体简体" w:hint="eastAsia"/>
          <w:bCs/>
          <w:sz w:val="24"/>
        </w:rPr>
        <w:t>个重点领域，开展了大量工作</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为做好规划实施情况总结，系统研究今后一段时期我国消费品标准化发展需求，特印发此问卷，广泛征询消费品标准化发展的政策建议。</w:t>
      </w:r>
    </w:p>
    <w:p w:rsidR="001D6660" w:rsidRPr="00D40DE3" w:rsidRDefault="00912EC5">
      <w:pPr>
        <w:widowControl/>
        <w:snapToGrid w:val="0"/>
        <w:ind w:firstLineChars="200" w:firstLine="480"/>
        <w:jc w:val="left"/>
        <w:rPr>
          <w:rFonts w:ascii="楷体_GB2312" w:eastAsia="楷体_GB2312" w:hAnsi="楷体_GB2312" w:cs="方正楷体简体"/>
          <w:bCs/>
          <w:sz w:val="24"/>
        </w:rPr>
      </w:pPr>
      <w:r w:rsidRPr="00D40DE3">
        <w:rPr>
          <w:rFonts w:ascii="楷体_GB2312" w:eastAsia="楷体_GB2312" w:hAnsi="楷体_GB2312" w:cs="方正楷体简体" w:hint="eastAsia"/>
          <w:bCs/>
          <w:sz w:val="24"/>
        </w:rPr>
        <w:t>各相关方在回答</w:t>
      </w:r>
      <w:r w:rsidRPr="00D40DE3">
        <w:rPr>
          <w:rFonts w:ascii="楷体_GB2312" w:eastAsia="楷体_GB2312" w:hAnsi="楷体_GB2312" w:cs="方正楷体简体" w:hint="eastAsia"/>
          <w:bCs/>
          <w:sz w:val="24"/>
        </w:rPr>
        <w:t>问卷</w:t>
      </w:r>
      <w:r w:rsidRPr="00D40DE3">
        <w:rPr>
          <w:rFonts w:ascii="楷体_GB2312" w:eastAsia="楷体_GB2312" w:hAnsi="楷体_GB2312" w:cs="方正楷体简体" w:hint="eastAsia"/>
          <w:bCs/>
          <w:sz w:val="24"/>
        </w:rPr>
        <w:t>时，请紧扣</w:t>
      </w:r>
      <w:r w:rsidRPr="00D40DE3">
        <w:rPr>
          <w:rFonts w:ascii="楷体_GB2312" w:eastAsia="楷体_GB2312" w:hAnsi="楷体_GB2312" w:cs="方正楷体简体" w:hint="eastAsia"/>
          <w:bCs/>
          <w:sz w:val="24"/>
        </w:rPr>
        <w:t>“双循环”、“绿色发展”、“高质量发展”</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“扩大内需”、</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消费升级</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等</w:t>
      </w:r>
      <w:r w:rsidRPr="00D40DE3">
        <w:rPr>
          <w:rFonts w:ascii="楷体_GB2312" w:eastAsia="楷体_GB2312" w:hAnsi="楷体_GB2312" w:cs="方正楷体简体" w:hint="eastAsia"/>
          <w:bCs/>
          <w:sz w:val="24"/>
        </w:rPr>
        <w:t>党中央国务院</w:t>
      </w:r>
      <w:r w:rsidRPr="00D40DE3">
        <w:rPr>
          <w:rFonts w:ascii="楷体_GB2312" w:eastAsia="楷体_GB2312" w:hAnsi="楷体_GB2312" w:cs="方正楷体简体" w:hint="eastAsia"/>
          <w:bCs/>
          <w:sz w:val="24"/>
        </w:rPr>
        <w:t>重大方针政策，</w:t>
      </w:r>
      <w:r w:rsidRPr="00D40DE3">
        <w:rPr>
          <w:rFonts w:ascii="楷体_GB2312" w:eastAsia="楷体_GB2312" w:hAnsi="楷体_GB2312" w:cs="方正楷体简体" w:hint="eastAsia"/>
          <w:bCs/>
          <w:sz w:val="24"/>
        </w:rPr>
        <w:t>围绕设计、生产、销售、服务、资源循环利用等全产业链，</w:t>
      </w:r>
      <w:r w:rsidRPr="00D40DE3">
        <w:rPr>
          <w:rFonts w:ascii="楷体_GB2312" w:eastAsia="楷体_GB2312" w:hAnsi="楷体_GB2312" w:cs="方正楷体简体" w:hint="eastAsia"/>
          <w:bCs/>
          <w:sz w:val="24"/>
        </w:rPr>
        <w:t>聚焦当前消费品</w:t>
      </w:r>
      <w:r w:rsidRPr="00D40DE3">
        <w:rPr>
          <w:rFonts w:ascii="楷体_GB2312" w:eastAsia="楷体_GB2312" w:hAnsi="楷体_GB2312" w:cs="方正楷体简体" w:hint="eastAsia"/>
          <w:bCs/>
          <w:sz w:val="24"/>
        </w:rPr>
        <w:t>各</w:t>
      </w:r>
      <w:r w:rsidRPr="00D40DE3">
        <w:rPr>
          <w:rFonts w:ascii="楷体_GB2312" w:eastAsia="楷体_GB2312" w:hAnsi="楷体_GB2312" w:cs="方正楷体简体" w:hint="eastAsia"/>
          <w:bCs/>
          <w:sz w:val="24"/>
        </w:rPr>
        <w:t>产业、</w:t>
      </w:r>
      <w:r w:rsidRPr="00D40DE3">
        <w:rPr>
          <w:rFonts w:ascii="楷体_GB2312" w:eastAsia="楷体_GB2312" w:hAnsi="楷体_GB2312" w:cs="方正楷体简体" w:hint="eastAsia"/>
          <w:bCs/>
          <w:sz w:val="24"/>
        </w:rPr>
        <w:t>各领域</w:t>
      </w:r>
      <w:r w:rsidRPr="00D40DE3">
        <w:rPr>
          <w:rFonts w:ascii="楷体_GB2312" w:eastAsia="楷体_GB2312" w:hAnsi="楷体_GB2312" w:cs="方正楷体简体" w:hint="eastAsia"/>
          <w:bCs/>
          <w:sz w:val="24"/>
        </w:rPr>
        <w:t>存在的产业链断点、薄弱环节、“卡脖子”关键技术</w:t>
      </w:r>
      <w:r w:rsidRPr="00D40DE3">
        <w:rPr>
          <w:rFonts w:ascii="楷体_GB2312" w:eastAsia="楷体_GB2312" w:hAnsi="楷体_GB2312" w:cs="方正楷体简体" w:hint="eastAsia"/>
          <w:bCs/>
          <w:sz w:val="24"/>
        </w:rPr>
        <w:t>、</w:t>
      </w:r>
      <w:r w:rsidRPr="00D40DE3">
        <w:rPr>
          <w:rFonts w:ascii="楷体_GB2312" w:eastAsia="楷体_GB2312" w:hAnsi="楷体_GB2312" w:cs="方正楷体简体" w:hint="eastAsia"/>
          <w:bCs/>
          <w:sz w:val="24"/>
        </w:rPr>
        <w:t>产品和服务质量提升</w:t>
      </w:r>
      <w:r w:rsidRPr="00D40DE3">
        <w:rPr>
          <w:rFonts w:ascii="楷体_GB2312" w:eastAsia="楷体_GB2312" w:hAnsi="楷体_GB2312" w:cs="方正楷体简体" w:hint="eastAsia"/>
          <w:bCs/>
          <w:sz w:val="24"/>
        </w:rPr>
        <w:t>等</w:t>
      </w:r>
      <w:r w:rsidRPr="00D40DE3">
        <w:rPr>
          <w:rFonts w:ascii="楷体_GB2312" w:eastAsia="楷体_GB2312" w:hAnsi="楷体_GB2312" w:cs="方正楷体简体" w:hint="eastAsia"/>
          <w:bCs/>
          <w:sz w:val="24"/>
        </w:rPr>
        <w:t>重点</w:t>
      </w:r>
      <w:r w:rsidRPr="00D40DE3">
        <w:rPr>
          <w:rFonts w:ascii="楷体_GB2312" w:eastAsia="楷体_GB2312" w:hAnsi="楷体_GB2312" w:cs="方正楷体简体" w:hint="eastAsia"/>
          <w:bCs/>
          <w:sz w:val="24"/>
        </w:rPr>
        <w:t>内容，</w:t>
      </w:r>
      <w:r w:rsidRPr="00D40DE3">
        <w:rPr>
          <w:rFonts w:ascii="楷体_GB2312" w:eastAsia="楷体_GB2312" w:hAnsi="楷体_GB2312" w:cs="方正楷体简体" w:hint="eastAsia"/>
          <w:bCs/>
          <w:sz w:val="24"/>
        </w:rPr>
        <w:t>研究提出</w:t>
      </w:r>
      <w:r w:rsidRPr="00D40DE3">
        <w:rPr>
          <w:rFonts w:ascii="楷体_GB2312" w:eastAsia="楷体_GB2312" w:hAnsi="楷体_GB2312" w:cs="方正楷体简体" w:hint="eastAsia"/>
          <w:bCs/>
          <w:sz w:val="24"/>
        </w:rPr>
        <w:t>“十四五”消费品标准化发展需求。</w:t>
      </w:r>
    </w:p>
    <w:p w:rsidR="001D6660" w:rsidRPr="00D40DE3" w:rsidRDefault="00912EC5">
      <w:pPr>
        <w:widowControl/>
        <w:snapToGrid w:val="0"/>
        <w:ind w:firstLineChars="200" w:firstLine="480"/>
        <w:jc w:val="left"/>
        <w:rPr>
          <w:rFonts w:ascii="楷体_GB2312" w:eastAsia="楷体_GB2312" w:hAnsi="楷体_GB2312" w:cs="方正楷体简体"/>
          <w:bCs/>
          <w:sz w:val="24"/>
        </w:rPr>
      </w:pPr>
      <w:r w:rsidRPr="00D40DE3">
        <w:rPr>
          <w:rFonts w:ascii="楷体_GB2312" w:eastAsia="楷体_GB2312" w:hAnsi="楷体_GB2312" w:cs="方正楷体简体" w:hint="eastAsia"/>
          <w:bCs/>
          <w:sz w:val="24"/>
        </w:rPr>
        <w:t>我们将对您的回答内容进行严格保密，谢谢您的支持</w:t>
      </w:r>
      <w:r w:rsidRPr="00D40DE3">
        <w:rPr>
          <w:rFonts w:ascii="楷体_GB2312" w:eastAsia="楷体_GB2312" w:hAnsi="楷体_GB2312" w:cs="方正楷体简体" w:hint="eastAsia"/>
          <w:bCs/>
          <w:sz w:val="24"/>
        </w:rPr>
        <w:t>！</w:t>
      </w:r>
    </w:p>
    <w:bookmarkEnd w:id="1"/>
    <w:p w:rsidR="001D6660" w:rsidRDefault="001D6660">
      <w:pPr>
        <w:widowControl/>
        <w:spacing w:line="360" w:lineRule="auto"/>
        <w:jc w:val="right"/>
        <w:rPr>
          <w:rFonts w:ascii="仿宋_GB2312" w:eastAsia="仿宋_GB2312"/>
          <w:b/>
          <w:sz w:val="24"/>
        </w:rPr>
      </w:pPr>
    </w:p>
    <w:p w:rsidR="001D6660" w:rsidRDefault="00912EC5">
      <w:pPr>
        <w:widowControl/>
        <w:spacing w:line="360" w:lineRule="auto"/>
        <w:jc w:val="right"/>
        <w:rPr>
          <w:rFonts w:ascii="仿宋_GB2312" w:eastAsia="仿宋_GB2312"/>
          <w:b/>
          <w:sz w:val="24"/>
        </w:rPr>
      </w:pPr>
      <w:r>
        <w:rPr>
          <w:rFonts w:ascii="仿宋_GB2312" w:eastAsia="仿宋_GB2312" w:hint="eastAsia"/>
          <w:b/>
          <w:sz w:val="24"/>
        </w:rPr>
        <w:t>填表日期：</w:t>
      </w:r>
      <w:r>
        <w:rPr>
          <w:rFonts w:ascii="仿宋_GB2312" w:eastAsia="仿宋_GB2312" w:hint="eastAsia"/>
          <w:b/>
          <w:sz w:val="24"/>
          <w:u w:val="single"/>
        </w:rPr>
        <w:t xml:space="preserve">    </w:t>
      </w:r>
      <w:r>
        <w:rPr>
          <w:rFonts w:ascii="仿宋_GB2312" w:eastAsia="仿宋_GB2312" w:hint="eastAsia"/>
          <w:b/>
          <w:sz w:val="24"/>
          <w:u w:val="single"/>
        </w:rPr>
        <w:t>年</w:t>
      </w:r>
      <w:r>
        <w:rPr>
          <w:rFonts w:ascii="仿宋_GB2312" w:eastAsia="仿宋_GB2312" w:hint="eastAsia"/>
          <w:b/>
          <w:sz w:val="24"/>
          <w:u w:val="single"/>
        </w:rPr>
        <w:t xml:space="preserve">    </w:t>
      </w:r>
      <w:r>
        <w:rPr>
          <w:rFonts w:ascii="仿宋_GB2312" w:eastAsia="仿宋_GB2312" w:hint="eastAsia"/>
          <w:b/>
          <w:sz w:val="24"/>
          <w:u w:val="single"/>
        </w:rPr>
        <w:t>月</w:t>
      </w:r>
      <w:r>
        <w:rPr>
          <w:rFonts w:ascii="仿宋_GB2312" w:eastAsia="仿宋_GB2312" w:hint="eastAsia"/>
          <w:b/>
          <w:sz w:val="24"/>
          <w:u w:val="single"/>
        </w:rPr>
        <w:t xml:space="preserve">    </w:t>
      </w:r>
      <w:r>
        <w:rPr>
          <w:rFonts w:ascii="仿宋_GB2312" w:eastAsia="仿宋_GB2312" w:hint="eastAsia"/>
          <w:b/>
          <w:sz w:val="24"/>
          <w:u w:val="single"/>
        </w:rPr>
        <w:t>日</w:t>
      </w:r>
      <w:r>
        <w:rPr>
          <w:rFonts w:ascii="仿宋_GB2312" w:eastAsia="仿宋_GB2312" w:hint="eastAsia"/>
          <w:b/>
          <w:sz w:val="24"/>
          <w:u w:val="single"/>
        </w:rPr>
        <w:t xml:space="preserve">   </w:t>
      </w:r>
      <w:r>
        <w:rPr>
          <w:rFonts w:ascii="仿宋_GB2312" w:eastAsia="仿宋_GB2312" w:hint="eastAsia"/>
          <w:b/>
          <w:sz w:val="24"/>
        </w:rPr>
        <w:t xml:space="preserve"> </w:t>
      </w:r>
    </w:p>
    <w:p w:rsidR="001D6660" w:rsidRDefault="001D6660"/>
    <w:p w:rsidR="001D6660" w:rsidRDefault="00912EC5">
      <w:pPr>
        <w:widowControl/>
        <w:spacing w:line="360" w:lineRule="auto"/>
        <w:jc w:val="left"/>
        <w:rPr>
          <w:rFonts w:ascii="黑体" w:eastAsia="黑体" w:hAnsi="黑体"/>
          <w:b/>
          <w:sz w:val="24"/>
        </w:rPr>
      </w:pPr>
      <w:r>
        <w:rPr>
          <w:rFonts w:ascii="黑体" w:eastAsia="黑体" w:hAnsi="黑体" w:hint="eastAsia"/>
          <w:b/>
          <w:sz w:val="24"/>
        </w:rPr>
        <w:t>一、问卷填报单位信息</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hint="eastAsia"/>
          <w:sz w:val="24"/>
          <w:szCs w:val="24"/>
        </w:rPr>
        <w:t>请在下表相应位置</w:t>
      </w:r>
      <w:r>
        <w:rPr>
          <w:rFonts w:ascii="仿宋_GB2312" w:eastAsia="仿宋_GB2312" w:hAnsi="宋体" w:hint="eastAsia"/>
          <w:sz w:val="24"/>
          <w:szCs w:val="24"/>
        </w:rPr>
        <w:t>,</w:t>
      </w:r>
      <w:r>
        <w:rPr>
          <w:rFonts w:ascii="仿宋_GB2312" w:eastAsia="仿宋_GB2312" w:hAnsi="宋体" w:hint="eastAsia"/>
          <w:sz w:val="24"/>
          <w:szCs w:val="24"/>
        </w:rPr>
        <w:t>填写您所在单位的基本信息。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28"/>
        <w:gridCol w:w="1534"/>
        <w:gridCol w:w="3284"/>
      </w:tblGrid>
      <w:tr w:rsidR="001D6660">
        <w:trPr>
          <w:trHeight w:val="454"/>
          <w:jc w:val="center"/>
        </w:trPr>
        <w:tc>
          <w:tcPr>
            <w:tcW w:w="2376"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单位名称</w:t>
            </w:r>
          </w:p>
        </w:tc>
        <w:tc>
          <w:tcPr>
            <w:tcW w:w="6146" w:type="dxa"/>
            <w:gridSpan w:val="3"/>
            <w:vAlign w:val="center"/>
          </w:tcPr>
          <w:p w:rsidR="001D6660" w:rsidRDefault="001D6660">
            <w:pPr>
              <w:topLinePunct/>
              <w:spacing w:line="360" w:lineRule="auto"/>
              <w:jc w:val="center"/>
              <w:rPr>
                <w:rFonts w:ascii="仿宋_GB2312" w:eastAsia="仿宋_GB2312" w:hAnsi="宋体"/>
                <w:bCs/>
                <w:kern w:val="0"/>
                <w:szCs w:val="21"/>
              </w:rPr>
            </w:pPr>
          </w:p>
        </w:tc>
      </w:tr>
      <w:tr w:rsidR="001D6660">
        <w:trPr>
          <w:trHeight w:val="454"/>
          <w:jc w:val="center"/>
        </w:trPr>
        <w:tc>
          <w:tcPr>
            <w:tcW w:w="2376"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所在行业产品类别</w:t>
            </w:r>
          </w:p>
        </w:tc>
        <w:tc>
          <w:tcPr>
            <w:tcW w:w="1328" w:type="dxa"/>
            <w:vAlign w:val="center"/>
          </w:tcPr>
          <w:p w:rsidR="001D6660" w:rsidRDefault="001D6660">
            <w:pPr>
              <w:topLinePunct/>
              <w:spacing w:line="360" w:lineRule="auto"/>
              <w:jc w:val="center"/>
              <w:rPr>
                <w:rFonts w:ascii="仿宋_GB2312" w:eastAsia="仿宋_GB2312" w:hAnsi="宋体"/>
                <w:bCs/>
                <w:kern w:val="0"/>
                <w:szCs w:val="21"/>
              </w:rPr>
            </w:pPr>
          </w:p>
        </w:tc>
        <w:tc>
          <w:tcPr>
            <w:tcW w:w="1534" w:type="dxa"/>
            <w:vAlign w:val="center"/>
          </w:tcPr>
          <w:p w:rsidR="001D6660" w:rsidRDefault="00912EC5">
            <w:pPr>
              <w:topLinePunct/>
              <w:spacing w:line="360" w:lineRule="auto"/>
              <w:jc w:val="center"/>
              <w:rPr>
                <w:rFonts w:ascii="仿宋_GB2312" w:eastAsia="仿宋_GB2312" w:hAnsi="宋体"/>
                <w:b/>
                <w:kern w:val="0"/>
                <w:szCs w:val="21"/>
              </w:rPr>
            </w:pPr>
            <w:r>
              <w:rPr>
                <w:rFonts w:ascii="仿宋_GB2312" w:eastAsia="仿宋_GB2312" w:hAnsi="宋体" w:hint="eastAsia"/>
                <w:bCs/>
                <w:kern w:val="0"/>
                <w:szCs w:val="21"/>
              </w:rPr>
              <w:t>通讯地址</w:t>
            </w:r>
          </w:p>
        </w:tc>
        <w:tc>
          <w:tcPr>
            <w:tcW w:w="3284" w:type="dxa"/>
            <w:vAlign w:val="center"/>
          </w:tcPr>
          <w:p w:rsidR="001D6660" w:rsidRDefault="001D6660">
            <w:pPr>
              <w:topLinePunct/>
              <w:spacing w:line="360" w:lineRule="auto"/>
              <w:jc w:val="center"/>
              <w:rPr>
                <w:rFonts w:ascii="仿宋_GB2312" w:eastAsia="仿宋_GB2312" w:hAnsi="宋体"/>
                <w:b/>
                <w:kern w:val="0"/>
                <w:szCs w:val="21"/>
              </w:rPr>
            </w:pPr>
          </w:p>
        </w:tc>
      </w:tr>
      <w:tr w:rsidR="001D6660">
        <w:trPr>
          <w:trHeight w:val="454"/>
          <w:jc w:val="center"/>
        </w:trPr>
        <w:tc>
          <w:tcPr>
            <w:tcW w:w="2376"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填报人</w:t>
            </w:r>
          </w:p>
        </w:tc>
        <w:tc>
          <w:tcPr>
            <w:tcW w:w="1328" w:type="dxa"/>
            <w:vAlign w:val="center"/>
          </w:tcPr>
          <w:p w:rsidR="001D6660" w:rsidRDefault="001D6660">
            <w:pPr>
              <w:topLinePunct/>
              <w:spacing w:line="360" w:lineRule="auto"/>
              <w:jc w:val="center"/>
              <w:rPr>
                <w:rFonts w:ascii="仿宋_GB2312" w:eastAsia="仿宋_GB2312" w:hAnsi="宋体"/>
                <w:bCs/>
                <w:kern w:val="0"/>
                <w:szCs w:val="21"/>
              </w:rPr>
            </w:pPr>
          </w:p>
        </w:tc>
        <w:tc>
          <w:tcPr>
            <w:tcW w:w="1534"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职务</w:t>
            </w:r>
            <w:r>
              <w:rPr>
                <w:rFonts w:ascii="仿宋_GB2312" w:eastAsia="仿宋_GB2312" w:hAnsi="宋体" w:hint="eastAsia"/>
                <w:bCs/>
                <w:kern w:val="0"/>
                <w:szCs w:val="21"/>
              </w:rPr>
              <w:t>/</w:t>
            </w:r>
            <w:r>
              <w:rPr>
                <w:rFonts w:ascii="仿宋_GB2312" w:eastAsia="仿宋_GB2312" w:hAnsi="宋体" w:hint="eastAsia"/>
                <w:bCs/>
                <w:kern w:val="0"/>
                <w:szCs w:val="21"/>
              </w:rPr>
              <w:t>职称</w:t>
            </w:r>
          </w:p>
        </w:tc>
        <w:tc>
          <w:tcPr>
            <w:tcW w:w="3284" w:type="dxa"/>
            <w:vAlign w:val="center"/>
          </w:tcPr>
          <w:p w:rsidR="001D6660" w:rsidRDefault="001D6660">
            <w:pPr>
              <w:topLinePunct/>
              <w:spacing w:line="360" w:lineRule="auto"/>
              <w:jc w:val="center"/>
              <w:rPr>
                <w:rFonts w:ascii="仿宋_GB2312" w:eastAsia="仿宋_GB2312" w:hAnsi="宋体"/>
                <w:bCs/>
                <w:kern w:val="0"/>
                <w:szCs w:val="21"/>
              </w:rPr>
            </w:pPr>
          </w:p>
        </w:tc>
      </w:tr>
      <w:tr w:rsidR="001D6660">
        <w:trPr>
          <w:trHeight w:val="454"/>
          <w:jc w:val="center"/>
        </w:trPr>
        <w:tc>
          <w:tcPr>
            <w:tcW w:w="2376"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联系电话</w:t>
            </w:r>
          </w:p>
        </w:tc>
        <w:tc>
          <w:tcPr>
            <w:tcW w:w="1328" w:type="dxa"/>
            <w:vAlign w:val="center"/>
          </w:tcPr>
          <w:p w:rsidR="001D6660" w:rsidRDefault="001D6660">
            <w:pPr>
              <w:topLinePunct/>
              <w:spacing w:line="360" w:lineRule="auto"/>
              <w:jc w:val="center"/>
              <w:rPr>
                <w:rFonts w:ascii="仿宋_GB2312" w:eastAsia="仿宋_GB2312" w:hAnsi="宋体"/>
                <w:bCs/>
                <w:kern w:val="0"/>
                <w:szCs w:val="21"/>
              </w:rPr>
            </w:pPr>
          </w:p>
        </w:tc>
        <w:tc>
          <w:tcPr>
            <w:tcW w:w="1534" w:type="dxa"/>
            <w:vAlign w:val="center"/>
          </w:tcPr>
          <w:p w:rsidR="001D6660" w:rsidRDefault="00912EC5">
            <w:pPr>
              <w:topLinePunct/>
              <w:spacing w:line="360" w:lineRule="auto"/>
              <w:jc w:val="center"/>
              <w:rPr>
                <w:rFonts w:ascii="仿宋_GB2312" w:eastAsia="仿宋_GB2312" w:hAnsi="宋体"/>
                <w:bCs/>
                <w:kern w:val="0"/>
                <w:szCs w:val="21"/>
              </w:rPr>
            </w:pPr>
            <w:r>
              <w:rPr>
                <w:rFonts w:ascii="仿宋_GB2312" w:eastAsia="仿宋_GB2312" w:hAnsi="宋体" w:hint="eastAsia"/>
                <w:bCs/>
                <w:kern w:val="0"/>
                <w:szCs w:val="21"/>
              </w:rPr>
              <w:t>电子邮箱</w:t>
            </w:r>
          </w:p>
        </w:tc>
        <w:tc>
          <w:tcPr>
            <w:tcW w:w="3284" w:type="dxa"/>
            <w:vAlign w:val="center"/>
          </w:tcPr>
          <w:p w:rsidR="001D6660" w:rsidRDefault="001D6660">
            <w:pPr>
              <w:topLinePunct/>
              <w:spacing w:line="360" w:lineRule="auto"/>
              <w:jc w:val="center"/>
              <w:rPr>
                <w:rFonts w:ascii="仿宋_GB2312" w:eastAsia="仿宋_GB2312" w:hAnsi="宋体"/>
                <w:bCs/>
                <w:kern w:val="0"/>
                <w:szCs w:val="21"/>
              </w:rPr>
            </w:pPr>
          </w:p>
        </w:tc>
      </w:tr>
    </w:tbl>
    <w:p w:rsidR="001D6660" w:rsidRDefault="00912EC5">
      <w:pPr>
        <w:widowControl/>
        <w:spacing w:line="360" w:lineRule="auto"/>
        <w:jc w:val="left"/>
        <w:rPr>
          <w:rFonts w:ascii="黑体" w:eastAsia="黑体" w:hAnsi="黑体"/>
          <w:b/>
          <w:sz w:val="24"/>
        </w:rPr>
      </w:pPr>
      <w:r>
        <w:rPr>
          <w:rFonts w:ascii="黑体" w:eastAsia="黑体" w:hAnsi="黑体" w:hint="eastAsia"/>
          <w:b/>
          <w:sz w:val="24"/>
        </w:rPr>
        <w:t>二、企业发展总体情况</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w:t>
      </w:r>
      <w:r>
        <w:rPr>
          <w:rFonts w:ascii="仿宋_GB2312" w:eastAsia="仿宋_GB2312" w:hAnsi="宋体" w:hint="eastAsia"/>
          <w:sz w:val="24"/>
          <w:szCs w:val="24"/>
        </w:rPr>
        <w:t>请在下表相应位置，填写您所在企业近</w:t>
      </w:r>
      <w:r>
        <w:rPr>
          <w:rFonts w:ascii="仿宋_GB2312" w:eastAsia="仿宋_GB2312" w:hAnsi="宋体" w:hint="eastAsia"/>
          <w:sz w:val="24"/>
          <w:szCs w:val="24"/>
        </w:rPr>
        <w:t>5</w:t>
      </w:r>
      <w:r>
        <w:rPr>
          <w:rFonts w:ascii="仿宋_GB2312" w:eastAsia="仿宋_GB2312" w:hAnsi="宋体" w:hint="eastAsia"/>
          <w:sz w:val="24"/>
          <w:szCs w:val="24"/>
        </w:rPr>
        <w:t>年的发展总体情况数据。如有其他未列出的指标，可自行增加行。</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3371"/>
        <w:gridCol w:w="1030"/>
        <w:gridCol w:w="1030"/>
        <w:gridCol w:w="1030"/>
        <w:gridCol w:w="1030"/>
        <w:gridCol w:w="1031"/>
      </w:tblGrid>
      <w:tr w:rsidR="001D6660">
        <w:tc>
          <w:tcPr>
            <w:tcW w:w="8522" w:type="dxa"/>
            <w:gridSpan w:val="6"/>
            <w:tcBorders>
              <w:top w:val="single" w:sz="12" w:space="0" w:color="auto"/>
            </w:tcBorders>
            <w:vAlign w:val="center"/>
          </w:tcPr>
          <w:p w:rsidR="001D6660" w:rsidRDefault="00912EC5">
            <w:pPr>
              <w:pStyle w:val="a7"/>
              <w:topLinePunct/>
              <w:snapToGrid/>
              <w:spacing w:line="360" w:lineRule="auto"/>
              <w:rPr>
                <w:rFonts w:ascii="仿宋_GB2312" w:eastAsia="仿宋_GB2312" w:hAnsi="宋体"/>
                <w:kern w:val="0"/>
                <w:sz w:val="21"/>
                <w:szCs w:val="21"/>
              </w:rPr>
            </w:pPr>
            <w:r>
              <w:rPr>
                <w:rFonts w:ascii="仿宋_GB2312" w:eastAsia="仿宋_GB2312" w:hAnsi="宋体" w:hint="eastAsia"/>
                <w:kern w:val="0"/>
                <w:sz w:val="24"/>
                <w:szCs w:val="24"/>
              </w:rPr>
              <w:t>所在企业主营业务情况</w:t>
            </w:r>
          </w:p>
        </w:tc>
      </w:tr>
      <w:tr w:rsidR="001D6660">
        <w:tc>
          <w:tcPr>
            <w:tcW w:w="3371" w:type="dxa"/>
            <w:tcBorders>
              <w:bottom w:val="single" w:sz="4"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主营业务类型</w:t>
            </w:r>
          </w:p>
        </w:tc>
        <w:tc>
          <w:tcPr>
            <w:tcW w:w="5151" w:type="dxa"/>
            <w:gridSpan w:val="5"/>
            <w:tcBorders>
              <w:bottom w:val="single" w:sz="4"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vMerge w:val="restart"/>
            <w:tcBorders>
              <w:top w:val="single" w:sz="4"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新业务投产情况</w:t>
            </w:r>
          </w:p>
        </w:tc>
        <w:tc>
          <w:tcPr>
            <w:tcW w:w="1030" w:type="dxa"/>
            <w:tcBorders>
              <w:top w:val="single" w:sz="4" w:space="0" w:color="auto"/>
              <w:bottom w:val="single" w:sz="4"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2016</w:t>
            </w:r>
            <w:r>
              <w:rPr>
                <w:rFonts w:ascii="仿宋_GB2312" w:eastAsia="仿宋_GB2312" w:hAnsi="宋体" w:hint="eastAsia"/>
                <w:kern w:val="0"/>
                <w:sz w:val="21"/>
                <w:szCs w:val="21"/>
              </w:rPr>
              <w:t>年</w:t>
            </w:r>
          </w:p>
        </w:tc>
        <w:tc>
          <w:tcPr>
            <w:tcW w:w="1030" w:type="dxa"/>
            <w:tcBorders>
              <w:top w:val="single" w:sz="4" w:space="0" w:color="auto"/>
              <w:bottom w:val="single" w:sz="4"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2017</w:t>
            </w:r>
            <w:r>
              <w:rPr>
                <w:rFonts w:ascii="仿宋_GB2312" w:eastAsia="仿宋_GB2312" w:hAnsi="宋体" w:hint="eastAsia"/>
                <w:kern w:val="0"/>
                <w:sz w:val="21"/>
                <w:szCs w:val="21"/>
              </w:rPr>
              <w:t>年</w:t>
            </w:r>
          </w:p>
        </w:tc>
        <w:tc>
          <w:tcPr>
            <w:tcW w:w="1030" w:type="dxa"/>
            <w:tcBorders>
              <w:top w:val="single" w:sz="4" w:space="0" w:color="auto"/>
              <w:bottom w:val="single" w:sz="4"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2018</w:t>
            </w:r>
            <w:r>
              <w:rPr>
                <w:rFonts w:ascii="仿宋_GB2312" w:eastAsia="仿宋_GB2312" w:hAnsi="宋体" w:hint="eastAsia"/>
                <w:kern w:val="0"/>
                <w:sz w:val="21"/>
                <w:szCs w:val="21"/>
              </w:rPr>
              <w:t>年</w:t>
            </w:r>
          </w:p>
        </w:tc>
        <w:tc>
          <w:tcPr>
            <w:tcW w:w="1030" w:type="dxa"/>
            <w:tcBorders>
              <w:top w:val="single" w:sz="4" w:space="0" w:color="auto"/>
              <w:bottom w:val="single" w:sz="4"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2019</w:t>
            </w:r>
            <w:r>
              <w:rPr>
                <w:rFonts w:ascii="仿宋_GB2312" w:eastAsia="仿宋_GB2312" w:hAnsi="宋体" w:hint="eastAsia"/>
                <w:kern w:val="0"/>
                <w:sz w:val="21"/>
                <w:szCs w:val="21"/>
              </w:rPr>
              <w:t>年</w:t>
            </w:r>
          </w:p>
        </w:tc>
        <w:tc>
          <w:tcPr>
            <w:tcW w:w="1031" w:type="dxa"/>
            <w:tcBorders>
              <w:top w:val="single" w:sz="4" w:space="0" w:color="auto"/>
              <w:bottom w:val="single" w:sz="4"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2020</w:t>
            </w:r>
            <w:r>
              <w:rPr>
                <w:rFonts w:ascii="仿宋_GB2312" w:eastAsia="仿宋_GB2312" w:hAnsi="宋体" w:hint="eastAsia"/>
                <w:kern w:val="0"/>
                <w:sz w:val="21"/>
                <w:szCs w:val="21"/>
              </w:rPr>
              <w:t>年</w:t>
            </w:r>
          </w:p>
        </w:tc>
      </w:tr>
      <w:tr w:rsidR="001D6660">
        <w:tc>
          <w:tcPr>
            <w:tcW w:w="3371" w:type="dxa"/>
            <w:vMerge/>
            <w:tcBorders>
              <w:bottom w:val="single" w:sz="12" w:space="0" w:color="auto"/>
              <w:tl2br w:val="nil"/>
              <w:tr2bl w:val="nil"/>
            </w:tcBorders>
            <w:vAlign w:val="center"/>
          </w:tcPr>
          <w:p w:rsidR="001D6660" w:rsidRDefault="001D6660">
            <w:pPr>
              <w:pStyle w:val="a7"/>
              <w:topLinePunct/>
              <w:snapToGrid/>
              <w:spacing w:line="360" w:lineRule="auto"/>
              <w:jc w:val="right"/>
              <w:rPr>
                <w:rFonts w:ascii="仿宋_GB2312" w:eastAsia="仿宋_GB2312" w:hAnsi="宋体"/>
                <w:kern w:val="0"/>
                <w:sz w:val="21"/>
                <w:szCs w:val="21"/>
              </w:rPr>
            </w:pPr>
          </w:p>
        </w:tc>
        <w:tc>
          <w:tcPr>
            <w:tcW w:w="1030" w:type="dxa"/>
            <w:tcBorders>
              <w:top w:val="single" w:sz="4" w:space="0" w:color="auto"/>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op w:val="single" w:sz="4" w:space="0" w:color="auto"/>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op w:val="single" w:sz="4" w:space="0" w:color="auto"/>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op w:val="single" w:sz="4" w:space="0" w:color="auto"/>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op w:val="single" w:sz="4" w:space="0" w:color="auto"/>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8522" w:type="dxa"/>
            <w:gridSpan w:val="6"/>
            <w:tcBorders>
              <w:top w:val="single" w:sz="12" w:space="0" w:color="auto"/>
            </w:tcBorders>
            <w:vAlign w:val="center"/>
          </w:tcPr>
          <w:p w:rsidR="001D6660" w:rsidRDefault="00912EC5">
            <w:pPr>
              <w:pStyle w:val="a7"/>
              <w:topLinePunct/>
              <w:snapToGrid/>
              <w:spacing w:line="360" w:lineRule="auto"/>
              <w:rPr>
                <w:rFonts w:ascii="仿宋_GB2312" w:eastAsia="仿宋_GB2312" w:hAnsi="宋体"/>
                <w:kern w:val="0"/>
                <w:sz w:val="21"/>
                <w:szCs w:val="21"/>
              </w:rPr>
            </w:pPr>
            <w:r>
              <w:rPr>
                <w:rFonts w:ascii="仿宋_GB2312" w:eastAsia="仿宋_GB2312" w:hAnsi="宋体" w:hint="eastAsia"/>
                <w:kern w:val="0"/>
                <w:sz w:val="24"/>
                <w:szCs w:val="24"/>
              </w:rPr>
              <w:lastRenderedPageBreak/>
              <w:t>所在企业主营业务营收情况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总产值（单位：万元）</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国内市场销售额</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国内同行业占比</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出口额</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出口量</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bottom w:val="single" w:sz="12"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主要出口贸易目的国家和地区</w:t>
            </w:r>
          </w:p>
        </w:tc>
        <w:tc>
          <w:tcPr>
            <w:tcW w:w="5151" w:type="dxa"/>
            <w:gridSpan w:val="5"/>
            <w:tcBorders>
              <w:bottom w:val="single" w:sz="1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8522" w:type="dxa"/>
            <w:gridSpan w:val="6"/>
            <w:tcBorders>
              <w:tl2br w:val="nil"/>
              <w:tr2bl w:val="nil"/>
            </w:tcBorders>
            <w:vAlign w:val="center"/>
          </w:tcPr>
          <w:p w:rsidR="001D6660" w:rsidRDefault="00912EC5">
            <w:pPr>
              <w:pStyle w:val="a7"/>
              <w:topLinePunct/>
              <w:snapToGrid/>
              <w:spacing w:line="360" w:lineRule="auto"/>
              <w:rPr>
                <w:rFonts w:ascii="仿宋_GB2312" w:eastAsia="仿宋_GB2312" w:hAnsi="宋体"/>
                <w:kern w:val="0"/>
                <w:sz w:val="21"/>
                <w:szCs w:val="21"/>
              </w:rPr>
            </w:pPr>
            <w:r>
              <w:rPr>
                <w:rFonts w:ascii="仿宋_GB2312" w:eastAsia="仿宋_GB2312" w:hAnsi="宋体" w:hint="eastAsia"/>
                <w:kern w:val="0"/>
                <w:sz w:val="24"/>
                <w:szCs w:val="24"/>
              </w:rPr>
              <w:t>所在企业研发投入情况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所在</w:t>
            </w:r>
            <w:r>
              <w:rPr>
                <w:rFonts w:ascii="仿宋_GB2312" w:eastAsia="仿宋_GB2312" w:hAnsi="宋体" w:hint="eastAsia"/>
                <w:kern w:val="0"/>
                <w:sz w:val="24"/>
                <w:szCs w:val="24"/>
              </w:rPr>
              <w:t>企业</w:t>
            </w:r>
            <w:r>
              <w:rPr>
                <w:rFonts w:ascii="仿宋_GB2312" w:eastAsia="仿宋_GB2312" w:hAnsi="宋体" w:hint="eastAsia"/>
                <w:kern w:val="0"/>
                <w:sz w:val="21"/>
                <w:szCs w:val="21"/>
              </w:rPr>
              <w:t>研发经费投入金额</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研发经费主要来源</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请填写政府科研项目经费、补助经费或企业自行投入</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－研发机构建设情况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请填写成立研发机构的情况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－研发机构国内设立分支机构情况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请填写在国内设立研发机构分支机构的情况，具体省市</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－研发机构国外设立分支机构情况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方正楷体简体" w:eastAsia="方正楷体简体" w:hAnsi="方正楷体简体" w:cs="方正楷体简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请填写在国外设立研发机构分支机构的情况，具体国家</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研发人员总数</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仿宋_GB2312" w:eastAsia="仿宋_GB2312" w:hAnsi="宋体" w:hint="eastAsia"/>
                <w:kern w:val="0"/>
                <w:sz w:val="21"/>
                <w:szCs w:val="21"/>
              </w:rPr>
              <w:t>－自主知识产权专利数</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仿宋_GB2312" w:eastAsia="仿宋_GB2312" w:hAnsi="宋体" w:hint="eastAsia"/>
                <w:kern w:val="0"/>
                <w:sz w:val="21"/>
                <w:szCs w:val="21"/>
              </w:rPr>
              <w:t>－需使用其它机构专利情况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请填写使用其它机构专利的情况，国别、使用方式</w:t>
            </w:r>
          </w:p>
        </w:tc>
      </w:tr>
      <w:tr w:rsidR="001D6660">
        <w:tc>
          <w:tcPr>
            <w:tcW w:w="3371" w:type="dxa"/>
            <w:tcBorders>
              <w:bottom w:val="single" w:sz="12" w:space="0" w:color="auto"/>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仿宋_GB2312" w:eastAsia="仿宋_GB2312" w:hAnsi="宋体" w:hint="eastAsia"/>
                <w:kern w:val="0"/>
                <w:sz w:val="21"/>
                <w:szCs w:val="21"/>
              </w:rPr>
              <w:t>－执行标准过程中遇有专利的情况</w:t>
            </w:r>
          </w:p>
        </w:tc>
        <w:tc>
          <w:tcPr>
            <w:tcW w:w="5151" w:type="dxa"/>
            <w:gridSpan w:val="5"/>
            <w:tcBorders>
              <w:bottom w:val="single" w:sz="12"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请填写执行标准中遇有专利的情况，国别、标准信息</w:t>
            </w:r>
          </w:p>
        </w:tc>
      </w:tr>
      <w:tr w:rsidR="001D6660">
        <w:tc>
          <w:tcPr>
            <w:tcW w:w="8522" w:type="dxa"/>
            <w:gridSpan w:val="6"/>
            <w:tcBorders>
              <w:top w:val="single" w:sz="12" w:space="0" w:color="auto"/>
            </w:tcBorders>
            <w:vAlign w:val="center"/>
          </w:tcPr>
          <w:p w:rsidR="001D6660" w:rsidRDefault="00912EC5">
            <w:pPr>
              <w:pStyle w:val="a7"/>
              <w:topLinePunct/>
              <w:snapToGrid/>
              <w:spacing w:line="360" w:lineRule="auto"/>
              <w:rPr>
                <w:rFonts w:ascii="仿宋_GB2312" w:eastAsia="仿宋_GB2312" w:hAnsi="宋体"/>
                <w:kern w:val="0"/>
                <w:sz w:val="21"/>
                <w:szCs w:val="21"/>
              </w:rPr>
            </w:pPr>
            <w:r>
              <w:rPr>
                <w:rFonts w:ascii="仿宋_GB2312" w:eastAsia="仿宋_GB2312" w:hAnsi="宋体" w:hint="eastAsia"/>
                <w:kern w:val="0"/>
                <w:sz w:val="24"/>
                <w:szCs w:val="24"/>
              </w:rPr>
              <w:t>所在企业收购国外企业情况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宋体"/>
                <w:kern w:val="0"/>
                <w:sz w:val="21"/>
                <w:szCs w:val="21"/>
              </w:rPr>
            </w:pPr>
            <w:r>
              <w:rPr>
                <w:rFonts w:ascii="宋体" w:eastAsia="宋体" w:hAnsi="宋体" w:cs="宋体" w:hint="eastAsia"/>
                <w:kern w:val="0"/>
                <w:sz w:val="21"/>
                <w:szCs w:val="21"/>
              </w:rPr>
              <w:t>－</w:t>
            </w:r>
            <w:r>
              <w:rPr>
                <w:rFonts w:ascii="仿宋_GB2312" w:eastAsia="仿宋_GB2312" w:hAnsi="仿宋_GB2312" w:cs="仿宋_GB2312" w:hint="eastAsia"/>
                <w:kern w:val="0"/>
                <w:sz w:val="21"/>
                <w:szCs w:val="21"/>
              </w:rPr>
              <w:t>收购国外企业情况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请填写收购国外企业的时间、国别、收购内容</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宋体" w:eastAsia="宋体" w:hAnsi="宋体" w:cs="宋体"/>
                <w:kern w:val="0"/>
                <w:sz w:val="21"/>
                <w:szCs w:val="21"/>
              </w:rPr>
            </w:pPr>
            <w:r>
              <w:rPr>
                <w:rFonts w:ascii="宋体" w:eastAsia="宋体" w:hAnsi="宋体" w:cs="宋体" w:hint="eastAsia"/>
                <w:kern w:val="0"/>
                <w:sz w:val="21"/>
                <w:szCs w:val="21"/>
              </w:rPr>
              <w:t>－</w:t>
            </w:r>
            <w:r>
              <w:rPr>
                <w:rFonts w:ascii="仿宋_GB2312" w:eastAsia="仿宋_GB2312" w:hAnsi="宋体" w:hint="eastAsia"/>
                <w:kern w:val="0"/>
                <w:sz w:val="21"/>
                <w:szCs w:val="21"/>
              </w:rPr>
              <w:t>收购涉及专利、标准情况</w:t>
            </w:r>
          </w:p>
        </w:tc>
        <w:tc>
          <w:tcPr>
            <w:tcW w:w="5151" w:type="dxa"/>
            <w:gridSpan w:val="5"/>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color w:val="808080" w:themeColor="background1" w:themeShade="80"/>
                <w:kern w:val="0"/>
                <w:sz w:val="21"/>
                <w:szCs w:val="21"/>
              </w:rPr>
            </w:pPr>
          </w:p>
        </w:tc>
      </w:tr>
      <w:tr w:rsidR="001D6660">
        <w:tc>
          <w:tcPr>
            <w:tcW w:w="337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宋体"/>
                <w:color w:val="808080" w:themeColor="background1" w:themeShade="80"/>
                <w:kern w:val="0"/>
                <w:sz w:val="21"/>
                <w:szCs w:val="21"/>
              </w:rPr>
            </w:pPr>
            <w:r>
              <w:rPr>
                <w:rFonts w:ascii="方正楷体简体" w:eastAsia="方正楷体简体" w:hAnsi="方正楷体简体" w:cs="方正楷体简体" w:hint="eastAsia"/>
                <w:color w:val="808080" w:themeColor="background1" w:themeShade="80"/>
                <w:kern w:val="0"/>
                <w:sz w:val="21"/>
                <w:szCs w:val="21"/>
              </w:rPr>
              <w:t>如有其他未列出的指标，可自行增加行</w:t>
            </w:r>
          </w:p>
        </w:tc>
      </w:tr>
    </w:tbl>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hint="eastAsia"/>
          <w:sz w:val="24"/>
          <w:szCs w:val="24"/>
        </w:rPr>
        <w:t>请在以下空白位置，概括您目前所在企业发展总体情况。</w:t>
      </w:r>
    </w:p>
    <w:p w:rsidR="001D6660" w:rsidRDefault="001D6660">
      <w:pPr>
        <w:widowControl/>
        <w:jc w:val="left"/>
        <w:rPr>
          <w:rFonts w:ascii="仿宋_GB2312" w:eastAsia="仿宋_GB2312" w:hAnsi="宋体"/>
          <w:sz w:val="24"/>
          <w:u w:val="single"/>
        </w:rPr>
      </w:pPr>
    </w:p>
    <w:p w:rsidR="001D6660" w:rsidRDefault="001D6660">
      <w:pPr>
        <w:widowControl/>
        <w:jc w:val="left"/>
        <w:rPr>
          <w:rFonts w:ascii="仿宋_GB2312" w:eastAsia="仿宋_GB2312" w:hAnsi="宋体"/>
          <w:sz w:val="24"/>
          <w:u w:val="single"/>
        </w:rPr>
      </w:pPr>
    </w:p>
    <w:p w:rsidR="001D6660" w:rsidRDefault="00912EC5">
      <w:pPr>
        <w:widowControl/>
        <w:jc w:val="left"/>
        <w:rPr>
          <w:rFonts w:ascii="黑体" w:eastAsia="黑体" w:hAnsi="黑体"/>
          <w:b/>
          <w:sz w:val="24"/>
        </w:rPr>
      </w:pPr>
      <w:r>
        <w:rPr>
          <w:rFonts w:ascii="仿宋_GB2312" w:eastAsia="仿宋_GB2312" w:hAnsi="宋体" w:hint="eastAsia"/>
          <w:sz w:val="24"/>
        </w:rPr>
        <w:t xml:space="preserve">                                              </w:t>
      </w:r>
      <w:r>
        <w:rPr>
          <w:rFonts w:ascii="黑体" w:eastAsia="黑体" w:hAnsi="黑体" w:hint="eastAsia"/>
          <w:b/>
          <w:sz w:val="24"/>
        </w:rPr>
        <w:t xml:space="preserve">                        </w:t>
      </w:r>
    </w:p>
    <w:p w:rsidR="001D6660" w:rsidRDefault="00912EC5">
      <w:pPr>
        <w:widowControl/>
        <w:jc w:val="left"/>
        <w:rPr>
          <w:rFonts w:ascii="黑体" w:eastAsia="黑体" w:hAnsi="黑体"/>
          <w:b/>
          <w:sz w:val="24"/>
        </w:rPr>
      </w:pPr>
      <w:r>
        <w:rPr>
          <w:rFonts w:ascii="黑体" w:eastAsia="黑体" w:hAnsi="黑体"/>
          <w:b/>
          <w:sz w:val="24"/>
        </w:rPr>
        <w:br w:type="page"/>
      </w:r>
    </w:p>
    <w:p w:rsidR="001D6660" w:rsidRDefault="00912EC5">
      <w:pPr>
        <w:widowControl/>
        <w:spacing w:line="360" w:lineRule="auto"/>
        <w:jc w:val="left"/>
        <w:rPr>
          <w:rFonts w:ascii="黑体" w:eastAsia="黑体" w:hAnsi="黑体"/>
          <w:b/>
          <w:sz w:val="24"/>
        </w:rPr>
      </w:pPr>
      <w:r>
        <w:rPr>
          <w:rFonts w:ascii="黑体" w:eastAsia="黑体" w:hAnsi="黑体" w:hint="eastAsia"/>
          <w:b/>
          <w:sz w:val="24"/>
        </w:rPr>
        <w:lastRenderedPageBreak/>
        <w:t>三、产业链基本情况</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4.</w:t>
      </w:r>
      <w:r>
        <w:rPr>
          <w:rFonts w:ascii="仿宋_GB2312" w:eastAsia="仿宋_GB2312" w:hAnsi="宋体" w:hint="eastAsia"/>
          <w:sz w:val="24"/>
          <w:szCs w:val="24"/>
        </w:rPr>
        <w:t>请简要描述所在企业主营业务产业链基本情况。</w:t>
      </w: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5.</w:t>
      </w:r>
      <w:r>
        <w:rPr>
          <w:rFonts w:ascii="仿宋_GB2312" w:eastAsia="仿宋_GB2312" w:hAnsi="宋体" w:hint="eastAsia"/>
          <w:sz w:val="24"/>
          <w:szCs w:val="24"/>
        </w:rPr>
        <w:t>请在下表相应位置，填写您所在企业目前产业链国产化和进口依赖情况。</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3371"/>
        <w:gridCol w:w="1030"/>
        <w:gridCol w:w="1030"/>
        <w:gridCol w:w="1030"/>
        <w:gridCol w:w="1030"/>
        <w:gridCol w:w="1031"/>
      </w:tblGrid>
      <w:tr w:rsidR="001D6660">
        <w:tc>
          <w:tcPr>
            <w:tcW w:w="8522" w:type="dxa"/>
            <w:gridSpan w:val="6"/>
            <w:tcBorders>
              <w:tl2br w:val="nil"/>
              <w:tr2bl w:val="nil"/>
            </w:tcBorders>
            <w:vAlign w:val="center"/>
          </w:tcPr>
          <w:p w:rsidR="001D6660" w:rsidRDefault="00912EC5">
            <w:pPr>
              <w:pStyle w:val="a7"/>
              <w:topLinePunct/>
              <w:snapToGrid/>
              <w:spacing w:line="360" w:lineRule="auto"/>
              <w:rPr>
                <w:rFonts w:ascii="仿宋_GB2312" w:eastAsia="仿宋_GB2312" w:hAnsi="仿宋_GB2312" w:cs="仿宋_GB2312"/>
                <w:kern w:val="0"/>
                <w:sz w:val="21"/>
                <w:szCs w:val="21"/>
              </w:rPr>
            </w:pPr>
            <w:r>
              <w:rPr>
                <w:rFonts w:ascii="仿宋_GB2312" w:eastAsia="仿宋_GB2312" w:hAnsi="仿宋_GB2312" w:cs="仿宋_GB2312" w:hint="eastAsia"/>
                <w:kern w:val="0"/>
                <w:sz w:val="24"/>
                <w:szCs w:val="24"/>
              </w:rPr>
              <w:t>所在企业总成本及进口情况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－年份</w:t>
            </w:r>
          </w:p>
        </w:tc>
        <w:tc>
          <w:tcPr>
            <w:tcW w:w="1030" w:type="dxa"/>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2016</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2017</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2018</w:t>
            </w:r>
            <w:r>
              <w:rPr>
                <w:rFonts w:ascii="仿宋_GB2312" w:eastAsia="仿宋_GB2312" w:hAnsi="仿宋_GB2312" w:cs="仿宋_GB2312" w:hint="eastAsia"/>
                <w:kern w:val="0"/>
                <w:sz w:val="21"/>
                <w:szCs w:val="21"/>
              </w:rPr>
              <w:t>年</w:t>
            </w:r>
          </w:p>
        </w:tc>
        <w:tc>
          <w:tcPr>
            <w:tcW w:w="1030" w:type="dxa"/>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2019</w:t>
            </w:r>
            <w:r>
              <w:rPr>
                <w:rFonts w:ascii="仿宋_GB2312" w:eastAsia="仿宋_GB2312" w:hAnsi="仿宋_GB2312" w:cs="仿宋_GB2312" w:hint="eastAsia"/>
                <w:kern w:val="0"/>
                <w:sz w:val="21"/>
                <w:szCs w:val="21"/>
              </w:rPr>
              <w:t>年</w:t>
            </w:r>
          </w:p>
        </w:tc>
        <w:tc>
          <w:tcPr>
            <w:tcW w:w="1031" w:type="dxa"/>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2020</w:t>
            </w:r>
            <w:r>
              <w:rPr>
                <w:rFonts w:ascii="仿宋_GB2312" w:eastAsia="仿宋_GB2312" w:hAnsi="仿宋_GB2312" w:cs="仿宋_GB2312" w:hint="eastAsia"/>
                <w:kern w:val="0"/>
                <w:sz w:val="21"/>
                <w:szCs w:val="21"/>
              </w:rPr>
              <w:t>年</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－总成本（单位：万元）</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－进口额（单位：万元）</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r>
      <w:tr w:rsidR="001D6660">
        <w:tc>
          <w:tcPr>
            <w:tcW w:w="3371" w:type="dxa"/>
            <w:tcBorders>
              <w:bottom w:val="single" w:sz="8"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－进口量</w:t>
            </w:r>
          </w:p>
        </w:tc>
        <w:tc>
          <w:tcPr>
            <w:tcW w:w="1030" w:type="dxa"/>
            <w:tcBorders>
              <w:bottom w:val="single" w:sz="8"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bottom w:val="single" w:sz="8"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bottom w:val="single" w:sz="8"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bottom w:val="single" w:sz="8"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1" w:type="dxa"/>
            <w:tcBorders>
              <w:bottom w:val="single" w:sz="8"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r>
      <w:tr w:rsidR="001D6660">
        <w:tc>
          <w:tcPr>
            <w:tcW w:w="8522" w:type="dxa"/>
            <w:gridSpan w:val="6"/>
            <w:tcBorders>
              <w:top w:val="single" w:sz="8" w:space="0" w:color="auto"/>
            </w:tcBorders>
            <w:vAlign w:val="center"/>
          </w:tcPr>
          <w:p w:rsidR="001D6660" w:rsidRDefault="00912EC5">
            <w:pPr>
              <w:pStyle w:val="a7"/>
              <w:topLinePunct/>
              <w:snapToGrid/>
              <w:spacing w:line="360" w:lineRule="auto"/>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基础原材料情况</w:t>
            </w:r>
          </w:p>
        </w:tc>
      </w:tr>
      <w:tr w:rsidR="001D6660">
        <w:tc>
          <w:tcPr>
            <w:tcW w:w="3371" w:type="dxa"/>
            <w:tcBorders>
              <w:top w:val="single" w:sz="8" w:space="0" w:color="auto"/>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－基础原材料类型</w:t>
            </w:r>
          </w:p>
        </w:tc>
        <w:tc>
          <w:tcPr>
            <w:tcW w:w="5151" w:type="dxa"/>
            <w:gridSpan w:val="5"/>
            <w:tcBorders>
              <w:top w:val="single" w:sz="8" w:space="0" w:color="auto"/>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请填写主要基础原材料类型，比如棉纱、</w:t>
            </w:r>
            <w:r>
              <w:rPr>
                <w:rFonts w:ascii="仿宋_GB2312" w:eastAsia="仿宋_GB2312" w:hAnsi="仿宋_GB2312" w:cs="仿宋_GB2312" w:hint="eastAsia"/>
                <w:color w:val="808080" w:themeColor="background1" w:themeShade="80"/>
                <w:kern w:val="0"/>
                <w:sz w:val="21"/>
                <w:szCs w:val="21"/>
              </w:rPr>
              <w:t>ABS</w:t>
            </w:r>
            <w:r>
              <w:rPr>
                <w:rFonts w:ascii="仿宋_GB2312" w:eastAsia="仿宋_GB2312" w:hAnsi="仿宋_GB2312" w:cs="仿宋_GB2312" w:hint="eastAsia"/>
                <w:color w:val="808080" w:themeColor="background1" w:themeShade="80"/>
                <w:kern w:val="0"/>
                <w:sz w:val="21"/>
                <w:szCs w:val="21"/>
              </w:rPr>
              <w:t>塑料</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－基础原材料在总成本中的占比</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－基础原材料进口情况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请填写主要进口国、进口原材料占总原材料投入的占比</w:t>
            </w:r>
          </w:p>
        </w:tc>
      </w:tr>
      <w:tr w:rsidR="001D6660">
        <w:tc>
          <w:tcPr>
            <w:tcW w:w="3371" w:type="dxa"/>
            <w:tcBorders>
              <w:bottom w:val="single" w:sz="8"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－基础原材料标准情况</w:t>
            </w:r>
          </w:p>
        </w:tc>
        <w:tc>
          <w:tcPr>
            <w:tcW w:w="5151" w:type="dxa"/>
            <w:gridSpan w:val="5"/>
            <w:tcBorders>
              <w:bottom w:val="single" w:sz="8"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请填写主要基础原材料采购依据的标准信息</w:t>
            </w:r>
          </w:p>
        </w:tc>
      </w:tr>
      <w:tr w:rsidR="001D6660">
        <w:tc>
          <w:tcPr>
            <w:tcW w:w="8522" w:type="dxa"/>
            <w:gridSpan w:val="6"/>
            <w:tcBorders>
              <w:top w:val="single" w:sz="8" w:space="0" w:color="auto"/>
            </w:tcBorders>
            <w:vAlign w:val="center"/>
          </w:tcPr>
          <w:p w:rsidR="001D6660" w:rsidRDefault="00912EC5">
            <w:pPr>
              <w:pStyle w:val="a7"/>
              <w:topLinePunct/>
              <w:snapToGrid/>
              <w:spacing w:line="360" w:lineRule="auto"/>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关键零部件情况</w:t>
            </w:r>
          </w:p>
        </w:tc>
      </w:tr>
      <w:tr w:rsidR="001D6660">
        <w:tc>
          <w:tcPr>
            <w:tcW w:w="3371" w:type="dxa"/>
            <w:tcBorders>
              <w:top w:val="single" w:sz="8" w:space="0" w:color="auto"/>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－关键零部件类型</w:t>
            </w:r>
          </w:p>
        </w:tc>
        <w:tc>
          <w:tcPr>
            <w:tcW w:w="5151" w:type="dxa"/>
            <w:gridSpan w:val="5"/>
            <w:tcBorders>
              <w:top w:val="single" w:sz="8" w:space="0" w:color="auto"/>
            </w:tcBorders>
            <w:vAlign w:val="center"/>
          </w:tcPr>
          <w:p w:rsidR="001D6660" w:rsidRDefault="001D6660">
            <w:pPr>
              <w:pStyle w:val="a7"/>
              <w:topLinePunct/>
              <w:snapToGrid/>
              <w:spacing w:line="360" w:lineRule="auto"/>
              <w:jc w:val="right"/>
              <w:rPr>
                <w:rFonts w:ascii="仿宋_GB2312" w:eastAsia="仿宋_GB2312" w:hAnsi="仿宋_GB2312" w:cs="仿宋_GB2312"/>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－关键零部件在总成本中的占比</w:t>
            </w: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－关键零部件进口情况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请填写主要进口国、进口零部件占总零部件投入的占比</w:t>
            </w:r>
          </w:p>
        </w:tc>
      </w:tr>
      <w:tr w:rsidR="001D6660">
        <w:tc>
          <w:tcPr>
            <w:tcW w:w="3371" w:type="dxa"/>
            <w:tcBorders>
              <w:bottom w:val="single" w:sz="8"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－关键零部件标准情况</w:t>
            </w:r>
          </w:p>
        </w:tc>
        <w:tc>
          <w:tcPr>
            <w:tcW w:w="5151" w:type="dxa"/>
            <w:gridSpan w:val="5"/>
            <w:tcBorders>
              <w:bottom w:val="single" w:sz="8" w:space="0" w:color="auto"/>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请填写主要零部件采购依据的标准信息</w:t>
            </w:r>
          </w:p>
        </w:tc>
      </w:tr>
      <w:tr w:rsidR="001D6660">
        <w:tc>
          <w:tcPr>
            <w:tcW w:w="8522" w:type="dxa"/>
            <w:gridSpan w:val="6"/>
            <w:tcBorders>
              <w:top w:val="single" w:sz="8" w:space="0" w:color="auto"/>
              <w:bottom w:val="single" w:sz="8" w:space="0" w:color="auto"/>
            </w:tcBorders>
            <w:vAlign w:val="center"/>
          </w:tcPr>
          <w:p w:rsidR="001D6660" w:rsidRDefault="00912EC5">
            <w:pPr>
              <w:pStyle w:val="a7"/>
              <w:topLinePunct/>
              <w:snapToGrid/>
              <w:spacing w:line="360" w:lineRule="auto"/>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重要生产设备情况</w:t>
            </w:r>
          </w:p>
        </w:tc>
      </w:tr>
      <w:tr w:rsidR="001D6660">
        <w:tc>
          <w:tcPr>
            <w:tcW w:w="3371" w:type="dxa"/>
            <w:tcBorders>
              <w:top w:val="single" w:sz="8" w:space="0" w:color="auto"/>
              <w:bottom w:val="single" w:sz="2" w:space="0" w:color="auto"/>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－重要生产设备类型</w:t>
            </w:r>
          </w:p>
        </w:tc>
        <w:tc>
          <w:tcPr>
            <w:tcW w:w="5151" w:type="dxa"/>
            <w:gridSpan w:val="5"/>
            <w:tcBorders>
              <w:top w:val="single" w:sz="8" w:space="0" w:color="auto"/>
              <w:bottom w:val="single" w:sz="2" w:space="0" w:color="auto"/>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请填写重要生产设备类型，包括硬件和软件</w:t>
            </w:r>
          </w:p>
        </w:tc>
      </w:tr>
      <w:tr w:rsidR="001D6660">
        <w:tc>
          <w:tcPr>
            <w:tcW w:w="3371" w:type="dxa"/>
            <w:tcBorders>
              <w:top w:val="single" w:sz="2" w:space="0" w:color="auto"/>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lastRenderedPageBreak/>
              <w:t>－重要生产设备在总成本中的占比</w:t>
            </w:r>
          </w:p>
        </w:tc>
        <w:tc>
          <w:tcPr>
            <w:tcW w:w="1030" w:type="dxa"/>
            <w:tcBorders>
              <w:top w:val="single" w:sz="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op w:val="single" w:sz="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op w:val="single" w:sz="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0" w:type="dxa"/>
            <w:tcBorders>
              <w:top w:val="single" w:sz="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c>
          <w:tcPr>
            <w:tcW w:w="1031" w:type="dxa"/>
            <w:tcBorders>
              <w:top w:val="single" w:sz="2" w:space="0" w:color="auto"/>
              <w:tl2br w:val="nil"/>
              <w:tr2bl w:val="nil"/>
            </w:tcBorders>
            <w:vAlign w:val="center"/>
          </w:tcPr>
          <w:p w:rsidR="001D6660" w:rsidRDefault="001D6660">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－重要生产设备进口情况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请填写主要进口国、进口设备占总设备投入的占比</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－重要生产设备标准情况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请填写主要设备采购依据的标准信息</w:t>
            </w:r>
          </w:p>
        </w:tc>
      </w:tr>
      <w:tr w:rsidR="001D6660">
        <w:tc>
          <w:tcPr>
            <w:tcW w:w="8522" w:type="dxa"/>
            <w:gridSpan w:val="6"/>
            <w:tcBorders>
              <w:top w:val="single" w:sz="8" w:space="0" w:color="auto"/>
            </w:tcBorders>
            <w:vAlign w:val="center"/>
          </w:tcPr>
          <w:p w:rsidR="001D6660" w:rsidRDefault="00912EC5">
            <w:pPr>
              <w:pStyle w:val="a7"/>
              <w:topLinePunct/>
              <w:snapToGrid/>
              <w:spacing w:line="360" w:lineRule="auto"/>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质量管控能力建设情况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－内部质量管控机构设立情况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请填写成立质量控制、检验检测、标准化机构的情况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－质量管控专职</w:t>
            </w:r>
            <w:r>
              <w:rPr>
                <w:rFonts w:ascii="仿宋_GB2312" w:eastAsia="仿宋_GB2312" w:hAnsi="仿宋_GB2312" w:cs="仿宋_GB2312" w:hint="eastAsia"/>
                <w:kern w:val="0"/>
                <w:sz w:val="21"/>
                <w:szCs w:val="21"/>
              </w:rPr>
              <w:t>/</w:t>
            </w:r>
            <w:r>
              <w:rPr>
                <w:rFonts w:ascii="仿宋_GB2312" w:eastAsia="仿宋_GB2312" w:hAnsi="仿宋_GB2312" w:cs="仿宋_GB2312" w:hint="eastAsia"/>
                <w:kern w:val="0"/>
                <w:sz w:val="21"/>
                <w:szCs w:val="21"/>
              </w:rPr>
              <w:t>兼职人员数量</w:t>
            </w: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－标准化专职</w:t>
            </w:r>
            <w:r>
              <w:rPr>
                <w:rFonts w:ascii="仿宋_GB2312" w:eastAsia="仿宋_GB2312" w:hAnsi="仿宋_GB2312" w:cs="仿宋_GB2312" w:hint="eastAsia"/>
                <w:kern w:val="0"/>
                <w:sz w:val="21"/>
                <w:szCs w:val="21"/>
              </w:rPr>
              <w:t>/</w:t>
            </w:r>
            <w:r>
              <w:rPr>
                <w:rFonts w:ascii="仿宋_GB2312" w:eastAsia="仿宋_GB2312" w:hAnsi="仿宋_GB2312" w:cs="仿宋_GB2312" w:hint="eastAsia"/>
                <w:kern w:val="0"/>
                <w:sz w:val="21"/>
                <w:szCs w:val="21"/>
              </w:rPr>
              <w:t>兼职人员数量</w:t>
            </w: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－检验检测实验能力建设情况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请填写成立质检实验室的情况</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－实验设备类型</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请填写实验设备类型，包括硬件、软件、标样</w:t>
            </w:r>
            <w:r>
              <w:rPr>
                <w:rFonts w:ascii="仿宋_GB2312" w:eastAsia="仿宋_GB2312" w:hAnsi="仿宋_GB2312" w:cs="仿宋_GB2312" w:hint="eastAsia"/>
                <w:color w:val="808080" w:themeColor="background1" w:themeShade="80"/>
                <w:kern w:val="0"/>
                <w:sz w:val="21"/>
                <w:szCs w:val="21"/>
              </w:rPr>
              <w:t>/</w:t>
            </w:r>
            <w:r>
              <w:rPr>
                <w:rFonts w:ascii="仿宋_GB2312" w:eastAsia="仿宋_GB2312" w:hAnsi="仿宋_GB2312" w:cs="仿宋_GB2312" w:hint="eastAsia"/>
                <w:color w:val="808080" w:themeColor="background1" w:themeShade="80"/>
                <w:kern w:val="0"/>
                <w:sz w:val="21"/>
                <w:szCs w:val="21"/>
              </w:rPr>
              <w:t>标物</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－实验设备投入额（单位：万元）</w:t>
            </w: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－实验设备投入量（单位：台套）</w:t>
            </w: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0"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c>
          <w:tcPr>
            <w:tcW w:w="1031" w:type="dxa"/>
            <w:tcBorders>
              <w:tl2br w:val="nil"/>
              <w:tr2bl w:val="nil"/>
            </w:tcBorders>
            <w:vAlign w:val="center"/>
          </w:tcPr>
          <w:p w:rsidR="001D6660" w:rsidRDefault="001D6660">
            <w:pPr>
              <w:pStyle w:val="a7"/>
              <w:topLinePunct/>
              <w:snapToGrid/>
              <w:spacing w:line="360" w:lineRule="auto"/>
              <w:jc w:val="right"/>
              <w:rPr>
                <w:rFonts w:ascii="仿宋_GB2312" w:eastAsia="仿宋_GB2312" w:hAnsi="仿宋_GB2312" w:cs="仿宋_GB2312"/>
                <w:color w:val="808080" w:themeColor="background1" w:themeShade="80"/>
                <w:kern w:val="0"/>
                <w:sz w:val="21"/>
                <w:szCs w:val="21"/>
              </w:rPr>
            </w:pP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1"/>
                <w:szCs w:val="21"/>
              </w:rPr>
              <w:t>－实验设备进口情况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请填写主要进口国、进口设备占总设备投入的占比</w:t>
            </w:r>
          </w:p>
        </w:tc>
      </w:tr>
      <w:tr w:rsidR="001D6660">
        <w:tc>
          <w:tcPr>
            <w:tcW w:w="3371" w:type="dxa"/>
            <w:tcBorders>
              <w:tl2br w:val="nil"/>
              <w:tr2bl w:val="nil"/>
            </w:tcBorders>
            <w:vAlign w:val="center"/>
          </w:tcPr>
          <w:p w:rsidR="001D6660" w:rsidRDefault="00912EC5">
            <w:pPr>
              <w:pStyle w:val="a7"/>
              <w:topLinePunct/>
              <w:snapToGrid/>
              <w:spacing w:line="360" w:lineRule="auto"/>
              <w:jc w:val="right"/>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－实验设备标准情况</w:t>
            </w:r>
          </w:p>
        </w:tc>
        <w:tc>
          <w:tcPr>
            <w:tcW w:w="5151" w:type="dxa"/>
            <w:gridSpan w:val="5"/>
            <w:tcBorders>
              <w:tl2br w:val="nil"/>
              <w:tr2bl w:val="nil"/>
            </w:tcBorders>
            <w:vAlign w:val="center"/>
          </w:tcPr>
          <w:p w:rsidR="001D6660" w:rsidRDefault="00912EC5">
            <w:pPr>
              <w:pStyle w:val="a7"/>
              <w:topLinePunct/>
              <w:snapToGrid/>
              <w:spacing w:line="360" w:lineRule="auto"/>
              <w:jc w:val="center"/>
              <w:rPr>
                <w:rFonts w:ascii="仿宋_GB2312" w:eastAsia="仿宋_GB2312" w:hAnsi="仿宋_GB2312" w:cs="仿宋_GB2312"/>
                <w:color w:val="808080" w:themeColor="background1" w:themeShade="80"/>
                <w:kern w:val="0"/>
                <w:sz w:val="21"/>
                <w:szCs w:val="21"/>
              </w:rPr>
            </w:pPr>
            <w:r>
              <w:rPr>
                <w:rFonts w:ascii="仿宋_GB2312" w:eastAsia="仿宋_GB2312" w:hAnsi="仿宋_GB2312" w:cs="仿宋_GB2312" w:hint="eastAsia"/>
                <w:color w:val="808080" w:themeColor="background1" w:themeShade="80"/>
                <w:kern w:val="0"/>
                <w:sz w:val="21"/>
                <w:szCs w:val="21"/>
              </w:rPr>
              <w:t>请填写主要设备采购依据的标准信息</w:t>
            </w:r>
          </w:p>
        </w:tc>
      </w:tr>
    </w:tbl>
    <w:p w:rsidR="001D6660" w:rsidRDefault="00912EC5">
      <w:pPr>
        <w:rPr>
          <w:rFonts w:ascii="仿宋_GB2312" w:eastAsia="仿宋_GB2312" w:hAnsi="宋体"/>
          <w:b/>
          <w:sz w:val="18"/>
          <w:szCs w:val="18"/>
        </w:rPr>
      </w:pPr>
      <w:r>
        <w:rPr>
          <w:rFonts w:ascii="仿宋_GB2312" w:eastAsia="仿宋_GB2312" w:hAnsi="宋体" w:hint="eastAsia"/>
          <w:b/>
          <w:sz w:val="18"/>
          <w:szCs w:val="18"/>
        </w:rPr>
        <w:t>注：如涉及进口的，请尽量列明排名前三的国外生产企业所在的国家及采购依据的标准信息。</w:t>
      </w:r>
    </w:p>
    <w:p w:rsidR="001D6660" w:rsidRDefault="00912EC5">
      <w:pPr>
        <w:pStyle w:val="a7"/>
        <w:topLinePunct/>
        <w:snapToGrid/>
        <w:spacing w:line="360" w:lineRule="auto"/>
        <w:rPr>
          <w:rFonts w:ascii="仿宋_GB2312" w:eastAsia="仿宋_GB2312" w:hAnsi="宋体"/>
          <w:b/>
        </w:rPr>
      </w:pPr>
      <w:r>
        <w:rPr>
          <w:rFonts w:ascii="仿宋_GB2312" w:eastAsia="仿宋_GB2312" w:hAnsi="宋体" w:hint="eastAsia"/>
          <w:sz w:val="24"/>
          <w:szCs w:val="24"/>
        </w:rPr>
        <w:t>6.</w:t>
      </w:r>
      <w:r>
        <w:rPr>
          <w:rFonts w:ascii="仿宋_GB2312" w:eastAsia="仿宋_GB2312" w:hAnsi="宋体" w:hint="eastAsia"/>
          <w:sz w:val="24"/>
          <w:szCs w:val="24"/>
        </w:rPr>
        <w:t>请在下表相应位置，填写您所在企业目前的产业集聚区分布情况以及产业转移情况。</w:t>
      </w:r>
    </w:p>
    <w:tbl>
      <w:tblPr>
        <w:tblStyle w:val="a9"/>
        <w:tblW w:w="8522" w:type="dxa"/>
        <w:tblBorders>
          <w:top w:val="single" w:sz="24" w:space="0" w:color="auto"/>
          <w:left w:val="none" w:sz="0" w:space="0" w:color="auto"/>
          <w:bottom w:val="single" w:sz="24" w:space="0" w:color="auto"/>
          <w:right w:val="none" w:sz="0" w:space="0" w:color="auto"/>
        </w:tblBorders>
        <w:tblLayout w:type="fixed"/>
        <w:tblLook w:val="04A0" w:firstRow="1" w:lastRow="0" w:firstColumn="1" w:lastColumn="0" w:noHBand="0" w:noVBand="1"/>
      </w:tblPr>
      <w:tblGrid>
        <w:gridCol w:w="1100"/>
        <w:gridCol w:w="1282"/>
        <w:gridCol w:w="1127"/>
        <w:gridCol w:w="994"/>
        <w:gridCol w:w="4019"/>
      </w:tblGrid>
      <w:tr w:rsidR="001D6660">
        <w:tc>
          <w:tcPr>
            <w:tcW w:w="1100" w:type="dxa"/>
            <w:vMerge w:val="restart"/>
            <w:tcBorders>
              <w:top w:val="single" w:sz="18"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1282" w:type="dxa"/>
            <w:vMerge w:val="restart"/>
            <w:tcBorders>
              <w:top w:val="single" w:sz="18"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产业集聚区</w:t>
            </w:r>
          </w:p>
        </w:tc>
        <w:tc>
          <w:tcPr>
            <w:tcW w:w="2121" w:type="dxa"/>
            <w:gridSpan w:val="2"/>
            <w:tcBorders>
              <w:top w:val="single" w:sz="18"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转移后的产业集聚区</w:t>
            </w:r>
          </w:p>
        </w:tc>
        <w:tc>
          <w:tcPr>
            <w:tcW w:w="4019" w:type="dxa"/>
            <w:vMerge w:val="restart"/>
            <w:tcBorders>
              <w:top w:val="single" w:sz="18"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转移的原因</w:t>
            </w:r>
          </w:p>
        </w:tc>
      </w:tr>
      <w:tr w:rsidR="001D6660">
        <w:trPr>
          <w:trHeight w:val="377"/>
        </w:trPr>
        <w:tc>
          <w:tcPr>
            <w:tcW w:w="1100" w:type="dxa"/>
            <w:vMerge/>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282" w:type="dxa"/>
            <w:vMerge/>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国内</w:t>
            </w:r>
          </w:p>
        </w:tc>
        <w:tc>
          <w:tcPr>
            <w:tcW w:w="994" w:type="dxa"/>
            <w:tcBorders>
              <w:top w:val="single" w:sz="4" w:space="0" w:color="auto"/>
              <w:bottom w:val="single" w:sz="4" w:space="0" w:color="auto"/>
            </w:tcBorders>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国外</w:t>
            </w:r>
          </w:p>
        </w:tc>
        <w:tc>
          <w:tcPr>
            <w:tcW w:w="4019" w:type="dxa"/>
            <w:vMerge/>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100"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100"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4"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100" w:type="dxa"/>
            <w:tcBorders>
              <w:top w:val="single" w:sz="4" w:space="0" w:color="auto"/>
              <w:bottom w:val="single" w:sz="18"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282" w:type="dxa"/>
            <w:tcBorders>
              <w:top w:val="single" w:sz="4" w:space="0" w:color="auto"/>
              <w:bottom w:val="single" w:sz="18"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127" w:type="dxa"/>
            <w:tcBorders>
              <w:top w:val="single" w:sz="4" w:space="0" w:color="auto"/>
              <w:bottom w:val="single" w:sz="18"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994" w:type="dxa"/>
            <w:tcBorders>
              <w:top w:val="single" w:sz="4" w:space="0" w:color="auto"/>
              <w:bottom w:val="single" w:sz="18"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tcBorders>
              <w:top w:val="single" w:sz="4" w:space="0" w:color="auto"/>
              <w:bottom w:val="single" w:sz="18" w:space="0" w:color="auto"/>
            </w:tcBorders>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912EC5">
      <w:pPr>
        <w:pStyle w:val="a7"/>
        <w:topLinePunct/>
        <w:snapToGrid/>
        <w:spacing w:line="360" w:lineRule="auto"/>
        <w:rPr>
          <w:rFonts w:ascii="仿宋_GB2312" w:eastAsia="仿宋_GB2312" w:hAnsi="宋体"/>
          <w:b/>
        </w:rPr>
      </w:pPr>
      <w:r>
        <w:rPr>
          <w:rFonts w:ascii="仿宋_GB2312" w:eastAsia="仿宋_GB2312" w:hAnsi="宋体" w:hint="eastAsia"/>
          <w:b/>
        </w:rPr>
        <w:t>注：请在“产业集聚区”和“转移后的产业集聚区”中的“国内”部分，填写具体省市名称，如：江苏省南通市，在“转移后的产业集聚区”中的“国外”部分，填写具体国家名称，如：印度、越南。</w:t>
      </w:r>
    </w:p>
    <w:p w:rsidR="001D6660" w:rsidRDefault="00912EC5">
      <w:pPr>
        <w:pStyle w:val="a7"/>
        <w:numPr>
          <w:ilvl w:val="0"/>
          <w:numId w:val="1"/>
        </w:numPr>
        <w:topLinePunct/>
        <w:snapToGrid/>
        <w:spacing w:line="360" w:lineRule="auto"/>
        <w:rPr>
          <w:rFonts w:ascii="仿宋_GB2312" w:eastAsia="仿宋_GB2312" w:hAnsi="宋体"/>
          <w:sz w:val="24"/>
          <w:szCs w:val="24"/>
        </w:rPr>
      </w:pPr>
      <w:r>
        <w:rPr>
          <w:rFonts w:ascii="仿宋_GB2312" w:eastAsia="仿宋_GB2312" w:hAnsi="宋体" w:hint="eastAsia"/>
          <w:sz w:val="24"/>
          <w:szCs w:val="24"/>
        </w:rPr>
        <w:t>请在下表相应位置，填写您所在机构在设计、生产、销售、服务、资源循环利用等方面的情况，下表可根据实际情况自行增加行。</w:t>
      </w:r>
    </w:p>
    <w:tbl>
      <w:tblPr>
        <w:tblStyle w:val="a9"/>
        <w:tblW w:w="8522" w:type="dxa"/>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1087"/>
        <w:gridCol w:w="2281"/>
        <w:gridCol w:w="5154"/>
      </w:tblGrid>
      <w:tr w:rsidR="001D6660">
        <w:tc>
          <w:tcPr>
            <w:tcW w:w="8522" w:type="dxa"/>
            <w:gridSpan w:val="3"/>
            <w:tcBorders>
              <w:bottom w:val="single" w:sz="4" w:space="0" w:color="auto"/>
              <w:tl2br w:val="nil"/>
              <w:tr2bl w:val="nil"/>
            </w:tcBorders>
            <w:vAlign w:val="center"/>
          </w:tcPr>
          <w:p w:rsidR="001D6660" w:rsidRDefault="00912EC5">
            <w:pPr>
              <w:pStyle w:val="a7"/>
              <w:topLinePunct/>
              <w:rPr>
                <w:rFonts w:ascii="方正楷体简体" w:eastAsia="方正楷体简体" w:hAnsi="方正楷体简体" w:cs="方正楷体简体"/>
                <w:kern w:val="0"/>
                <w:sz w:val="21"/>
                <w:szCs w:val="21"/>
              </w:rPr>
            </w:pPr>
            <w:r>
              <w:rPr>
                <w:rFonts w:ascii="方正楷体简体" w:eastAsia="方正楷体简体" w:hAnsi="方正楷体简体" w:cs="方正楷体简体" w:hint="eastAsia"/>
                <w:sz w:val="24"/>
                <w:szCs w:val="24"/>
              </w:rPr>
              <w:t>设计环节</w:t>
            </w:r>
          </w:p>
        </w:tc>
      </w:tr>
      <w:tr w:rsidR="001D6660">
        <w:tc>
          <w:tcPr>
            <w:tcW w:w="1087"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w:t>
            </w:r>
            <w:r>
              <w:rPr>
                <w:rFonts w:ascii="仿宋_GB2312" w:eastAsia="仿宋_GB2312" w:hAnsi="仿宋_GB2312" w:cs="仿宋_GB2312" w:hint="eastAsia"/>
                <w:sz w:val="21"/>
                <w:szCs w:val="21"/>
              </w:rPr>
              <w:t>基于市场需求开展</w:t>
            </w:r>
            <w:r>
              <w:rPr>
                <w:rFonts w:ascii="仿宋_GB2312" w:eastAsia="仿宋_GB2312" w:hAnsi="仿宋_GB2312" w:cs="仿宋_GB2312" w:hint="eastAsia"/>
                <w:sz w:val="21"/>
                <w:szCs w:val="21"/>
              </w:rPr>
              <w:t>设计</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市场需求来源于销售数据、消费者调研数据、还是互联网大</w:t>
            </w:r>
            <w:r>
              <w:rPr>
                <w:rFonts w:ascii="仿宋_GB2312" w:eastAsia="仿宋_GB2312" w:hAnsi="仿宋_GB2312" w:cs="仿宋_GB2312" w:hint="eastAsia"/>
                <w:sz w:val="21"/>
                <w:szCs w:val="21"/>
              </w:rPr>
              <w:lastRenderedPageBreak/>
              <w:t>数据？</w:t>
            </w:r>
          </w:p>
        </w:tc>
        <w:tc>
          <w:tcPr>
            <w:tcW w:w="5154"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如果“是”，请填写</w:t>
            </w:r>
            <w:r>
              <w:rPr>
                <w:rFonts w:ascii="仿宋_GB2312" w:eastAsia="仿宋_GB2312" w:hAnsi="仿宋_GB2312" w:cs="仿宋_GB2312" w:hint="eastAsia"/>
                <w:sz w:val="21"/>
                <w:szCs w:val="21"/>
              </w:rPr>
              <w:t>已开展标准化工作的情况及后续工作计划；反之，请填写现阶段开展产品设计的主要考量因素</w:t>
            </w: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是否在设计环节考虑国内市场需求（如适合中国人体的舒适性、美观性、功能性等）来制定相关标准</w:t>
            </w:r>
          </w:p>
        </w:tc>
        <w:tc>
          <w:tcPr>
            <w:tcW w:w="5154"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已开展标准化工作的情况及后续工作计划；反之，请填写不考虑国内市场需求的理由</w:t>
            </w: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是否在设计环节考虑特殊人群（老人、儿童等）需求来制定相关标准</w:t>
            </w:r>
          </w:p>
        </w:tc>
        <w:tc>
          <w:tcPr>
            <w:tcW w:w="5154"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已开展标准化工作的情况及后续工作计划；反之，请填写不考虑特殊人群需求的理由</w:t>
            </w: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8522" w:type="dxa"/>
            <w:gridSpan w:val="3"/>
            <w:tcBorders>
              <w:tl2br w:val="nil"/>
              <w:tr2bl w:val="nil"/>
            </w:tcBorders>
            <w:vAlign w:val="center"/>
          </w:tcPr>
          <w:p w:rsidR="001D6660" w:rsidRDefault="00912EC5">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生产环节</w:t>
            </w:r>
          </w:p>
        </w:tc>
      </w:tr>
      <w:tr w:rsidR="001D6660">
        <w:tc>
          <w:tcPr>
            <w:tcW w:w="1087"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4"/>
                <w:szCs w:val="24"/>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是否存在产业链断点、薄弱环节、“卡脖子”关键技术</w:t>
            </w:r>
          </w:p>
        </w:tc>
        <w:tc>
          <w:tcPr>
            <w:tcW w:w="5154"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如果“是”，请填写解决上述问题的标准化发展需求</w:t>
            </w: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是否实施质量分级</w:t>
            </w:r>
          </w:p>
        </w:tc>
        <w:tc>
          <w:tcPr>
            <w:tcW w:w="5154" w:type="dxa"/>
            <w:tcBorders>
              <w:bottom w:val="single" w:sz="8" w:space="0" w:color="auto"/>
              <w:tl2br w:val="nil"/>
              <w:tr2bl w:val="nil"/>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如果“是”，请填写实施质量分级过程中的</w:t>
            </w:r>
            <w:r>
              <w:rPr>
                <w:rFonts w:ascii="仿宋_GB2312" w:eastAsia="仿宋_GB2312" w:hAnsi="仿宋_GB2312" w:cs="仿宋_GB2312" w:hint="eastAsia"/>
                <w:sz w:val="21"/>
                <w:szCs w:val="21"/>
              </w:rPr>
              <w:t>标准化做法、存在的问题及建议</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反之，请填写不实施质量分级的理由</w:t>
            </w: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4"/>
                <w:szCs w:val="24"/>
              </w:rPr>
            </w:pPr>
          </w:p>
        </w:tc>
        <w:tc>
          <w:tcPr>
            <w:tcW w:w="2281"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bottom w:val="single" w:sz="8" w:space="0" w:color="auto"/>
              <w:tl2br w:val="nil"/>
              <w:tr2bl w:val="nil"/>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8522" w:type="dxa"/>
            <w:gridSpan w:val="3"/>
            <w:tcBorders>
              <w:top w:val="single" w:sz="8" w:space="0" w:color="auto"/>
            </w:tcBorders>
            <w:vAlign w:val="center"/>
          </w:tcPr>
          <w:p w:rsidR="001D6660" w:rsidRDefault="00912EC5">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销售环节</w:t>
            </w: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产品主要销售渠道</w:t>
            </w:r>
          </w:p>
        </w:tc>
        <w:tc>
          <w:tcPr>
            <w:tcW w:w="5154"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如采用新兴线上销售渠道（如网购平台、网络直播、微信公众平台、微商、小程序等），请填写相关标准化发展困惑及意见</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right"/>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是否在</w:t>
            </w:r>
            <w:r>
              <w:rPr>
                <w:rFonts w:ascii="仿宋_GB2312" w:eastAsia="仿宋_GB2312" w:hAnsi="仿宋_GB2312" w:cs="仿宋_GB2312" w:hint="eastAsia"/>
                <w:sz w:val="21"/>
                <w:szCs w:val="21"/>
              </w:rPr>
              <w:t>各类</w:t>
            </w:r>
            <w:r>
              <w:rPr>
                <w:rFonts w:ascii="仿宋_GB2312" w:eastAsia="仿宋_GB2312" w:hAnsi="仿宋_GB2312" w:cs="仿宋_GB2312" w:hint="eastAsia"/>
                <w:sz w:val="21"/>
                <w:szCs w:val="21"/>
              </w:rPr>
              <w:t>销售平台上对产品核心</w:t>
            </w:r>
            <w:r>
              <w:rPr>
                <w:rFonts w:ascii="仿宋_GB2312" w:eastAsia="仿宋_GB2312" w:hAnsi="仿宋_GB2312" w:cs="仿宋_GB2312" w:hint="eastAsia"/>
                <w:sz w:val="21"/>
                <w:szCs w:val="21"/>
              </w:rPr>
              <w:t>质量</w:t>
            </w:r>
            <w:r>
              <w:rPr>
                <w:rFonts w:ascii="仿宋_GB2312" w:eastAsia="仿宋_GB2312" w:hAnsi="仿宋_GB2312" w:cs="仿宋_GB2312" w:hint="eastAsia"/>
                <w:sz w:val="21"/>
                <w:szCs w:val="21"/>
              </w:rPr>
              <w:t>指</w:t>
            </w:r>
            <w:r>
              <w:rPr>
                <w:rFonts w:ascii="仿宋_GB2312" w:eastAsia="仿宋_GB2312" w:hAnsi="仿宋_GB2312" w:cs="仿宋_GB2312" w:hint="eastAsia"/>
                <w:sz w:val="21"/>
                <w:szCs w:val="21"/>
              </w:rPr>
              <w:lastRenderedPageBreak/>
              <w:t>标进行质量明示</w:t>
            </w:r>
          </w:p>
        </w:tc>
        <w:tc>
          <w:tcPr>
            <w:tcW w:w="5154"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如果“是”，请填写实施质量明示过程中的困惑和意见</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反之，请填写是否有此类标准化需求及建议</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right"/>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产品销售是否</w:t>
            </w:r>
            <w:r>
              <w:rPr>
                <w:rFonts w:ascii="仿宋_GB2312" w:eastAsia="仿宋_GB2312" w:hAnsi="仿宋_GB2312" w:cs="仿宋_GB2312" w:hint="eastAsia"/>
                <w:sz w:val="21"/>
                <w:szCs w:val="21"/>
              </w:rPr>
              <w:t>存在</w:t>
            </w:r>
            <w:r>
              <w:rPr>
                <w:rFonts w:ascii="仿宋_GB2312" w:eastAsia="仿宋_GB2312" w:hAnsi="仿宋_GB2312" w:cs="仿宋_GB2312" w:hint="eastAsia"/>
                <w:sz w:val="21"/>
                <w:szCs w:val="21"/>
              </w:rPr>
              <w:t>“产品</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服务”销售模式</w:t>
            </w:r>
          </w:p>
        </w:tc>
        <w:tc>
          <w:tcPr>
            <w:tcW w:w="5154"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如果“是”，请填写在实施过程中对服务流程等方面的标准化需求</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kern w:val="0"/>
                <w:sz w:val="21"/>
                <w:szCs w:val="21"/>
              </w:rPr>
            </w:pPr>
          </w:p>
        </w:tc>
      </w:tr>
      <w:tr w:rsidR="001D6660">
        <w:tc>
          <w:tcPr>
            <w:tcW w:w="8522" w:type="dxa"/>
            <w:gridSpan w:val="3"/>
            <w:tcBorders>
              <w:top w:val="single" w:sz="8" w:space="0" w:color="auto"/>
              <w:bottom w:val="single" w:sz="8" w:space="0" w:color="auto"/>
            </w:tcBorders>
            <w:vAlign w:val="center"/>
          </w:tcPr>
          <w:p w:rsidR="001D6660" w:rsidRDefault="00912EC5">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服务环节</w:t>
            </w: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w:t>
            </w:r>
            <w:r>
              <w:rPr>
                <w:rFonts w:ascii="仿宋_GB2312" w:eastAsia="仿宋_GB2312" w:hAnsi="仿宋_GB2312" w:cs="仿宋_GB2312" w:hint="eastAsia"/>
                <w:sz w:val="21"/>
                <w:szCs w:val="21"/>
              </w:rPr>
              <w:t>专门的</w:t>
            </w:r>
            <w:r>
              <w:rPr>
                <w:rFonts w:ascii="仿宋_GB2312" w:eastAsia="仿宋_GB2312" w:hAnsi="仿宋_GB2312" w:cs="仿宋_GB2312" w:hint="eastAsia"/>
                <w:sz w:val="21"/>
                <w:szCs w:val="21"/>
              </w:rPr>
              <w:t>物流配送（</w:t>
            </w:r>
            <w:r>
              <w:rPr>
                <w:rFonts w:ascii="仿宋_GB2312" w:eastAsia="仿宋_GB2312" w:hAnsi="仿宋_GB2312" w:cs="仿宋_GB2312" w:hint="eastAsia"/>
                <w:sz w:val="21"/>
                <w:szCs w:val="21"/>
              </w:rPr>
              <w:t>比如</w:t>
            </w:r>
            <w:r>
              <w:rPr>
                <w:rFonts w:ascii="仿宋_GB2312" w:eastAsia="仿宋_GB2312" w:hAnsi="仿宋_GB2312" w:cs="仿宋_GB2312" w:hint="eastAsia"/>
                <w:sz w:val="21"/>
                <w:szCs w:val="21"/>
              </w:rPr>
              <w:t>冷链物流、无接触配送等）</w:t>
            </w:r>
            <w:r>
              <w:rPr>
                <w:rFonts w:ascii="仿宋_GB2312" w:eastAsia="仿宋_GB2312" w:hAnsi="仿宋_GB2312" w:cs="仿宋_GB2312" w:hint="eastAsia"/>
                <w:sz w:val="21"/>
                <w:szCs w:val="21"/>
              </w:rPr>
              <w:t>需求</w:t>
            </w:r>
          </w:p>
        </w:tc>
        <w:tc>
          <w:tcPr>
            <w:tcW w:w="5154"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w:t>
            </w:r>
            <w:r>
              <w:rPr>
                <w:rFonts w:ascii="仿宋_GB2312" w:eastAsia="仿宋_GB2312" w:hAnsi="仿宋_GB2312" w:cs="仿宋_GB2312" w:hint="eastAsia"/>
                <w:sz w:val="21"/>
                <w:szCs w:val="21"/>
              </w:rPr>
              <w:t>检测、</w:t>
            </w:r>
            <w:r>
              <w:rPr>
                <w:rFonts w:ascii="仿宋_GB2312" w:eastAsia="仿宋_GB2312" w:hAnsi="仿宋_GB2312" w:cs="仿宋_GB2312" w:hint="eastAsia"/>
                <w:sz w:val="21"/>
                <w:szCs w:val="21"/>
              </w:rPr>
              <w:t>维修</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清洗等相关服务业态</w:t>
            </w:r>
          </w:p>
        </w:tc>
        <w:tc>
          <w:tcPr>
            <w:tcW w:w="5154" w:type="dxa"/>
            <w:tcBorders>
              <w:top w:val="single" w:sz="8" w:space="0" w:color="auto"/>
              <w:bottom w:val="single" w:sz="4"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是否已有清洗服务相关标准</w:t>
            </w:r>
          </w:p>
        </w:tc>
        <w:tc>
          <w:tcPr>
            <w:tcW w:w="5154" w:type="dxa"/>
            <w:tcBorders>
              <w:top w:val="single" w:sz="8" w:space="0" w:color="auto"/>
              <w:bottom w:val="single" w:sz="4"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4"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8522" w:type="dxa"/>
            <w:gridSpan w:val="3"/>
            <w:tcBorders>
              <w:top w:val="single" w:sz="8" w:space="0" w:color="auto"/>
              <w:bottom w:val="single" w:sz="8" w:space="0" w:color="auto"/>
            </w:tcBorders>
            <w:vAlign w:val="center"/>
          </w:tcPr>
          <w:p w:rsidR="001D6660" w:rsidRDefault="00912EC5">
            <w:pPr>
              <w:pStyle w:val="a7"/>
              <w:topLinePunct/>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资源循环利用环节</w:t>
            </w:r>
          </w:p>
        </w:tc>
      </w:tr>
      <w:tr w:rsidR="001D6660">
        <w:tc>
          <w:tcPr>
            <w:tcW w:w="1087"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产品类别</w:t>
            </w:r>
          </w:p>
        </w:tc>
        <w:tc>
          <w:tcPr>
            <w:tcW w:w="2281"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是否已有资源循环利用相关标准</w:t>
            </w:r>
          </w:p>
        </w:tc>
        <w:tc>
          <w:tcPr>
            <w:tcW w:w="5154" w:type="dxa"/>
            <w:tcBorders>
              <w:top w:val="single" w:sz="8" w:space="0" w:color="auto"/>
              <w:bottom w:val="single" w:sz="8" w:space="0" w:color="auto"/>
            </w:tcBorders>
            <w:vAlign w:val="center"/>
          </w:tcPr>
          <w:p w:rsidR="001D6660" w:rsidRDefault="00912EC5">
            <w:pPr>
              <w:pStyle w:val="a7"/>
              <w:topLinePunct/>
              <w:snapToGrid/>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如果“是”，请填写</w:t>
            </w:r>
            <w:r>
              <w:rPr>
                <w:rFonts w:ascii="仿宋_GB2312" w:eastAsia="仿宋_GB2312" w:hAnsi="仿宋_GB2312" w:cs="仿宋_GB2312" w:hint="eastAsia"/>
                <w:sz w:val="21"/>
                <w:szCs w:val="21"/>
              </w:rPr>
              <w:t>标准化需求、现行标准情况及建议；反之，请填写是否有此类标准化需求及建议</w:t>
            </w: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r w:rsidR="001D6660">
        <w:tc>
          <w:tcPr>
            <w:tcW w:w="1087" w:type="dxa"/>
            <w:tcBorders>
              <w:top w:val="single" w:sz="8" w:space="0" w:color="auto"/>
              <w:bottom w:val="single" w:sz="1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2281" w:type="dxa"/>
            <w:tcBorders>
              <w:top w:val="single" w:sz="8" w:space="0" w:color="auto"/>
              <w:bottom w:val="single" w:sz="1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c>
          <w:tcPr>
            <w:tcW w:w="5154" w:type="dxa"/>
            <w:tcBorders>
              <w:top w:val="single" w:sz="8" w:space="0" w:color="auto"/>
              <w:bottom w:val="single" w:sz="18" w:space="0" w:color="auto"/>
            </w:tcBorders>
            <w:vAlign w:val="center"/>
          </w:tcPr>
          <w:p w:rsidR="001D6660" w:rsidRDefault="001D6660">
            <w:pPr>
              <w:pStyle w:val="a7"/>
              <w:topLinePunct/>
              <w:snapToGrid/>
              <w:jc w:val="center"/>
              <w:rPr>
                <w:rFonts w:ascii="仿宋_GB2312" w:eastAsia="仿宋_GB2312" w:hAnsi="仿宋_GB2312" w:cs="仿宋_GB2312"/>
                <w:sz w:val="21"/>
                <w:szCs w:val="21"/>
              </w:rPr>
            </w:pPr>
          </w:p>
        </w:tc>
      </w:tr>
    </w:tbl>
    <w:p w:rsidR="001D6660" w:rsidRDefault="001D6660">
      <w:pPr>
        <w:widowControl/>
        <w:spacing w:line="360" w:lineRule="auto"/>
        <w:jc w:val="left"/>
        <w:rPr>
          <w:rFonts w:ascii="黑体" w:eastAsia="黑体" w:hAnsi="黑体"/>
          <w:b/>
          <w:sz w:val="24"/>
        </w:rPr>
      </w:pPr>
    </w:p>
    <w:p w:rsidR="001D6660" w:rsidRDefault="00912EC5">
      <w:pPr>
        <w:widowControl/>
        <w:spacing w:line="360" w:lineRule="auto"/>
        <w:jc w:val="left"/>
        <w:rPr>
          <w:rFonts w:ascii="黑体" w:eastAsia="黑体" w:hAnsi="黑体"/>
          <w:b/>
          <w:sz w:val="24"/>
        </w:rPr>
      </w:pPr>
      <w:r>
        <w:rPr>
          <w:rFonts w:ascii="黑体" w:eastAsia="黑体" w:hAnsi="黑体" w:hint="eastAsia"/>
          <w:b/>
          <w:sz w:val="24"/>
        </w:rPr>
        <w:t>四、已经开展的标准化工作情况</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8.</w:t>
      </w:r>
      <w:r>
        <w:rPr>
          <w:rFonts w:ascii="仿宋_GB2312" w:eastAsia="仿宋_GB2312" w:hAnsi="宋体" w:hint="eastAsia"/>
          <w:sz w:val="24"/>
          <w:szCs w:val="24"/>
        </w:rPr>
        <w:t>请在下表相应位置，填写目前您所在企业内产品目前对应的国内外标准化技术组织。</w:t>
      </w:r>
    </w:p>
    <w:tbl>
      <w:tblPr>
        <w:tblStyle w:val="a9"/>
        <w:tblW w:w="8522" w:type="dxa"/>
        <w:tblLayout w:type="fixed"/>
        <w:tblLook w:val="04A0" w:firstRow="1" w:lastRow="0" w:firstColumn="1" w:lastColumn="0" w:noHBand="0" w:noVBand="1"/>
      </w:tblPr>
      <w:tblGrid>
        <w:gridCol w:w="1242"/>
        <w:gridCol w:w="3261"/>
        <w:gridCol w:w="4019"/>
      </w:tblGrid>
      <w:tr w:rsidR="001D6660">
        <w:tc>
          <w:tcPr>
            <w:tcW w:w="1242"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3261"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国内标准化技术组织</w:t>
            </w:r>
          </w:p>
        </w:tc>
        <w:tc>
          <w:tcPr>
            <w:tcW w:w="401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国外标准化技术组织</w:t>
            </w:r>
          </w:p>
        </w:tc>
      </w:tr>
      <w:tr w:rsidR="001D6660">
        <w:tc>
          <w:tcPr>
            <w:tcW w:w="124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24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24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326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019"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1D6660">
      <w:pPr>
        <w:pStyle w:val="a7"/>
        <w:topLinePunct/>
        <w:snapToGrid/>
        <w:spacing w:line="360" w:lineRule="auto"/>
        <w:rPr>
          <w:rFonts w:ascii="仿宋_GB2312" w:eastAsia="仿宋_GB2312" w:hAnsi="宋体"/>
          <w:sz w:val="24"/>
          <w:szCs w:val="24"/>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9.</w:t>
      </w:r>
      <w:r>
        <w:rPr>
          <w:rFonts w:ascii="仿宋_GB2312" w:eastAsia="仿宋_GB2312" w:hAnsi="宋体" w:hint="eastAsia"/>
          <w:sz w:val="24"/>
          <w:szCs w:val="24"/>
        </w:rPr>
        <w:t>请在下表相应位置，填写目前您所在企业内产品的标准体系建设情况。</w:t>
      </w:r>
    </w:p>
    <w:tbl>
      <w:tblPr>
        <w:tblStyle w:val="a9"/>
        <w:tblW w:w="8522" w:type="dxa"/>
        <w:tblLayout w:type="fixed"/>
        <w:tblLook w:val="04A0" w:firstRow="1" w:lastRow="0" w:firstColumn="1" w:lastColumn="0" w:noHBand="0" w:noVBand="1"/>
      </w:tblPr>
      <w:tblGrid>
        <w:gridCol w:w="1220"/>
        <w:gridCol w:w="873"/>
        <w:gridCol w:w="846"/>
        <w:gridCol w:w="5583"/>
      </w:tblGrid>
      <w:tr w:rsidR="001D6660">
        <w:tc>
          <w:tcPr>
            <w:tcW w:w="1220" w:type="dxa"/>
            <w:vMerge w:val="restart"/>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1719" w:type="dxa"/>
            <w:gridSpan w:val="2"/>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是否有标准体系</w:t>
            </w:r>
          </w:p>
        </w:tc>
        <w:tc>
          <w:tcPr>
            <w:tcW w:w="5583" w:type="dxa"/>
            <w:vMerge w:val="restart"/>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如果否，请填写原因及后续构建计划</w:t>
            </w:r>
          </w:p>
        </w:tc>
      </w:tr>
      <w:tr w:rsidR="001D6660">
        <w:trPr>
          <w:trHeight w:val="377"/>
        </w:trPr>
        <w:tc>
          <w:tcPr>
            <w:tcW w:w="1220" w:type="dxa"/>
            <w:vMerge/>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是</w:t>
            </w:r>
          </w:p>
        </w:tc>
        <w:tc>
          <w:tcPr>
            <w:tcW w:w="84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否</w:t>
            </w:r>
          </w:p>
        </w:tc>
        <w:tc>
          <w:tcPr>
            <w:tcW w:w="5583" w:type="dxa"/>
            <w:vMerge/>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22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22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22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7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46"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583"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912EC5">
      <w:pPr>
        <w:rPr>
          <w:rFonts w:ascii="仿宋_GB2312" w:eastAsia="仿宋_GB2312" w:hAnsi="宋体"/>
          <w:b/>
          <w:sz w:val="18"/>
          <w:szCs w:val="18"/>
        </w:rPr>
      </w:pPr>
      <w:r>
        <w:rPr>
          <w:rFonts w:ascii="仿宋_GB2312" w:eastAsia="仿宋_GB2312" w:hAnsi="宋体" w:hint="eastAsia"/>
          <w:b/>
          <w:sz w:val="18"/>
          <w:szCs w:val="18"/>
        </w:rPr>
        <w:t>注：请在“是”、“否”对应的空白处划“√”。</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hint="eastAsia"/>
          <w:sz w:val="24"/>
          <w:szCs w:val="24"/>
        </w:rPr>
        <w:t>请在下表相应位置，填写您所在企业目前完成的国际、国家、行业、地方、团体、企业等各层级标准的制修订数量。单位为“项”。</w:t>
      </w:r>
    </w:p>
    <w:tbl>
      <w:tblPr>
        <w:tblStyle w:val="a9"/>
        <w:tblW w:w="8522" w:type="dxa"/>
        <w:tblLayout w:type="fixed"/>
        <w:tblLook w:val="04A0" w:firstRow="1" w:lastRow="0" w:firstColumn="1" w:lastColumn="0" w:noHBand="0" w:noVBand="1"/>
      </w:tblPr>
      <w:tblGrid>
        <w:gridCol w:w="1386"/>
        <w:gridCol w:w="990"/>
        <w:gridCol w:w="852"/>
        <w:gridCol w:w="5294"/>
      </w:tblGrid>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标准类别</w:t>
            </w:r>
          </w:p>
        </w:tc>
        <w:tc>
          <w:tcPr>
            <w:tcW w:w="990"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制定</w:t>
            </w:r>
          </w:p>
        </w:tc>
        <w:tc>
          <w:tcPr>
            <w:tcW w:w="852"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修订</w:t>
            </w:r>
          </w:p>
        </w:tc>
        <w:tc>
          <w:tcPr>
            <w:tcW w:w="5294"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备注</w:t>
            </w: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国家标准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行业标准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地方标准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团体标准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6"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企业标准</w:t>
            </w:r>
          </w:p>
        </w:tc>
        <w:tc>
          <w:tcPr>
            <w:tcW w:w="99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5294" w:type="dxa"/>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912EC5">
      <w:pPr>
        <w:rPr>
          <w:rFonts w:ascii="仿宋_GB2312" w:eastAsia="仿宋_GB2312" w:hAnsi="宋体"/>
          <w:b/>
          <w:sz w:val="18"/>
          <w:szCs w:val="18"/>
        </w:rPr>
      </w:pPr>
      <w:r>
        <w:rPr>
          <w:rFonts w:ascii="仿宋_GB2312" w:eastAsia="仿宋_GB2312" w:hAnsi="宋体" w:hint="eastAsia"/>
          <w:b/>
          <w:sz w:val="18"/>
          <w:szCs w:val="18"/>
        </w:rPr>
        <w:t>注：</w:t>
      </w:r>
      <w:r>
        <w:rPr>
          <w:rFonts w:ascii="仿宋_GB2312" w:eastAsia="仿宋_GB2312" w:hAnsi="宋体" w:hint="eastAsia"/>
          <w:b/>
          <w:sz w:val="18"/>
          <w:szCs w:val="18"/>
        </w:rPr>
        <w:t>1.</w:t>
      </w:r>
      <w:r>
        <w:rPr>
          <w:rFonts w:ascii="仿宋_GB2312" w:eastAsia="仿宋_GB2312" w:hAnsi="宋体" w:hint="eastAsia"/>
          <w:b/>
          <w:sz w:val="18"/>
          <w:szCs w:val="18"/>
        </w:rPr>
        <w:t>在“制定”、“修订”对应的空白处填写相应数字。</w:t>
      </w:r>
    </w:p>
    <w:p w:rsidR="001D6660" w:rsidRDefault="00912EC5">
      <w:pPr>
        <w:ind w:firstLineChars="200" w:firstLine="361"/>
        <w:rPr>
          <w:rFonts w:ascii="仿宋_GB2312" w:eastAsia="仿宋_GB2312" w:hAnsi="宋体"/>
          <w:b/>
          <w:sz w:val="18"/>
          <w:szCs w:val="18"/>
        </w:rPr>
      </w:pPr>
      <w:r>
        <w:rPr>
          <w:rFonts w:ascii="仿宋_GB2312" w:eastAsia="仿宋_GB2312" w:hAnsi="宋体" w:hint="eastAsia"/>
          <w:b/>
          <w:sz w:val="18"/>
          <w:szCs w:val="18"/>
        </w:rPr>
        <w:t>2.</w:t>
      </w:r>
      <w:r>
        <w:rPr>
          <w:rFonts w:ascii="仿宋_GB2312" w:eastAsia="仿宋_GB2312" w:hAnsi="宋体" w:hint="eastAsia"/>
          <w:b/>
          <w:sz w:val="18"/>
          <w:szCs w:val="18"/>
        </w:rPr>
        <w:t>“备注”根据情况填写，比如“国家标准”备注可填写：等同采用国际标准的数量、修改采用国际标准的数量等类似内容。</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11.</w:t>
      </w:r>
      <w:r>
        <w:rPr>
          <w:rFonts w:ascii="仿宋_GB2312" w:eastAsia="仿宋_GB2312" w:hAnsi="宋体" w:hint="eastAsia"/>
          <w:sz w:val="24"/>
          <w:szCs w:val="24"/>
        </w:rPr>
        <w:t>请在下表相应位置，填写目前您所在企业的国家、行业、地方、团体、企业等各层级标准水平，是否有优于相应国际标准水平的情况？在“</w:t>
      </w:r>
      <w:r>
        <w:rPr>
          <w:rFonts w:ascii="仿宋_GB2312" w:eastAsia="仿宋_GB2312" w:hAnsi="宋体" w:hint="eastAsia"/>
          <w:bCs/>
          <w:kern w:val="0"/>
          <w:sz w:val="24"/>
          <w:szCs w:val="24"/>
        </w:rPr>
        <w:sym w:font="Wingdings 2" w:char="00A3"/>
      </w:r>
      <w:r>
        <w:rPr>
          <w:rFonts w:ascii="仿宋_GB2312" w:eastAsia="仿宋_GB2312" w:hAnsi="宋体" w:hint="eastAsia"/>
          <w:sz w:val="24"/>
          <w:szCs w:val="24"/>
        </w:rPr>
        <w:t>”内划“√”。</w:t>
      </w:r>
    </w:p>
    <w:p w:rsidR="001D6660" w:rsidRDefault="00912EC5">
      <w:pPr>
        <w:pStyle w:val="a7"/>
        <w:topLinePunct/>
        <w:snapToGrid/>
        <w:spacing w:line="360" w:lineRule="auto"/>
        <w:rPr>
          <w:rFonts w:ascii="仿宋_GB2312" w:eastAsia="仿宋_GB2312" w:hAnsi="宋体"/>
          <w:bCs/>
          <w:kern w:val="0"/>
          <w:sz w:val="24"/>
          <w:szCs w:val="24"/>
        </w:rPr>
      </w:pP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是</w:t>
      </w:r>
      <w:r>
        <w:rPr>
          <w:rFonts w:ascii="仿宋_GB2312" w:eastAsia="仿宋_GB2312" w:hAnsi="宋体" w:hint="eastAsia"/>
          <w:bCs/>
          <w:kern w:val="0"/>
          <w:sz w:val="24"/>
          <w:szCs w:val="24"/>
        </w:rPr>
        <w:t xml:space="preserve">    </w:t>
      </w: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否</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bCs/>
          <w:kern w:val="0"/>
          <w:sz w:val="24"/>
          <w:szCs w:val="24"/>
        </w:rPr>
        <w:t>12.</w:t>
      </w:r>
      <w:r>
        <w:rPr>
          <w:rFonts w:ascii="仿宋_GB2312" w:eastAsia="仿宋_GB2312" w:hAnsi="宋体" w:hint="eastAsia"/>
          <w:bCs/>
          <w:kern w:val="0"/>
          <w:sz w:val="24"/>
          <w:szCs w:val="24"/>
        </w:rPr>
        <w:t>接上题，如果“是”</w:t>
      </w:r>
      <w:r>
        <w:rPr>
          <w:rFonts w:ascii="仿宋_GB2312" w:eastAsia="仿宋_GB2312" w:hAnsi="宋体" w:hint="eastAsia"/>
          <w:sz w:val="24"/>
          <w:szCs w:val="24"/>
        </w:rPr>
        <w:t>，请写下表；如果“否”，请跳转至下一题。</w:t>
      </w:r>
    </w:p>
    <w:tbl>
      <w:tblPr>
        <w:tblStyle w:val="a9"/>
        <w:tblW w:w="8522" w:type="dxa"/>
        <w:tblLayout w:type="fixed"/>
        <w:tblLook w:val="04A0" w:firstRow="1" w:lastRow="0" w:firstColumn="1" w:lastColumn="0" w:noHBand="0" w:noVBand="1"/>
      </w:tblPr>
      <w:tblGrid>
        <w:gridCol w:w="3055"/>
        <w:gridCol w:w="2940"/>
        <w:gridCol w:w="2527"/>
      </w:tblGrid>
      <w:tr w:rsidR="001D6660">
        <w:tc>
          <w:tcPr>
            <w:tcW w:w="3055"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我国</w:t>
            </w:r>
            <w:r>
              <w:rPr>
                <w:rFonts w:ascii="仿宋_GB2312" w:eastAsia="仿宋_GB2312" w:hAnsi="宋体" w:hint="eastAsia"/>
                <w:kern w:val="0"/>
                <w:sz w:val="21"/>
                <w:szCs w:val="21"/>
              </w:rPr>
              <w:t>标准</w:t>
            </w:r>
            <w:r>
              <w:rPr>
                <w:rFonts w:ascii="仿宋_GB2312" w:eastAsia="仿宋_GB2312" w:hAnsi="宋体" w:hint="eastAsia"/>
                <w:kern w:val="0"/>
                <w:sz w:val="21"/>
                <w:szCs w:val="21"/>
              </w:rPr>
              <w:t>情况</w:t>
            </w:r>
          </w:p>
        </w:tc>
        <w:tc>
          <w:tcPr>
            <w:tcW w:w="2940"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国际标准情况</w:t>
            </w:r>
          </w:p>
        </w:tc>
        <w:tc>
          <w:tcPr>
            <w:tcW w:w="25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我国标准优于国际标准的具体内容</w:t>
            </w:r>
          </w:p>
        </w:tc>
      </w:tr>
      <w:tr w:rsidR="001D6660">
        <w:tc>
          <w:tcPr>
            <w:tcW w:w="3055"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527"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055"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527"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055"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94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527" w:type="dxa"/>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912EC5">
      <w:pPr>
        <w:rPr>
          <w:rFonts w:ascii="仿宋_GB2312" w:eastAsia="仿宋_GB2312" w:hAnsi="宋体"/>
          <w:b/>
          <w:sz w:val="18"/>
          <w:szCs w:val="18"/>
        </w:rPr>
      </w:pPr>
      <w:r>
        <w:rPr>
          <w:rFonts w:ascii="仿宋_GB2312" w:eastAsia="仿宋_GB2312" w:hAnsi="宋体" w:hint="eastAsia"/>
          <w:b/>
          <w:sz w:val="18"/>
          <w:szCs w:val="18"/>
        </w:rPr>
        <w:lastRenderedPageBreak/>
        <w:t>注：</w:t>
      </w:r>
      <w:r>
        <w:rPr>
          <w:rFonts w:ascii="仿宋_GB2312" w:eastAsia="仿宋_GB2312" w:hAnsi="宋体" w:hint="eastAsia"/>
          <w:b/>
          <w:sz w:val="18"/>
          <w:szCs w:val="18"/>
        </w:rPr>
        <w:t>我国标准情况、国际标准情况请填写具体标准类型、标准编号、准确的标准名称</w:t>
      </w:r>
      <w:r>
        <w:rPr>
          <w:rFonts w:ascii="仿宋_GB2312" w:eastAsia="仿宋_GB2312" w:hAnsi="宋体" w:hint="eastAsia"/>
          <w:b/>
          <w:sz w:val="18"/>
          <w:szCs w:val="18"/>
        </w:rPr>
        <w:t>。</w:t>
      </w:r>
    </w:p>
    <w:p w:rsidR="001D6660" w:rsidRDefault="001D6660">
      <w:pPr>
        <w:pStyle w:val="a7"/>
        <w:topLinePunct/>
        <w:snapToGrid/>
        <w:spacing w:line="360" w:lineRule="auto"/>
        <w:rPr>
          <w:rFonts w:ascii="仿宋_GB2312" w:eastAsia="仿宋_GB2312" w:hAnsi="宋体"/>
          <w:sz w:val="24"/>
          <w:szCs w:val="24"/>
        </w:rPr>
      </w:pPr>
    </w:p>
    <w:p w:rsidR="001D6660" w:rsidRDefault="001D6660">
      <w:pPr>
        <w:pStyle w:val="a7"/>
        <w:topLinePunct/>
        <w:snapToGrid/>
        <w:spacing w:line="360" w:lineRule="auto"/>
        <w:rPr>
          <w:rFonts w:ascii="仿宋_GB2312" w:eastAsia="仿宋_GB2312" w:hAnsi="宋体"/>
          <w:sz w:val="24"/>
          <w:szCs w:val="24"/>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13.</w:t>
      </w:r>
      <w:r>
        <w:rPr>
          <w:rFonts w:ascii="仿宋_GB2312" w:eastAsia="仿宋_GB2312" w:hAnsi="宋体" w:hint="eastAsia"/>
          <w:sz w:val="24"/>
          <w:szCs w:val="24"/>
        </w:rPr>
        <w:t>请在下表相应位置，填写您所在企业近</w:t>
      </w:r>
      <w:r>
        <w:rPr>
          <w:rFonts w:ascii="仿宋_GB2312" w:eastAsia="仿宋_GB2312" w:hAnsi="宋体" w:hint="eastAsia"/>
          <w:sz w:val="24"/>
          <w:szCs w:val="24"/>
        </w:rPr>
        <w:t>5</w:t>
      </w:r>
      <w:r>
        <w:rPr>
          <w:rFonts w:ascii="仿宋_GB2312" w:eastAsia="仿宋_GB2312" w:hAnsi="宋体" w:hint="eastAsia"/>
          <w:sz w:val="24"/>
          <w:szCs w:val="24"/>
        </w:rPr>
        <w:t>年参与（或开展）的标准化活动情况；如有其他标准化活动，可自行增加行。</w:t>
      </w:r>
    </w:p>
    <w:tbl>
      <w:tblPr>
        <w:tblStyle w:val="a9"/>
        <w:tblW w:w="8522" w:type="dxa"/>
        <w:tblLayout w:type="fixed"/>
        <w:tblLook w:val="04A0" w:firstRow="1" w:lastRow="0" w:firstColumn="1" w:lastColumn="0" w:noHBand="0" w:noVBand="1"/>
      </w:tblPr>
      <w:tblGrid>
        <w:gridCol w:w="1809"/>
        <w:gridCol w:w="852"/>
        <w:gridCol w:w="1701"/>
        <w:gridCol w:w="4160"/>
      </w:tblGrid>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活动名称</w:t>
            </w:r>
          </w:p>
        </w:tc>
        <w:tc>
          <w:tcPr>
            <w:tcW w:w="852"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频次</w:t>
            </w:r>
          </w:p>
        </w:tc>
        <w:tc>
          <w:tcPr>
            <w:tcW w:w="1701"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人（项</w:t>
            </w:r>
            <w:r>
              <w:rPr>
                <w:rFonts w:ascii="仿宋_GB2312" w:eastAsia="仿宋_GB2312" w:hAnsi="宋体" w:hint="eastAsia"/>
                <w:kern w:val="0"/>
                <w:sz w:val="21"/>
                <w:szCs w:val="21"/>
              </w:rPr>
              <w:t>/</w:t>
            </w:r>
            <w:r>
              <w:rPr>
                <w:rFonts w:ascii="仿宋_GB2312" w:eastAsia="仿宋_GB2312" w:hAnsi="宋体" w:hint="eastAsia"/>
                <w:kern w:val="0"/>
                <w:sz w:val="21"/>
                <w:szCs w:val="21"/>
              </w:rPr>
              <w:t>家）次</w:t>
            </w:r>
          </w:p>
        </w:tc>
        <w:tc>
          <w:tcPr>
            <w:tcW w:w="4160"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活动概述</w:t>
            </w:r>
          </w:p>
        </w:tc>
      </w:tr>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标准化培训</w:t>
            </w: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0"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标准推广应用</w:t>
            </w: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0"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国际标准化活动</w:t>
            </w: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0"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制定标准化相关制度</w:t>
            </w: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0"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809"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其他活动请自行增加行</w:t>
            </w:r>
          </w:p>
        </w:tc>
        <w:tc>
          <w:tcPr>
            <w:tcW w:w="852"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1701"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0" w:type="dxa"/>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912EC5">
      <w:pPr>
        <w:rPr>
          <w:rFonts w:ascii="仿宋_GB2312" w:eastAsia="仿宋_GB2312" w:hAnsi="宋体"/>
          <w:b/>
          <w:sz w:val="18"/>
          <w:szCs w:val="18"/>
        </w:rPr>
      </w:pPr>
      <w:r>
        <w:rPr>
          <w:rFonts w:ascii="仿宋_GB2312" w:eastAsia="仿宋_GB2312" w:hAnsi="宋体" w:hint="eastAsia"/>
          <w:b/>
          <w:sz w:val="18"/>
          <w:szCs w:val="18"/>
        </w:rPr>
        <w:t>注：在“频次”对应的空白处填写组织或参与标准化活动的次数，在“人（项</w:t>
      </w:r>
      <w:r>
        <w:rPr>
          <w:rFonts w:ascii="仿宋_GB2312" w:eastAsia="仿宋_GB2312" w:hAnsi="宋体" w:hint="eastAsia"/>
          <w:b/>
          <w:sz w:val="18"/>
          <w:szCs w:val="18"/>
        </w:rPr>
        <w:t>/</w:t>
      </w:r>
      <w:r>
        <w:rPr>
          <w:rFonts w:ascii="仿宋_GB2312" w:eastAsia="仿宋_GB2312" w:hAnsi="宋体" w:hint="eastAsia"/>
          <w:b/>
          <w:sz w:val="18"/>
          <w:szCs w:val="18"/>
        </w:rPr>
        <w:t>家）次”对应的空白处填写参与的人员数、项目数、企业单位数等，仅填写数字。如：组织“标准化培训”</w:t>
      </w:r>
      <w:r>
        <w:rPr>
          <w:rFonts w:ascii="仿宋_GB2312" w:eastAsia="仿宋_GB2312" w:hAnsi="宋体" w:hint="eastAsia"/>
          <w:b/>
          <w:sz w:val="18"/>
          <w:szCs w:val="18"/>
        </w:rPr>
        <w:t>2</w:t>
      </w:r>
      <w:r>
        <w:rPr>
          <w:rFonts w:ascii="仿宋_GB2312" w:eastAsia="仿宋_GB2312" w:hAnsi="宋体" w:hint="eastAsia"/>
          <w:b/>
          <w:sz w:val="18"/>
          <w:szCs w:val="18"/>
        </w:rPr>
        <w:t>次，培训了</w:t>
      </w:r>
      <w:r>
        <w:rPr>
          <w:rFonts w:ascii="仿宋_GB2312" w:eastAsia="仿宋_GB2312" w:hAnsi="宋体" w:hint="eastAsia"/>
          <w:b/>
          <w:sz w:val="18"/>
          <w:szCs w:val="18"/>
        </w:rPr>
        <w:t>100</w:t>
      </w:r>
      <w:r>
        <w:rPr>
          <w:rFonts w:ascii="仿宋_GB2312" w:eastAsia="仿宋_GB2312" w:hAnsi="宋体" w:hint="eastAsia"/>
          <w:b/>
          <w:sz w:val="18"/>
          <w:szCs w:val="18"/>
        </w:rPr>
        <w:t>人；“帮扶小微企业开展标准化工作”</w:t>
      </w:r>
      <w:r>
        <w:rPr>
          <w:rFonts w:ascii="仿宋_GB2312" w:eastAsia="仿宋_GB2312" w:hAnsi="宋体" w:hint="eastAsia"/>
          <w:b/>
          <w:sz w:val="18"/>
          <w:szCs w:val="18"/>
        </w:rPr>
        <w:t>5</w:t>
      </w:r>
      <w:r>
        <w:rPr>
          <w:rFonts w:ascii="仿宋_GB2312" w:eastAsia="仿宋_GB2312" w:hAnsi="宋体" w:hint="eastAsia"/>
          <w:b/>
          <w:sz w:val="18"/>
          <w:szCs w:val="18"/>
        </w:rPr>
        <w:t>次，帮扶了</w:t>
      </w:r>
      <w:r>
        <w:rPr>
          <w:rFonts w:ascii="仿宋_GB2312" w:eastAsia="仿宋_GB2312" w:hAnsi="宋体" w:hint="eastAsia"/>
          <w:b/>
          <w:sz w:val="18"/>
          <w:szCs w:val="18"/>
        </w:rPr>
        <w:t>300</w:t>
      </w:r>
      <w:r>
        <w:rPr>
          <w:rFonts w:ascii="仿宋_GB2312" w:eastAsia="仿宋_GB2312" w:hAnsi="宋体" w:hint="eastAsia"/>
          <w:b/>
          <w:sz w:val="18"/>
          <w:szCs w:val="18"/>
        </w:rPr>
        <w:t>家企业；开展“制定标准化相关制度”工作</w:t>
      </w:r>
      <w:r>
        <w:rPr>
          <w:rFonts w:ascii="仿宋_GB2312" w:eastAsia="仿宋_GB2312" w:hAnsi="宋体" w:hint="eastAsia"/>
          <w:b/>
          <w:sz w:val="18"/>
          <w:szCs w:val="18"/>
        </w:rPr>
        <w:t>3</w:t>
      </w:r>
      <w:r>
        <w:rPr>
          <w:rFonts w:ascii="仿宋_GB2312" w:eastAsia="仿宋_GB2312" w:hAnsi="宋体" w:hint="eastAsia"/>
          <w:b/>
          <w:sz w:val="18"/>
          <w:szCs w:val="18"/>
        </w:rPr>
        <w:t>次，制定了</w:t>
      </w:r>
      <w:r>
        <w:rPr>
          <w:rFonts w:ascii="仿宋_GB2312" w:eastAsia="仿宋_GB2312" w:hAnsi="宋体" w:hint="eastAsia"/>
          <w:b/>
          <w:sz w:val="18"/>
          <w:szCs w:val="18"/>
        </w:rPr>
        <w:t>6</w:t>
      </w:r>
      <w:r>
        <w:rPr>
          <w:rFonts w:ascii="仿宋_GB2312" w:eastAsia="仿宋_GB2312" w:hAnsi="宋体" w:hint="eastAsia"/>
          <w:b/>
          <w:sz w:val="18"/>
          <w:szCs w:val="18"/>
        </w:rPr>
        <w:t>项相关制度。</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14.</w:t>
      </w:r>
      <w:r>
        <w:rPr>
          <w:rFonts w:ascii="仿宋_GB2312" w:eastAsia="仿宋_GB2312" w:hAnsi="宋体" w:hint="eastAsia"/>
          <w:sz w:val="24"/>
          <w:szCs w:val="24"/>
        </w:rPr>
        <w:t>请在下表相应位置，填写您所在企业近</w:t>
      </w:r>
      <w:r>
        <w:rPr>
          <w:rFonts w:ascii="仿宋_GB2312" w:eastAsia="仿宋_GB2312" w:hAnsi="宋体" w:hint="eastAsia"/>
          <w:sz w:val="24"/>
          <w:szCs w:val="24"/>
        </w:rPr>
        <w:t>5</w:t>
      </w:r>
      <w:r>
        <w:rPr>
          <w:rFonts w:ascii="仿宋_GB2312" w:eastAsia="仿宋_GB2312" w:hAnsi="宋体" w:hint="eastAsia"/>
          <w:sz w:val="24"/>
          <w:szCs w:val="24"/>
        </w:rPr>
        <w:t>年取得的标准化相关的专利、省部级奖励、国家级奖励、成果转化收益等成果。如有其他</w:t>
      </w:r>
      <w:r>
        <w:rPr>
          <w:rFonts w:ascii="仿宋_GB2312" w:eastAsia="仿宋_GB2312" w:hAnsi="宋体" w:hint="eastAsia"/>
          <w:sz w:val="24"/>
          <w:szCs w:val="24"/>
        </w:rPr>
        <w:t>,</w:t>
      </w:r>
      <w:r>
        <w:rPr>
          <w:rFonts w:ascii="仿宋_GB2312" w:eastAsia="仿宋_GB2312" w:hAnsi="宋体" w:hint="eastAsia"/>
          <w:sz w:val="24"/>
          <w:szCs w:val="24"/>
        </w:rPr>
        <w:t>可自行添加行。</w:t>
      </w:r>
    </w:p>
    <w:tbl>
      <w:tblPr>
        <w:tblStyle w:val="a9"/>
        <w:tblW w:w="8522" w:type="dxa"/>
        <w:tblLayout w:type="fixed"/>
        <w:tblLook w:val="04A0" w:firstRow="1" w:lastRow="0" w:firstColumn="1" w:lastColumn="0" w:noHBand="0" w:noVBand="1"/>
      </w:tblPr>
      <w:tblGrid>
        <w:gridCol w:w="3227"/>
        <w:gridCol w:w="1134"/>
        <w:gridCol w:w="4161"/>
      </w:tblGrid>
      <w:tr w:rsidR="001D6660">
        <w:trPr>
          <w:tblHeader/>
        </w:trPr>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成果类型</w:t>
            </w:r>
          </w:p>
        </w:tc>
        <w:tc>
          <w:tcPr>
            <w:tcW w:w="1134"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数量</w:t>
            </w:r>
          </w:p>
        </w:tc>
        <w:tc>
          <w:tcPr>
            <w:tcW w:w="4161"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备注</w:t>
            </w: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申请发明专利（项）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授权发明专利（项）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省部级奖励（项）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国家级奖励（项）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研发新理论、新原理（个）</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研发新技术、新工艺、新方法（个）</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出版论文、论著（部）</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获得软件著作权（项）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培养标准化人才（名）</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成果转化（项）</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lastRenderedPageBreak/>
              <w:t>成果转化收益（万元）</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3227" w:type="dxa"/>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其他成果请自行添加行</w:t>
            </w:r>
          </w:p>
        </w:tc>
        <w:tc>
          <w:tcPr>
            <w:tcW w:w="1134" w:type="dxa"/>
          </w:tcPr>
          <w:p w:rsidR="001D6660" w:rsidRDefault="001D6660">
            <w:pPr>
              <w:pStyle w:val="a7"/>
              <w:topLinePunct/>
              <w:snapToGrid/>
              <w:spacing w:line="360" w:lineRule="auto"/>
              <w:jc w:val="center"/>
              <w:rPr>
                <w:rFonts w:ascii="仿宋_GB2312" w:eastAsia="仿宋_GB2312" w:hAnsi="宋体"/>
                <w:kern w:val="0"/>
                <w:sz w:val="21"/>
                <w:szCs w:val="21"/>
              </w:rPr>
            </w:pPr>
          </w:p>
        </w:tc>
        <w:tc>
          <w:tcPr>
            <w:tcW w:w="4161" w:type="dxa"/>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1D6660">
      <w:pPr>
        <w:pStyle w:val="a7"/>
        <w:topLinePunct/>
        <w:snapToGrid/>
        <w:spacing w:line="360" w:lineRule="auto"/>
        <w:rPr>
          <w:rFonts w:ascii="仿宋_GB2312" w:eastAsia="仿宋_GB2312" w:hAnsi="宋体"/>
          <w:sz w:val="24"/>
          <w:szCs w:val="24"/>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15.</w:t>
      </w:r>
      <w:r>
        <w:rPr>
          <w:rFonts w:ascii="仿宋_GB2312" w:eastAsia="仿宋_GB2312" w:hAnsi="宋体" w:hint="eastAsia"/>
          <w:sz w:val="24"/>
          <w:szCs w:val="24"/>
        </w:rPr>
        <w:t>请在下表相应位置，填写目前您所在企业是否存在中国产品、中国产能、中国标准“走出去”情况？在“</w:t>
      </w:r>
      <w:r>
        <w:rPr>
          <w:rFonts w:ascii="仿宋_GB2312" w:eastAsia="仿宋_GB2312" w:hAnsi="宋体" w:hint="eastAsia"/>
          <w:bCs/>
          <w:kern w:val="0"/>
          <w:sz w:val="24"/>
          <w:szCs w:val="24"/>
        </w:rPr>
        <w:sym w:font="Wingdings 2" w:char="00A3"/>
      </w:r>
      <w:r>
        <w:rPr>
          <w:rFonts w:ascii="仿宋_GB2312" w:eastAsia="仿宋_GB2312" w:hAnsi="宋体" w:hint="eastAsia"/>
          <w:sz w:val="24"/>
          <w:szCs w:val="24"/>
        </w:rPr>
        <w:t>”内划“√”。</w:t>
      </w:r>
    </w:p>
    <w:p w:rsidR="001D6660" w:rsidRDefault="00912EC5">
      <w:pPr>
        <w:pStyle w:val="a7"/>
        <w:topLinePunct/>
        <w:snapToGrid/>
        <w:spacing w:line="360" w:lineRule="auto"/>
        <w:rPr>
          <w:rFonts w:ascii="仿宋_GB2312" w:eastAsia="仿宋_GB2312" w:hAnsi="宋体"/>
          <w:bCs/>
          <w:kern w:val="0"/>
          <w:sz w:val="24"/>
          <w:szCs w:val="24"/>
        </w:rPr>
      </w:pP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是</w:t>
      </w:r>
      <w:r>
        <w:rPr>
          <w:rFonts w:ascii="仿宋_GB2312" w:eastAsia="仿宋_GB2312" w:hAnsi="宋体" w:hint="eastAsia"/>
          <w:bCs/>
          <w:kern w:val="0"/>
          <w:sz w:val="24"/>
          <w:szCs w:val="24"/>
        </w:rPr>
        <w:t xml:space="preserve">    </w:t>
      </w:r>
      <w:r>
        <w:rPr>
          <w:rFonts w:ascii="仿宋_GB2312" w:eastAsia="仿宋_GB2312" w:hAnsi="宋体" w:hint="eastAsia"/>
          <w:bCs/>
          <w:kern w:val="0"/>
          <w:sz w:val="24"/>
          <w:szCs w:val="24"/>
        </w:rPr>
        <w:sym w:font="Wingdings 2" w:char="00A3"/>
      </w:r>
      <w:r>
        <w:rPr>
          <w:rFonts w:ascii="仿宋_GB2312" w:eastAsia="仿宋_GB2312" w:hAnsi="宋体" w:hint="eastAsia"/>
          <w:bCs/>
          <w:kern w:val="0"/>
          <w:sz w:val="24"/>
          <w:szCs w:val="24"/>
        </w:rPr>
        <w:t>否</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bCs/>
          <w:kern w:val="0"/>
          <w:sz w:val="24"/>
          <w:szCs w:val="24"/>
        </w:rPr>
        <w:t>16.</w:t>
      </w:r>
      <w:r>
        <w:rPr>
          <w:rFonts w:ascii="仿宋_GB2312" w:eastAsia="仿宋_GB2312" w:hAnsi="宋体" w:hint="eastAsia"/>
          <w:bCs/>
          <w:kern w:val="0"/>
          <w:sz w:val="24"/>
          <w:szCs w:val="24"/>
        </w:rPr>
        <w:t>接上题，如果“是”</w:t>
      </w:r>
      <w:r>
        <w:rPr>
          <w:rFonts w:ascii="仿宋_GB2312" w:eastAsia="仿宋_GB2312" w:hAnsi="宋体" w:hint="eastAsia"/>
          <w:sz w:val="24"/>
          <w:szCs w:val="24"/>
        </w:rPr>
        <w:t>，请写下表；如果“否”，请跳转至下一题。</w:t>
      </w:r>
    </w:p>
    <w:tbl>
      <w:tblPr>
        <w:tblStyle w:val="a9"/>
        <w:tblW w:w="8522" w:type="dxa"/>
        <w:tblLayout w:type="fixed"/>
        <w:tblLook w:val="04A0" w:firstRow="1" w:lastRow="0" w:firstColumn="1" w:lastColumn="0" w:noHBand="0" w:noVBand="1"/>
      </w:tblPr>
      <w:tblGrid>
        <w:gridCol w:w="1384"/>
        <w:gridCol w:w="2410"/>
        <w:gridCol w:w="2410"/>
        <w:gridCol w:w="2318"/>
      </w:tblGrid>
      <w:tr w:rsidR="001D6660">
        <w:tc>
          <w:tcPr>
            <w:tcW w:w="1384"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产品类别</w:t>
            </w:r>
          </w:p>
        </w:tc>
        <w:tc>
          <w:tcPr>
            <w:tcW w:w="2410"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企业、产品、产能情况</w:t>
            </w:r>
          </w:p>
        </w:tc>
        <w:tc>
          <w:tcPr>
            <w:tcW w:w="2410"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具体国家</w:t>
            </w:r>
          </w:p>
        </w:tc>
        <w:tc>
          <w:tcPr>
            <w:tcW w:w="2318" w:type="dxa"/>
            <w:vAlign w:val="center"/>
          </w:tcPr>
          <w:p w:rsidR="001D6660" w:rsidRDefault="00912EC5">
            <w:pPr>
              <w:pStyle w:val="a7"/>
              <w:topLinePunct/>
              <w:snapToGrid/>
              <w:spacing w:line="360" w:lineRule="auto"/>
              <w:jc w:val="center"/>
              <w:rPr>
                <w:rFonts w:ascii="仿宋_GB2312" w:eastAsia="仿宋_GB2312" w:hAnsi="宋体"/>
                <w:kern w:val="0"/>
                <w:sz w:val="21"/>
                <w:szCs w:val="21"/>
              </w:rPr>
            </w:pPr>
            <w:r>
              <w:rPr>
                <w:rFonts w:ascii="仿宋_GB2312" w:eastAsia="仿宋_GB2312" w:hAnsi="宋体" w:hint="eastAsia"/>
                <w:kern w:val="0"/>
                <w:sz w:val="21"/>
                <w:szCs w:val="21"/>
              </w:rPr>
              <w:t>“走出去”</w:t>
            </w:r>
            <w:r>
              <w:rPr>
                <w:rFonts w:ascii="仿宋_GB2312" w:eastAsia="仿宋_GB2312" w:hAnsi="宋体" w:hint="eastAsia"/>
                <w:kern w:val="0"/>
                <w:sz w:val="21"/>
                <w:szCs w:val="21"/>
              </w:rPr>
              <w:t>过程中遇到的标准化问题及工作建议</w:t>
            </w:r>
          </w:p>
        </w:tc>
      </w:tr>
      <w:tr w:rsidR="001D6660">
        <w:tc>
          <w:tcPr>
            <w:tcW w:w="1384"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4"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r w:rsidR="001D6660">
        <w:tc>
          <w:tcPr>
            <w:tcW w:w="1384"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410"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c>
          <w:tcPr>
            <w:tcW w:w="2318" w:type="dxa"/>
            <w:vAlign w:val="center"/>
          </w:tcPr>
          <w:p w:rsidR="001D6660" w:rsidRDefault="001D6660">
            <w:pPr>
              <w:pStyle w:val="a7"/>
              <w:topLinePunct/>
              <w:snapToGrid/>
              <w:spacing w:line="360" w:lineRule="auto"/>
              <w:jc w:val="center"/>
              <w:rPr>
                <w:rFonts w:ascii="仿宋_GB2312" w:eastAsia="仿宋_GB2312" w:hAnsi="宋体"/>
                <w:kern w:val="0"/>
                <w:sz w:val="21"/>
                <w:szCs w:val="21"/>
              </w:rPr>
            </w:pPr>
          </w:p>
        </w:tc>
      </w:tr>
    </w:tbl>
    <w:p w:rsidR="001D6660" w:rsidRDefault="001D6660">
      <w:pPr>
        <w:pStyle w:val="a7"/>
        <w:topLinePunct/>
        <w:snapToGrid/>
        <w:spacing w:line="360" w:lineRule="auto"/>
        <w:rPr>
          <w:rFonts w:ascii="仿宋_GB2312" w:eastAsia="仿宋_GB2312" w:hAnsi="宋体"/>
          <w:sz w:val="24"/>
          <w:szCs w:val="24"/>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17.</w:t>
      </w:r>
      <w:r>
        <w:rPr>
          <w:rFonts w:ascii="仿宋_GB2312" w:eastAsia="仿宋_GB2312" w:hAnsi="宋体" w:hint="eastAsia"/>
          <w:sz w:val="24"/>
          <w:szCs w:val="24"/>
        </w:rPr>
        <w:t>请在以下空白位置，概括目前您所在企业目前各层级标准制修订、各层级标准化技术机构建设和参与、标准体系建设等，近</w:t>
      </w:r>
      <w:r>
        <w:rPr>
          <w:rFonts w:ascii="仿宋_GB2312" w:eastAsia="仿宋_GB2312" w:hAnsi="宋体" w:hint="eastAsia"/>
          <w:sz w:val="24"/>
          <w:szCs w:val="24"/>
        </w:rPr>
        <w:t>5</w:t>
      </w:r>
      <w:r>
        <w:rPr>
          <w:rFonts w:ascii="仿宋_GB2312" w:eastAsia="仿宋_GB2312" w:hAnsi="宋体" w:hint="eastAsia"/>
          <w:sz w:val="24"/>
          <w:szCs w:val="24"/>
        </w:rPr>
        <w:t>年标准化活动、取得的各项显著成果等，以及推动标准有效实施的具体举措等。</w:t>
      </w:r>
    </w:p>
    <w:p w:rsidR="001D6660" w:rsidRDefault="001D6660">
      <w:pPr>
        <w:widowControl/>
        <w:jc w:val="left"/>
        <w:rPr>
          <w:rFonts w:ascii="仿宋_GB2312" w:eastAsia="仿宋_GB2312" w:hAnsi="宋体"/>
          <w:sz w:val="24"/>
          <w:u w:val="single"/>
        </w:rPr>
      </w:pPr>
    </w:p>
    <w:p w:rsidR="001D6660" w:rsidRDefault="001D6660">
      <w:pPr>
        <w:widowControl/>
        <w:jc w:val="left"/>
        <w:rPr>
          <w:rFonts w:ascii="仿宋_GB2312" w:eastAsia="仿宋_GB2312" w:hAnsi="宋体"/>
          <w:sz w:val="24"/>
          <w:u w:val="single"/>
        </w:rPr>
      </w:pPr>
    </w:p>
    <w:p w:rsidR="001D6660" w:rsidRDefault="001D6660">
      <w:pPr>
        <w:widowControl/>
        <w:jc w:val="left"/>
        <w:rPr>
          <w:rFonts w:ascii="仿宋_GB2312" w:eastAsia="仿宋_GB2312" w:hAnsi="宋体"/>
          <w:sz w:val="24"/>
          <w:u w:val="single"/>
        </w:rPr>
      </w:pPr>
    </w:p>
    <w:p w:rsidR="001D6660" w:rsidRDefault="001D6660">
      <w:pPr>
        <w:widowControl/>
        <w:jc w:val="left"/>
        <w:rPr>
          <w:rFonts w:ascii="仿宋_GB2312" w:eastAsia="仿宋_GB2312" w:hAnsi="宋体"/>
          <w:sz w:val="24"/>
          <w:u w:val="single"/>
        </w:rPr>
      </w:pPr>
    </w:p>
    <w:p w:rsidR="001D6660" w:rsidRDefault="00912EC5">
      <w:pPr>
        <w:widowControl/>
        <w:jc w:val="left"/>
        <w:rPr>
          <w:rFonts w:ascii="仿宋_GB2312" w:eastAsia="仿宋_GB2312" w:hAnsi="宋体"/>
          <w:sz w:val="24"/>
        </w:rPr>
      </w:pPr>
      <w:r>
        <w:rPr>
          <w:rFonts w:ascii="仿宋_GB2312" w:eastAsia="仿宋_GB2312" w:hAnsi="宋体"/>
          <w:sz w:val="24"/>
        </w:rPr>
        <w:br w:type="page"/>
      </w:r>
    </w:p>
    <w:p w:rsidR="001D6660" w:rsidRDefault="00912EC5">
      <w:pPr>
        <w:widowControl/>
        <w:spacing w:line="360" w:lineRule="auto"/>
        <w:jc w:val="left"/>
        <w:rPr>
          <w:rFonts w:ascii="黑体" w:eastAsia="黑体" w:hAnsi="黑体"/>
          <w:b/>
          <w:sz w:val="24"/>
        </w:rPr>
      </w:pPr>
      <w:r>
        <w:rPr>
          <w:rFonts w:ascii="黑体" w:eastAsia="黑体" w:hAnsi="黑体" w:hint="eastAsia"/>
          <w:b/>
          <w:sz w:val="24"/>
        </w:rPr>
        <w:lastRenderedPageBreak/>
        <w:t>五、存在的问题及后续规划</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18.</w:t>
      </w:r>
      <w:r>
        <w:rPr>
          <w:rFonts w:ascii="仿宋_GB2312" w:eastAsia="仿宋_GB2312" w:hAnsi="宋体" w:hint="eastAsia"/>
          <w:sz w:val="24"/>
          <w:szCs w:val="24"/>
        </w:rPr>
        <w:t>请在以下空白位置，描述目前标准化工作存在的问题？</w:t>
      </w: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如：标准化工作与企业发展存在哪些不适应、跟不上的问题。</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19.</w:t>
      </w:r>
      <w:r>
        <w:rPr>
          <w:rFonts w:ascii="仿宋_GB2312" w:eastAsia="仿宋_GB2312" w:hAnsi="宋体" w:hint="eastAsia"/>
          <w:sz w:val="24"/>
          <w:szCs w:val="24"/>
        </w:rPr>
        <w:t>请填写对标准化工作改革实施过程中有什么困惑和意见？</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lastRenderedPageBreak/>
        <w:t>20.</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年在扩大内需方面有什么标准化需求？</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21.</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年在绿色发展方面有什么标准化需求？</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lastRenderedPageBreak/>
        <w:t>22.</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年在“双循环”促进产业链和供应链升级方面有什么标准化需求？</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912EC5">
      <w:pPr>
        <w:pStyle w:val="a7"/>
        <w:topLinePunct/>
        <w:snapToGrid/>
        <w:spacing w:line="360" w:lineRule="auto"/>
        <w:rPr>
          <w:rFonts w:ascii="仿宋_GB2312" w:eastAsia="仿宋_GB2312" w:hAnsi="宋体"/>
          <w:sz w:val="24"/>
          <w:szCs w:val="24"/>
        </w:rPr>
      </w:pPr>
      <w:r>
        <w:rPr>
          <w:rFonts w:ascii="仿宋_GB2312" w:eastAsia="仿宋_GB2312" w:hAnsi="宋体" w:hint="eastAsia"/>
          <w:sz w:val="24"/>
          <w:szCs w:val="24"/>
        </w:rPr>
        <w:t>23.</w:t>
      </w:r>
      <w:r>
        <w:rPr>
          <w:rFonts w:ascii="仿宋_GB2312" w:eastAsia="仿宋_GB2312" w:hAnsi="宋体" w:hint="eastAsia"/>
          <w:sz w:val="24"/>
          <w:szCs w:val="24"/>
        </w:rPr>
        <w:t>请在以下空白位置，填写今后</w:t>
      </w:r>
      <w:r>
        <w:rPr>
          <w:rFonts w:ascii="仿宋_GB2312" w:eastAsia="仿宋_GB2312" w:hAnsi="宋体" w:hint="eastAsia"/>
          <w:sz w:val="24"/>
          <w:szCs w:val="24"/>
        </w:rPr>
        <w:t>5</w:t>
      </w:r>
      <w:r>
        <w:rPr>
          <w:rFonts w:ascii="仿宋_GB2312" w:eastAsia="仿宋_GB2312" w:hAnsi="宋体" w:hint="eastAsia"/>
          <w:sz w:val="24"/>
          <w:szCs w:val="24"/>
        </w:rPr>
        <w:t>年在应对新的国际贸易趋势方面有什么标准化需求？</w:t>
      </w: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p w:rsidR="001D6660" w:rsidRDefault="001D6660">
      <w:pPr>
        <w:pStyle w:val="a7"/>
        <w:topLinePunct/>
        <w:snapToGrid/>
        <w:spacing w:line="360" w:lineRule="auto"/>
        <w:rPr>
          <w:rFonts w:ascii="仿宋_GB2312" w:eastAsia="仿宋_GB2312" w:hAnsi="宋体"/>
          <w:sz w:val="24"/>
          <w:szCs w:val="24"/>
          <w:u w:val="single"/>
        </w:rPr>
      </w:pPr>
    </w:p>
    <w:sectPr w:rsidR="001D66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EC5" w:rsidRDefault="00912EC5">
      <w:r>
        <w:separator/>
      </w:r>
    </w:p>
  </w:endnote>
  <w:endnote w:type="continuationSeparator" w:id="0">
    <w:p w:rsidR="00912EC5" w:rsidRDefault="0091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panose1 w:val="02000000000000000000"/>
    <w:charset w:val="86"/>
    <w:family w:val="auto"/>
    <w:pitch w:val="variable"/>
    <w:sig w:usb0="A00002BF" w:usb1="184F6CFA" w:usb2="00000012"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方正楷体简体">
    <w:altName w:val="微软雅黑"/>
    <w:panose1 w:val="020B0604020202020204"/>
    <w:charset w:val="86"/>
    <w:family w:val="script"/>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2174"/>
    </w:sdtPr>
    <w:sdtEndPr/>
    <w:sdtContent>
      <w:p w:rsidR="001D6660" w:rsidRDefault="00912EC5">
        <w:pPr>
          <w:pStyle w:val="a3"/>
          <w:jc w:val="cente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Pr>
            <w:rFonts w:ascii="仿宋_GB2312" w:eastAsia="仿宋_GB2312"/>
            <w:sz w:val="24"/>
            <w:szCs w:val="24"/>
            <w:lang w:val="zh-CN"/>
          </w:rPr>
          <w:t>12</w:t>
        </w:r>
        <w:r>
          <w:rPr>
            <w:rFonts w:ascii="仿宋_GB2312" w:eastAsia="仿宋_GB2312" w:hint="eastAsia"/>
            <w:sz w:val="24"/>
            <w:szCs w:val="24"/>
          </w:rPr>
          <w:fldChar w:fldCharType="end"/>
        </w:r>
      </w:p>
    </w:sdtContent>
  </w:sdt>
  <w:p w:rsidR="001D6660" w:rsidRDefault="001D66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EC5" w:rsidRDefault="00912EC5">
      <w:r>
        <w:separator/>
      </w:r>
    </w:p>
  </w:footnote>
  <w:footnote w:type="continuationSeparator" w:id="0">
    <w:p w:rsidR="00912EC5" w:rsidRDefault="0091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F6D5B0"/>
    <w:multiLevelType w:val="singleLevel"/>
    <w:tmpl w:val="DBF6D5B0"/>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3AAD"/>
    <w:rsid w:val="00004464"/>
    <w:rsid w:val="000151DD"/>
    <w:rsid w:val="0004738E"/>
    <w:rsid w:val="00077E4A"/>
    <w:rsid w:val="00085ABB"/>
    <w:rsid w:val="000B1DD0"/>
    <w:rsid w:val="000C411B"/>
    <w:rsid w:val="000C4424"/>
    <w:rsid w:val="000D343E"/>
    <w:rsid w:val="000D46AA"/>
    <w:rsid w:val="000D4725"/>
    <w:rsid w:val="0011040E"/>
    <w:rsid w:val="00123CDF"/>
    <w:rsid w:val="001330C3"/>
    <w:rsid w:val="0013722C"/>
    <w:rsid w:val="00142BF0"/>
    <w:rsid w:val="0014426A"/>
    <w:rsid w:val="0015597D"/>
    <w:rsid w:val="00177C4D"/>
    <w:rsid w:val="00177FDB"/>
    <w:rsid w:val="00185524"/>
    <w:rsid w:val="001A72FA"/>
    <w:rsid w:val="001B4350"/>
    <w:rsid w:val="001C7BDF"/>
    <w:rsid w:val="001D6660"/>
    <w:rsid w:val="001E50E3"/>
    <w:rsid w:val="001F7EE2"/>
    <w:rsid w:val="00212CF6"/>
    <w:rsid w:val="00213101"/>
    <w:rsid w:val="00220B23"/>
    <w:rsid w:val="00286CCA"/>
    <w:rsid w:val="002A1F15"/>
    <w:rsid w:val="002C45A3"/>
    <w:rsid w:val="002D3F7F"/>
    <w:rsid w:val="002F0CB4"/>
    <w:rsid w:val="00312560"/>
    <w:rsid w:val="00333147"/>
    <w:rsid w:val="00347A99"/>
    <w:rsid w:val="00357863"/>
    <w:rsid w:val="003822B5"/>
    <w:rsid w:val="0038258C"/>
    <w:rsid w:val="00386898"/>
    <w:rsid w:val="003A2847"/>
    <w:rsid w:val="003B196F"/>
    <w:rsid w:val="003B4519"/>
    <w:rsid w:val="003B78F6"/>
    <w:rsid w:val="003D3A34"/>
    <w:rsid w:val="003E49B6"/>
    <w:rsid w:val="00400A21"/>
    <w:rsid w:val="0040106D"/>
    <w:rsid w:val="00412437"/>
    <w:rsid w:val="004315A8"/>
    <w:rsid w:val="004861E9"/>
    <w:rsid w:val="004876D8"/>
    <w:rsid w:val="00490FB7"/>
    <w:rsid w:val="004A07B7"/>
    <w:rsid w:val="004A4B31"/>
    <w:rsid w:val="004D1AEA"/>
    <w:rsid w:val="004E0BC7"/>
    <w:rsid w:val="004E2DC4"/>
    <w:rsid w:val="00513A8E"/>
    <w:rsid w:val="0052454D"/>
    <w:rsid w:val="005268F4"/>
    <w:rsid w:val="005410F3"/>
    <w:rsid w:val="00572FB8"/>
    <w:rsid w:val="005A787A"/>
    <w:rsid w:val="005C315A"/>
    <w:rsid w:val="005D2A3C"/>
    <w:rsid w:val="005D2B74"/>
    <w:rsid w:val="005E5E5E"/>
    <w:rsid w:val="005F1738"/>
    <w:rsid w:val="005F5B0F"/>
    <w:rsid w:val="00605004"/>
    <w:rsid w:val="0061796A"/>
    <w:rsid w:val="00623AAD"/>
    <w:rsid w:val="00662A46"/>
    <w:rsid w:val="00667B39"/>
    <w:rsid w:val="006814E8"/>
    <w:rsid w:val="006843F3"/>
    <w:rsid w:val="00692626"/>
    <w:rsid w:val="00692BD6"/>
    <w:rsid w:val="006C3ABA"/>
    <w:rsid w:val="006F0DD1"/>
    <w:rsid w:val="00707F26"/>
    <w:rsid w:val="00711B74"/>
    <w:rsid w:val="007348CE"/>
    <w:rsid w:val="00740B3C"/>
    <w:rsid w:val="00752980"/>
    <w:rsid w:val="00761C07"/>
    <w:rsid w:val="00765818"/>
    <w:rsid w:val="0078234B"/>
    <w:rsid w:val="007A23DE"/>
    <w:rsid w:val="007A2E5D"/>
    <w:rsid w:val="007A6112"/>
    <w:rsid w:val="007B6844"/>
    <w:rsid w:val="007B762E"/>
    <w:rsid w:val="007C3D53"/>
    <w:rsid w:val="007D214D"/>
    <w:rsid w:val="00810B4E"/>
    <w:rsid w:val="0082264B"/>
    <w:rsid w:val="00845781"/>
    <w:rsid w:val="00851FEB"/>
    <w:rsid w:val="0085215B"/>
    <w:rsid w:val="00873A2C"/>
    <w:rsid w:val="00874009"/>
    <w:rsid w:val="00874D4B"/>
    <w:rsid w:val="00894D12"/>
    <w:rsid w:val="008B703B"/>
    <w:rsid w:val="008C4E85"/>
    <w:rsid w:val="00900B0C"/>
    <w:rsid w:val="00906E49"/>
    <w:rsid w:val="00912EC5"/>
    <w:rsid w:val="0091352E"/>
    <w:rsid w:val="00917769"/>
    <w:rsid w:val="00926132"/>
    <w:rsid w:val="009308AC"/>
    <w:rsid w:val="0093364F"/>
    <w:rsid w:val="009345B2"/>
    <w:rsid w:val="0095335F"/>
    <w:rsid w:val="009846AC"/>
    <w:rsid w:val="009846F9"/>
    <w:rsid w:val="00984F14"/>
    <w:rsid w:val="009C7B65"/>
    <w:rsid w:val="009D3A55"/>
    <w:rsid w:val="009D52AC"/>
    <w:rsid w:val="009F1227"/>
    <w:rsid w:val="009F2F78"/>
    <w:rsid w:val="009F675E"/>
    <w:rsid w:val="00A0014D"/>
    <w:rsid w:val="00A051DD"/>
    <w:rsid w:val="00A2246D"/>
    <w:rsid w:val="00A34870"/>
    <w:rsid w:val="00A93B60"/>
    <w:rsid w:val="00AA2628"/>
    <w:rsid w:val="00AC0FB3"/>
    <w:rsid w:val="00AC79F0"/>
    <w:rsid w:val="00B07298"/>
    <w:rsid w:val="00B249C5"/>
    <w:rsid w:val="00B3513E"/>
    <w:rsid w:val="00B531A4"/>
    <w:rsid w:val="00B6725B"/>
    <w:rsid w:val="00B738F0"/>
    <w:rsid w:val="00BE2A83"/>
    <w:rsid w:val="00BE7B82"/>
    <w:rsid w:val="00BF18BF"/>
    <w:rsid w:val="00BF1A9A"/>
    <w:rsid w:val="00BF6A54"/>
    <w:rsid w:val="00C1652D"/>
    <w:rsid w:val="00C424F0"/>
    <w:rsid w:val="00C538D4"/>
    <w:rsid w:val="00C55B43"/>
    <w:rsid w:val="00C6650E"/>
    <w:rsid w:val="00C77941"/>
    <w:rsid w:val="00C9648A"/>
    <w:rsid w:val="00CA1A17"/>
    <w:rsid w:val="00CA29D3"/>
    <w:rsid w:val="00CA3A4A"/>
    <w:rsid w:val="00CC4201"/>
    <w:rsid w:val="00CC773C"/>
    <w:rsid w:val="00CD32B8"/>
    <w:rsid w:val="00CF1539"/>
    <w:rsid w:val="00CF1EDE"/>
    <w:rsid w:val="00CF31A3"/>
    <w:rsid w:val="00CF4445"/>
    <w:rsid w:val="00D01E94"/>
    <w:rsid w:val="00D029A3"/>
    <w:rsid w:val="00D1348F"/>
    <w:rsid w:val="00D32C2F"/>
    <w:rsid w:val="00D40DE3"/>
    <w:rsid w:val="00D641C1"/>
    <w:rsid w:val="00D749AF"/>
    <w:rsid w:val="00DA0E51"/>
    <w:rsid w:val="00DA1780"/>
    <w:rsid w:val="00DA51A9"/>
    <w:rsid w:val="00DB15CA"/>
    <w:rsid w:val="00DC2650"/>
    <w:rsid w:val="00DD2871"/>
    <w:rsid w:val="00DD549C"/>
    <w:rsid w:val="00DD7EAA"/>
    <w:rsid w:val="00DE4D00"/>
    <w:rsid w:val="00E00244"/>
    <w:rsid w:val="00E13F76"/>
    <w:rsid w:val="00E14CBC"/>
    <w:rsid w:val="00E30884"/>
    <w:rsid w:val="00E56486"/>
    <w:rsid w:val="00E72B48"/>
    <w:rsid w:val="00E8049C"/>
    <w:rsid w:val="00EB11AD"/>
    <w:rsid w:val="00EC36C7"/>
    <w:rsid w:val="00EE5A9B"/>
    <w:rsid w:val="00F07BCE"/>
    <w:rsid w:val="00F32CB4"/>
    <w:rsid w:val="00F50B16"/>
    <w:rsid w:val="00F56B4D"/>
    <w:rsid w:val="00F62412"/>
    <w:rsid w:val="00F7123B"/>
    <w:rsid w:val="00F73C6C"/>
    <w:rsid w:val="00FB158E"/>
    <w:rsid w:val="00FC7D24"/>
    <w:rsid w:val="00FF6540"/>
    <w:rsid w:val="44021D4F"/>
    <w:rsid w:val="460D7F1D"/>
    <w:rsid w:val="535C71D3"/>
    <w:rsid w:val="72E8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508886"/>
  <w15:docId w15:val="{928595A3-775A-7E49-AF49-D7160B3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pPr>
      <w:snapToGrid w:val="0"/>
      <w:jc w:val="left"/>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709D3-4212-7B43-9012-97254844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 丽丹</cp:lastModifiedBy>
  <cp:revision>129</cp:revision>
  <cp:lastPrinted>2020-09-23T03:24:00Z</cp:lastPrinted>
  <dcterms:created xsi:type="dcterms:W3CDTF">2020-09-22T08:37:00Z</dcterms:created>
  <dcterms:modified xsi:type="dcterms:W3CDTF">2020-09-29T01:16:00Z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