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BE2" w:rsidRPr="00F52D35" w:rsidRDefault="009F6E8C" w:rsidP="00F52D35">
      <w:pPr>
        <w:jc w:val="center"/>
        <w:rPr>
          <w:rFonts w:ascii="FZXiaoBiaoSong-B05S" w:eastAsia="FZXiaoBiaoSong-B05S" w:hAnsi="FZXiaoBiaoSong-B05S"/>
          <w:bCs/>
          <w:sz w:val="44"/>
        </w:rPr>
      </w:pPr>
      <w:bookmarkStart w:id="0" w:name="_Toc44406368"/>
      <w:r w:rsidRPr="00F52D35">
        <w:rPr>
          <w:rFonts w:ascii="FZXiaoBiaoSong-B05S" w:eastAsia="FZXiaoBiaoSong-B05S" w:hAnsi="FZXiaoBiaoSong-B05S" w:hint="eastAsia"/>
          <w:bCs/>
          <w:sz w:val="44"/>
        </w:rPr>
        <w:t>消费品标准化发展需求调研问卷</w:t>
      </w:r>
      <w:bookmarkEnd w:id="0"/>
    </w:p>
    <w:p w:rsidR="00484BE2" w:rsidRPr="00F52D35" w:rsidRDefault="009F6E8C">
      <w:pPr>
        <w:widowControl/>
        <w:jc w:val="center"/>
        <w:rPr>
          <w:rFonts w:ascii="楷体_GB2312" w:eastAsia="楷体_GB2312" w:hAnsi="楷体_GB2312" w:cs="方正楷体简体"/>
          <w:bCs/>
          <w:sz w:val="32"/>
        </w:rPr>
      </w:pPr>
      <w:r w:rsidRPr="00F52D35">
        <w:rPr>
          <w:rFonts w:ascii="楷体_GB2312" w:eastAsia="楷体_GB2312" w:hAnsi="楷体_GB2312" w:cs="方正楷体简体" w:hint="eastAsia"/>
          <w:bCs/>
          <w:sz w:val="32"/>
        </w:rPr>
        <w:t>（科研机构</w:t>
      </w:r>
      <w:r w:rsidRPr="00F52D35">
        <w:rPr>
          <w:rFonts w:ascii="楷体_GB2312" w:eastAsia="楷体_GB2312" w:hAnsi="楷体_GB2312" w:cs="方正楷体简体" w:hint="eastAsia"/>
          <w:bCs/>
          <w:sz w:val="32"/>
        </w:rPr>
        <w:t>/</w:t>
      </w:r>
      <w:r w:rsidRPr="00F52D35">
        <w:rPr>
          <w:rFonts w:ascii="楷体_GB2312" w:eastAsia="楷体_GB2312" w:hAnsi="楷体_GB2312" w:cs="方正楷体简体" w:hint="eastAsia"/>
          <w:bCs/>
          <w:sz w:val="32"/>
        </w:rPr>
        <w:t>检测机构</w:t>
      </w:r>
      <w:r w:rsidRPr="00F52D35">
        <w:rPr>
          <w:rFonts w:ascii="楷体_GB2312" w:eastAsia="楷体_GB2312" w:hAnsi="楷体_GB2312" w:cs="方正楷体简体" w:hint="eastAsia"/>
          <w:bCs/>
          <w:sz w:val="32"/>
        </w:rPr>
        <w:t>卷</w:t>
      </w:r>
      <w:r w:rsidRPr="00F52D35">
        <w:rPr>
          <w:rFonts w:ascii="楷体_GB2312" w:eastAsia="楷体_GB2312" w:hAnsi="楷体_GB2312" w:cs="方正楷体简体" w:hint="eastAsia"/>
          <w:bCs/>
          <w:sz w:val="32"/>
        </w:rPr>
        <w:t>）</w:t>
      </w:r>
    </w:p>
    <w:p w:rsidR="00484BE2" w:rsidRDefault="00484BE2">
      <w:pPr>
        <w:widowControl/>
        <w:snapToGrid w:val="0"/>
        <w:ind w:firstLineChars="200" w:firstLine="480"/>
        <w:jc w:val="left"/>
        <w:rPr>
          <w:rFonts w:ascii="方正楷体简体" w:eastAsia="方正楷体简体" w:hAnsi="方正楷体简体" w:cs="方正楷体简体"/>
          <w:bCs/>
          <w:sz w:val="24"/>
        </w:rPr>
      </w:pPr>
    </w:p>
    <w:p w:rsidR="00484BE2" w:rsidRPr="00F52D35" w:rsidRDefault="009F6E8C">
      <w:pPr>
        <w:widowControl/>
        <w:snapToGrid w:val="0"/>
        <w:ind w:firstLineChars="200" w:firstLine="480"/>
        <w:jc w:val="left"/>
        <w:rPr>
          <w:rFonts w:ascii="楷体_GB2312" w:eastAsia="楷体_GB2312" w:hAnsi="楷体_GB2312" w:cs="方正楷体简体"/>
          <w:bCs/>
          <w:sz w:val="24"/>
        </w:rPr>
      </w:pPr>
      <w:bookmarkStart w:id="1" w:name="_GoBack"/>
      <w:r w:rsidRPr="00F52D35">
        <w:rPr>
          <w:rFonts w:ascii="楷体_GB2312" w:eastAsia="楷体_GB2312" w:hAnsi="楷体_GB2312" w:cs="方正楷体简体" w:hint="eastAsia"/>
          <w:bCs/>
          <w:sz w:val="24"/>
        </w:rPr>
        <w:t>2016</w:t>
      </w:r>
      <w:r w:rsidRPr="00F52D35">
        <w:rPr>
          <w:rFonts w:ascii="楷体_GB2312" w:eastAsia="楷体_GB2312" w:hAnsi="楷体_GB2312" w:cs="方正楷体简体" w:hint="eastAsia"/>
          <w:bCs/>
          <w:sz w:val="24"/>
        </w:rPr>
        <w:t>年</w:t>
      </w:r>
      <w:r w:rsidRPr="00F52D35">
        <w:rPr>
          <w:rFonts w:ascii="楷体_GB2312" w:eastAsia="楷体_GB2312" w:hAnsi="楷体_GB2312" w:cs="方正楷体简体" w:hint="eastAsia"/>
          <w:bCs/>
          <w:sz w:val="24"/>
        </w:rPr>
        <w:t>9</w:t>
      </w:r>
      <w:r w:rsidRPr="00F52D35">
        <w:rPr>
          <w:rFonts w:ascii="楷体_GB2312" w:eastAsia="楷体_GB2312" w:hAnsi="楷体_GB2312" w:cs="方正楷体简体" w:hint="eastAsia"/>
          <w:bCs/>
          <w:sz w:val="24"/>
        </w:rPr>
        <w:t>月，国务院办公厅印发</w:t>
      </w:r>
      <w:r w:rsidRPr="00F52D35">
        <w:rPr>
          <w:rFonts w:ascii="楷体_GB2312" w:eastAsia="楷体_GB2312" w:hAnsi="楷体_GB2312" w:cs="方正楷体简体" w:hint="eastAsia"/>
          <w:bCs/>
          <w:sz w:val="24"/>
        </w:rPr>
        <w:t>《消费品标准和质量提升规划（</w:t>
      </w:r>
      <w:r w:rsidRPr="00F52D35">
        <w:rPr>
          <w:rFonts w:ascii="楷体_GB2312" w:eastAsia="楷体_GB2312" w:hAnsi="楷体_GB2312" w:cs="方正楷体简体" w:hint="eastAsia"/>
          <w:bCs/>
          <w:sz w:val="24"/>
        </w:rPr>
        <w:t>2016</w:t>
      </w:r>
      <w:r w:rsidRPr="00F52D35">
        <w:rPr>
          <w:rFonts w:ascii="楷体_GB2312" w:eastAsia="楷体_GB2312" w:hAnsi="楷体_GB2312" w:cs="方正楷体简体" w:hint="eastAsia"/>
          <w:bCs/>
          <w:sz w:val="24"/>
        </w:rPr>
        <w:t>—</w:t>
      </w:r>
      <w:r w:rsidRPr="00F52D35">
        <w:rPr>
          <w:rFonts w:ascii="楷体_GB2312" w:eastAsia="楷体_GB2312" w:hAnsi="楷体_GB2312" w:cs="方正楷体简体" w:hint="eastAsia"/>
          <w:bCs/>
          <w:sz w:val="24"/>
        </w:rPr>
        <w:t>2020</w:t>
      </w:r>
      <w:r w:rsidRPr="00F52D35">
        <w:rPr>
          <w:rFonts w:ascii="楷体_GB2312" w:eastAsia="楷体_GB2312" w:hAnsi="楷体_GB2312" w:cs="方正楷体简体" w:hint="eastAsia"/>
          <w:bCs/>
          <w:sz w:val="24"/>
        </w:rPr>
        <w:t>年）》</w:t>
      </w:r>
      <w:r w:rsidRPr="00F52D35">
        <w:rPr>
          <w:rFonts w:ascii="楷体_GB2312" w:eastAsia="楷体_GB2312" w:hAnsi="楷体_GB2312" w:cs="方正楷体简体" w:hint="eastAsia"/>
          <w:bCs/>
          <w:sz w:val="24"/>
        </w:rPr>
        <w:t>。</w:t>
      </w:r>
      <w:r w:rsidRPr="00F52D35">
        <w:rPr>
          <w:rFonts w:ascii="楷体_GB2312" w:eastAsia="楷体_GB2312" w:hAnsi="楷体_GB2312" w:cs="方正楷体简体" w:hint="eastAsia"/>
          <w:bCs/>
          <w:sz w:val="24"/>
        </w:rPr>
        <w:t>5</w:t>
      </w:r>
      <w:r w:rsidRPr="00F52D35">
        <w:rPr>
          <w:rFonts w:ascii="楷体_GB2312" w:eastAsia="楷体_GB2312" w:hAnsi="楷体_GB2312" w:cs="方正楷体简体" w:hint="eastAsia"/>
          <w:bCs/>
          <w:sz w:val="24"/>
        </w:rPr>
        <w:t>年来，各部门、各行业、各地方</w:t>
      </w:r>
      <w:r w:rsidRPr="00F52D35">
        <w:rPr>
          <w:rFonts w:ascii="楷体_GB2312" w:eastAsia="楷体_GB2312" w:hAnsi="楷体_GB2312" w:cs="方正楷体简体" w:hint="eastAsia"/>
          <w:bCs/>
          <w:sz w:val="24"/>
        </w:rPr>
        <w:t>围绕消费需求旺盛、与群众日常生活息息相关的和食品及相关产品</w:t>
      </w:r>
      <w:r w:rsidRPr="00F52D35">
        <w:rPr>
          <w:rFonts w:ascii="楷体_GB2312" w:eastAsia="楷体_GB2312" w:hAnsi="楷体_GB2312" w:cs="方正楷体简体" w:hint="eastAsia"/>
          <w:bCs/>
          <w:sz w:val="24"/>
        </w:rPr>
        <w:t>、</w:t>
      </w:r>
      <w:r w:rsidRPr="00F52D35">
        <w:rPr>
          <w:rFonts w:ascii="楷体_GB2312" w:eastAsia="楷体_GB2312" w:hAnsi="楷体_GB2312" w:cs="方正楷体简体" w:hint="eastAsia"/>
          <w:bCs/>
          <w:sz w:val="24"/>
        </w:rPr>
        <w:t>家用电器、消费类电子产品、家居装饰装修产品、服装服饰产品、妇幼老年及残疾人用品、化妆品和日用化学品、文教体育休闲用品</w:t>
      </w:r>
      <w:r w:rsidRPr="00F52D35">
        <w:rPr>
          <w:rFonts w:ascii="楷体_GB2312" w:eastAsia="楷体_GB2312" w:hAnsi="楷体_GB2312" w:cs="方正楷体简体" w:hint="eastAsia"/>
          <w:bCs/>
          <w:sz w:val="24"/>
        </w:rPr>
        <w:t>和</w:t>
      </w:r>
      <w:r w:rsidRPr="00F52D35">
        <w:rPr>
          <w:rFonts w:ascii="楷体_GB2312" w:eastAsia="楷体_GB2312" w:hAnsi="楷体_GB2312" w:cs="方正楷体简体" w:hint="eastAsia"/>
          <w:bCs/>
          <w:sz w:val="24"/>
        </w:rPr>
        <w:t>传统文化产品</w:t>
      </w:r>
      <w:r w:rsidRPr="00F52D35">
        <w:rPr>
          <w:rFonts w:ascii="楷体_GB2312" w:eastAsia="楷体_GB2312" w:hAnsi="楷体_GB2312" w:cs="方正楷体简体" w:hint="eastAsia"/>
          <w:bCs/>
          <w:sz w:val="24"/>
        </w:rPr>
        <w:t>等</w:t>
      </w:r>
      <w:r w:rsidRPr="00F52D35">
        <w:rPr>
          <w:rFonts w:ascii="楷体_GB2312" w:eastAsia="楷体_GB2312" w:hAnsi="楷体_GB2312" w:cs="方正楷体简体" w:hint="eastAsia"/>
          <w:bCs/>
          <w:sz w:val="24"/>
        </w:rPr>
        <w:t>9</w:t>
      </w:r>
      <w:r w:rsidRPr="00F52D35">
        <w:rPr>
          <w:rFonts w:ascii="楷体_GB2312" w:eastAsia="楷体_GB2312" w:hAnsi="楷体_GB2312" w:cs="方正楷体简体" w:hint="eastAsia"/>
          <w:bCs/>
          <w:sz w:val="24"/>
        </w:rPr>
        <w:t>个重点领域，开展了大量工作</w:t>
      </w:r>
      <w:r w:rsidRPr="00F52D35">
        <w:rPr>
          <w:rFonts w:ascii="楷体_GB2312" w:eastAsia="楷体_GB2312" w:hAnsi="楷体_GB2312" w:cs="方正楷体简体" w:hint="eastAsia"/>
          <w:bCs/>
          <w:sz w:val="24"/>
        </w:rPr>
        <w:t>。</w:t>
      </w:r>
      <w:r w:rsidRPr="00F52D35">
        <w:rPr>
          <w:rFonts w:ascii="楷体_GB2312" w:eastAsia="楷体_GB2312" w:hAnsi="楷体_GB2312" w:cs="方正楷体简体" w:hint="eastAsia"/>
          <w:bCs/>
          <w:sz w:val="24"/>
        </w:rPr>
        <w:t>为做好规划实施情况总结，系统研究今后一段时期我国消费品标准化发展需求，特印发此问卷，广泛征询消费品标准化发展的政策建议。</w:t>
      </w:r>
    </w:p>
    <w:p w:rsidR="00484BE2" w:rsidRPr="00F52D35" w:rsidRDefault="009F6E8C">
      <w:pPr>
        <w:widowControl/>
        <w:snapToGrid w:val="0"/>
        <w:ind w:firstLineChars="200" w:firstLine="480"/>
        <w:jc w:val="left"/>
        <w:rPr>
          <w:rFonts w:ascii="楷体_GB2312" w:eastAsia="楷体_GB2312" w:hAnsi="楷体_GB2312" w:cs="方正楷体简体"/>
          <w:bCs/>
          <w:sz w:val="24"/>
        </w:rPr>
      </w:pPr>
      <w:r w:rsidRPr="00F52D35">
        <w:rPr>
          <w:rFonts w:ascii="楷体_GB2312" w:eastAsia="楷体_GB2312" w:hAnsi="楷体_GB2312" w:cs="方正楷体简体" w:hint="eastAsia"/>
          <w:bCs/>
          <w:sz w:val="24"/>
        </w:rPr>
        <w:t>各相关方在回答</w:t>
      </w:r>
      <w:r w:rsidRPr="00F52D35">
        <w:rPr>
          <w:rFonts w:ascii="楷体_GB2312" w:eastAsia="楷体_GB2312" w:hAnsi="楷体_GB2312" w:cs="方正楷体简体" w:hint="eastAsia"/>
          <w:bCs/>
          <w:sz w:val="24"/>
        </w:rPr>
        <w:t>问卷</w:t>
      </w:r>
      <w:r w:rsidRPr="00F52D35">
        <w:rPr>
          <w:rFonts w:ascii="楷体_GB2312" w:eastAsia="楷体_GB2312" w:hAnsi="楷体_GB2312" w:cs="方正楷体简体" w:hint="eastAsia"/>
          <w:bCs/>
          <w:sz w:val="24"/>
        </w:rPr>
        <w:t>时，请紧扣</w:t>
      </w:r>
      <w:r w:rsidRPr="00F52D35">
        <w:rPr>
          <w:rFonts w:ascii="楷体_GB2312" w:eastAsia="楷体_GB2312" w:hAnsi="楷体_GB2312" w:cs="方正楷体简体" w:hint="eastAsia"/>
          <w:bCs/>
          <w:sz w:val="24"/>
        </w:rPr>
        <w:t>“双循环”、“绿色发展”、“高质量发展”</w:t>
      </w:r>
      <w:r w:rsidRPr="00F52D35">
        <w:rPr>
          <w:rFonts w:ascii="楷体_GB2312" w:eastAsia="楷体_GB2312" w:hAnsi="楷体_GB2312" w:cs="方正楷体简体" w:hint="eastAsia"/>
          <w:bCs/>
          <w:sz w:val="24"/>
        </w:rPr>
        <w:t>、</w:t>
      </w:r>
      <w:r w:rsidRPr="00F52D35">
        <w:rPr>
          <w:rFonts w:ascii="楷体_GB2312" w:eastAsia="楷体_GB2312" w:hAnsi="楷体_GB2312" w:cs="方正楷体简体" w:hint="eastAsia"/>
          <w:bCs/>
          <w:sz w:val="24"/>
        </w:rPr>
        <w:t>“扩大内需”、</w:t>
      </w:r>
      <w:r w:rsidRPr="00F52D35">
        <w:rPr>
          <w:rFonts w:ascii="楷体_GB2312" w:eastAsia="楷体_GB2312" w:hAnsi="楷体_GB2312" w:cs="方正楷体简体" w:hint="eastAsia"/>
          <w:bCs/>
          <w:sz w:val="24"/>
        </w:rPr>
        <w:t>“</w:t>
      </w:r>
      <w:r w:rsidRPr="00F52D35">
        <w:rPr>
          <w:rFonts w:ascii="楷体_GB2312" w:eastAsia="楷体_GB2312" w:hAnsi="楷体_GB2312" w:cs="方正楷体简体" w:hint="eastAsia"/>
          <w:bCs/>
          <w:sz w:val="24"/>
        </w:rPr>
        <w:t>消费升级</w:t>
      </w:r>
      <w:r w:rsidRPr="00F52D35">
        <w:rPr>
          <w:rFonts w:ascii="楷体_GB2312" w:eastAsia="楷体_GB2312" w:hAnsi="楷体_GB2312" w:cs="方正楷体简体" w:hint="eastAsia"/>
          <w:bCs/>
          <w:sz w:val="24"/>
        </w:rPr>
        <w:t>”</w:t>
      </w:r>
      <w:r w:rsidRPr="00F52D35">
        <w:rPr>
          <w:rFonts w:ascii="楷体_GB2312" w:eastAsia="楷体_GB2312" w:hAnsi="楷体_GB2312" w:cs="方正楷体简体" w:hint="eastAsia"/>
          <w:bCs/>
          <w:sz w:val="24"/>
        </w:rPr>
        <w:t>等</w:t>
      </w:r>
      <w:r w:rsidRPr="00F52D35">
        <w:rPr>
          <w:rFonts w:ascii="楷体_GB2312" w:eastAsia="楷体_GB2312" w:hAnsi="楷体_GB2312" w:cs="方正楷体简体" w:hint="eastAsia"/>
          <w:bCs/>
          <w:sz w:val="24"/>
        </w:rPr>
        <w:t>党中央国务院</w:t>
      </w:r>
      <w:r w:rsidRPr="00F52D35">
        <w:rPr>
          <w:rFonts w:ascii="楷体_GB2312" w:eastAsia="楷体_GB2312" w:hAnsi="楷体_GB2312" w:cs="方正楷体简体" w:hint="eastAsia"/>
          <w:bCs/>
          <w:sz w:val="24"/>
        </w:rPr>
        <w:t>重大方针政策，</w:t>
      </w:r>
      <w:r w:rsidRPr="00F52D35">
        <w:rPr>
          <w:rFonts w:ascii="楷体_GB2312" w:eastAsia="楷体_GB2312" w:hAnsi="楷体_GB2312" w:cs="方正楷体简体" w:hint="eastAsia"/>
          <w:bCs/>
          <w:sz w:val="24"/>
        </w:rPr>
        <w:t>围绕设计、生产、销售、服务、资源循环利用等全产业链，</w:t>
      </w:r>
      <w:r w:rsidRPr="00F52D35">
        <w:rPr>
          <w:rFonts w:ascii="楷体_GB2312" w:eastAsia="楷体_GB2312" w:hAnsi="楷体_GB2312" w:cs="方正楷体简体" w:hint="eastAsia"/>
          <w:bCs/>
          <w:sz w:val="24"/>
        </w:rPr>
        <w:t>聚焦当前消费品</w:t>
      </w:r>
      <w:r w:rsidRPr="00F52D35">
        <w:rPr>
          <w:rFonts w:ascii="楷体_GB2312" w:eastAsia="楷体_GB2312" w:hAnsi="楷体_GB2312" w:cs="方正楷体简体" w:hint="eastAsia"/>
          <w:bCs/>
          <w:sz w:val="24"/>
        </w:rPr>
        <w:t>各</w:t>
      </w:r>
      <w:r w:rsidRPr="00F52D35">
        <w:rPr>
          <w:rFonts w:ascii="楷体_GB2312" w:eastAsia="楷体_GB2312" w:hAnsi="楷体_GB2312" w:cs="方正楷体简体" w:hint="eastAsia"/>
          <w:bCs/>
          <w:sz w:val="24"/>
        </w:rPr>
        <w:t>产业、</w:t>
      </w:r>
      <w:r w:rsidRPr="00F52D35">
        <w:rPr>
          <w:rFonts w:ascii="楷体_GB2312" w:eastAsia="楷体_GB2312" w:hAnsi="楷体_GB2312" w:cs="方正楷体简体" w:hint="eastAsia"/>
          <w:bCs/>
          <w:sz w:val="24"/>
        </w:rPr>
        <w:t>各领域</w:t>
      </w:r>
      <w:r w:rsidRPr="00F52D35">
        <w:rPr>
          <w:rFonts w:ascii="楷体_GB2312" w:eastAsia="楷体_GB2312" w:hAnsi="楷体_GB2312" w:cs="方正楷体简体" w:hint="eastAsia"/>
          <w:bCs/>
          <w:sz w:val="24"/>
        </w:rPr>
        <w:t>存在的产业链断点、薄弱环节、“卡脖子”关键技术</w:t>
      </w:r>
      <w:r w:rsidRPr="00F52D35">
        <w:rPr>
          <w:rFonts w:ascii="楷体_GB2312" w:eastAsia="楷体_GB2312" w:hAnsi="楷体_GB2312" w:cs="方正楷体简体" w:hint="eastAsia"/>
          <w:bCs/>
          <w:sz w:val="24"/>
        </w:rPr>
        <w:t>、</w:t>
      </w:r>
      <w:r w:rsidRPr="00F52D35">
        <w:rPr>
          <w:rFonts w:ascii="楷体_GB2312" w:eastAsia="楷体_GB2312" w:hAnsi="楷体_GB2312" w:cs="方正楷体简体" w:hint="eastAsia"/>
          <w:bCs/>
          <w:sz w:val="24"/>
        </w:rPr>
        <w:t>产品和服务质量提升</w:t>
      </w:r>
      <w:r w:rsidRPr="00F52D35">
        <w:rPr>
          <w:rFonts w:ascii="楷体_GB2312" w:eastAsia="楷体_GB2312" w:hAnsi="楷体_GB2312" w:cs="方正楷体简体" w:hint="eastAsia"/>
          <w:bCs/>
          <w:sz w:val="24"/>
        </w:rPr>
        <w:t>等</w:t>
      </w:r>
      <w:r w:rsidRPr="00F52D35">
        <w:rPr>
          <w:rFonts w:ascii="楷体_GB2312" w:eastAsia="楷体_GB2312" w:hAnsi="楷体_GB2312" w:cs="方正楷体简体" w:hint="eastAsia"/>
          <w:bCs/>
          <w:sz w:val="24"/>
        </w:rPr>
        <w:t>重点</w:t>
      </w:r>
      <w:r w:rsidRPr="00F52D35">
        <w:rPr>
          <w:rFonts w:ascii="楷体_GB2312" w:eastAsia="楷体_GB2312" w:hAnsi="楷体_GB2312" w:cs="方正楷体简体" w:hint="eastAsia"/>
          <w:bCs/>
          <w:sz w:val="24"/>
        </w:rPr>
        <w:t>内容，</w:t>
      </w:r>
      <w:r w:rsidRPr="00F52D35">
        <w:rPr>
          <w:rFonts w:ascii="楷体_GB2312" w:eastAsia="楷体_GB2312" w:hAnsi="楷体_GB2312" w:cs="方正楷体简体" w:hint="eastAsia"/>
          <w:bCs/>
          <w:sz w:val="24"/>
        </w:rPr>
        <w:t>研究提出</w:t>
      </w:r>
      <w:r w:rsidRPr="00F52D35">
        <w:rPr>
          <w:rFonts w:ascii="楷体_GB2312" w:eastAsia="楷体_GB2312" w:hAnsi="楷体_GB2312" w:cs="方正楷体简体" w:hint="eastAsia"/>
          <w:bCs/>
          <w:sz w:val="24"/>
        </w:rPr>
        <w:t>“十四五”消费品标准化发展需求。</w:t>
      </w:r>
    </w:p>
    <w:p w:rsidR="00484BE2" w:rsidRPr="00F52D35" w:rsidRDefault="009F6E8C">
      <w:pPr>
        <w:widowControl/>
        <w:snapToGrid w:val="0"/>
        <w:ind w:firstLineChars="200" w:firstLine="480"/>
        <w:jc w:val="left"/>
        <w:rPr>
          <w:rFonts w:ascii="楷体_GB2312" w:eastAsia="楷体_GB2312" w:hAnsi="楷体_GB2312" w:cs="方正楷体简体"/>
          <w:bCs/>
          <w:sz w:val="24"/>
        </w:rPr>
      </w:pPr>
      <w:r w:rsidRPr="00F52D35">
        <w:rPr>
          <w:rFonts w:ascii="楷体_GB2312" w:eastAsia="楷体_GB2312" w:hAnsi="楷体_GB2312" w:cs="方正楷体简体" w:hint="eastAsia"/>
          <w:bCs/>
          <w:sz w:val="24"/>
        </w:rPr>
        <w:t>我们将对您的回答内容进行严格保密，谢谢您的支持</w:t>
      </w:r>
      <w:r w:rsidRPr="00F52D35">
        <w:rPr>
          <w:rFonts w:ascii="楷体_GB2312" w:eastAsia="楷体_GB2312" w:hAnsi="楷体_GB2312" w:cs="方正楷体简体" w:hint="eastAsia"/>
          <w:bCs/>
          <w:sz w:val="24"/>
        </w:rPr>
        <w:t>！</w:t>
      </w:r>
    </w:p>
    <w:bookmarkEnd w:id="1"/>
    <w:p w:rsidR="00484BE2" w:rsidRDefault="00484BE2">
      <w:pPr>
        <w:widowControl/>
        <w:spacing w:line="360" w:lineRule="auto"/>
        <w:jc w:val="right"/>
        <w:rPr>
          <w:rFonts w:ascii="仿宋_GB2312" w:eastAsia="仿宋_GB2312"/>
          <w:b/>
          <w:sz w:val="24"/>
        </w:rPr>
      </w:pPr>
    </w:p>
    <w:p w:rsidR="00484BE2" w:rsidRDefault="009F6E8C">
      <w:pPr>
        <w:widowControl/>
        <w:spacing w:line="360" w:lineRule="auto"/>
        <w:jc w:val="right"/>
        <w:rPr>
          <w:rFonts w:ascii="仿宋_GB2312" w:eastAsia="仿宋_GB2312"/>
          <w:b/>
          <w:sz w:val="24"/>
        </w:rPr>
      </w:pPr>
      <w:r>
        <w:rPr>
          <w:rFonts w:ascii="仿宋_GB2312" w:eastAsia="仿宋_GB2312" w:hint="eastAsia"/>
          <w:b/>
          <w:sz w:val="24"/>
        </w:rPr>
        <w:t>填表日期：</w:t>
      </w:r>
      <w:r>
        <w:rPr>
          <w:rFonts w:ascii="仿宋_GB2312" w:eastAsia="仿宋_GB2312" w:hint="eastAsia"/>
          <w:b/>
          <w:sz w:val="24"/>
          <w:u w:val="single"/>
        </w:rPr>
        <w:t xml:space="preserve">    </w:t>
      </w:r>
      <w:r>
        <w:rPr>
          <w:rFonts w:ascii="仿宋_GB2312" w:eastAsia="仿宋_GB2312" w:hint="eastAsia"/>
          <w:b/>
          <w:sz w:val="24"/>
          <w:u w:val="single"/>
        </w:rPr>
        <w:t>年</w:t>
      </w:r>
      <w:r>
        <w:rPr>
          <w:rFonts w:ascii="仿宋_GB2312" w:eastAsia="仿宋_GB2312" w:hint="eastAsia"/>
          <w:b/>
          <w:sz w:val="24"/>
          <w:u w:val="single"/>
        </w:rPr>
        <w:t xml:space="preserve">    </w:t>
      </w:r>
      <w:r>
        <w:rPr>
          <w:rFonts w:ascii="仿宋_GB2312" w:eastAsia="仿宋_GB2312" w:hint="eastAsia"/>
          <w:b/>
          <w:sz w:val="24"/>
          <w:u w:val="single"/>
        </w:rPr>
        <w:t>月</w:t>
      </w:r>
      <w:r>
        <w:rPr>
          <w:rFonts w:ascii="仿宋_GB2312" w:eastAsia="仿宋_GB2312" w:hint="eastAsia"/>
          <w:b/>
          <w:sz w:val="24"/>
          <w:u w:val="single"/>
        </w:rPr>
        <w:t xml:space="preserve">    </w:t>
      </w:r>
      <w:r>
        <w:rPr>
          <w:rFonts w:ascii="仿宋_GB2312" w:eastAsia="仿宋_GB2312" w:hint="eastAsia"/>
          <w:b/>
          <w:sz w:val="24"/>
          <w:u w:val="single"/>
        </w:rPr>
        <w:t>日</w:t>
      </w:r>
      <w:r>
        <w:rPr>
          <w:rFonts w:ascii="仿宋_GB2312" w:eastAsia="仿宋_GB2312" w:hint="eastAsia"/>
          <w:b/>
          <w:sz w:val="24"/>
          <w:u w:val="single"/>
        </w:rPr>
        <w:t xml:space="preserve">   </w:t>
      </w:r>
      <w:r>
        <w:rPr>
          <w:rFonts w:ascii="仿宋_GB2312" w:eastAsia="仿宋_GB2312" w:hint="eastAsia"/>
          <w:b/>
          <w:sz w:val="24"/>
        </w:rPr>
        <w:t xml:space="preserve"> </w:t>
      </w:r>
    </w:p>
    <w:p w:rsidR="00484BE2" w:rsidRDefault="00484BE2"/>
    <w:p w:rsidR="00484BE2" w:rsidRDefault="009F6E8C">
      <w:pPr>
        <w:widowControl/>
        <w:spacing w:line="360" w:lineRule="auto"/>
        <w:jc w:val="left"/>
        <w:rPr>
          <w:rFonts w:ascii="黑体" w:eastAsia="黑体" w:hAnsi="黑体"/>
          <w:b/>
          <w:sz w:val="24"/>
        </w:rPr>
      </w:pPr>
      <w:r>
        <w:rPr>
          <w:rFonts w:ascii="黑体" w:eastAsia="黑体" w:hAnsi="黑体" w:hint="eastAsia"/>
          <w:b/>
          <w:sz w:val="24"/>
        </w:rPr>
        <w:t>一、问卷填报单位信息</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请在下表相应位置</w:t>
      </w:r>
      <w:r>
        <w:rPr>
          <w:rFonts w:ascii="仿宋_GB2312" w:eastAsia="仿宋_GB2312" w:hAnsi="宋体" w:hint="eastAsia"/>
          <w:sz w:val="24"/>
          <w:szCs w:val="24"/>
        </w:rPr>
        <w:t>,</w:t>
      </w:r>
      <w:r>
        <w:rPr>
          <w:rFonts w:ascii="仿宋_GB2312" w:eastAsia="仿宋_GB2312" w:hAnsi="宋体" w:hint="eastAsia"/>
          <w:sz w:val="24"/>
          <w:szCs w:val="24"/>
        </w:rPr>
        <w:t>填写您所在单位的基本信息。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28"/>
        <w:gridCol w:w="1534"/>
        <w:gridCol w:w="3284"/>
      </w:tblGrid>
      <w:tr w:rsidR="00484BE2">
        <w:trPr>
          <w:trHeight w:val="454"/>
          <w:jc w:val="center"/>
        </w:trPr>
        <w:tc>
          <w:tcPr>
            <w:tcW w:w="2376" w:type="dxa"/>
            <w:vAlign w:val="center"/>
          </w:tcPr>
          <w:p w:rsidR="00484BE2" w:rsidRDefault="009F6E8C">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单位名称</w:t>
            </w:r>
          </w:p>
        </w:tc>
        <w:tc>
          <w:tcPr>
            <w:tcW w:w="6146" w:type="dxa"/>
            <w:gridSpan w:val="3"/>
            <w:vAlign w:val="center"/>
          </w:tcPr>
          <w:p w:rsidR="00484BE2" w:rsidRDefault="00484BE2">
            <w:pPr>
              <w:topLinePunct/>
              <w:spacing w:line="360" w:lineRule="auto"/>
              <w:jc w:val="center"/>
              <w:rPr>
                <w:rFonts w:ascii="仿宋_GB2312" w:eastAsia="仿宋_GB2312" w:hAnsi="宋体"/>
                <w:bCs/>
                <w:kern w:val="0"/>
                <w:szCs w:val="21"/>
              </w:rPr>
            </w:pPr>
          </w:p>
        </w:tc>
      </w:tr>
      <w:tr w:rsidR="00484BE2">
        <w:trPr>
          <w:trHeight w:val="454"/>
          <w:jc w:val="center"/>
        </w:trPr>
        <w:tc>
          <w:tcPr>
            <w:tcW w:w="2376" w:type="dxa"/>
            <w:vAlign w:val="center"/>
          </w:tcPr>
          <w:p w:rsidR="00484BE2" w:rsidRDefault="009F6E8C">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所在行业产品类别</w:t>
            </w:r>
          </w:p>
        </w:tc>
        <w:tc>
          <w:tcPr>
            <w:tcW w:w="1328" w:type="dxa"/>
            <w:vAlign w:val="center"/>
          </w:tcPr>
          <w:p w:rsidR="00484BE2" w:rsidRDefault="00484BE2">
            <w:pPr>
              <w:topLinePunct/>
              <w:spacing w:line="360" w:lineRule="auto"/>
              <w:jc w:val="center"/>
              <w:rPr>
                <w:rFonts w:ascii="仿宋_GB2312" w:eastAsia="仿宋_GB2312" w:hAnsi="宋体"/>
                <w:bCs/>
                <w:kern w:val="0"/>
                <w:szCs w:val="21"/>
              </w:rPr>
            </w:pPr>
          </w:p>
        </w:tc>
        <w:tc>
          <w:tcPr>
            <w:tcW w:w="1534" w:type="dxa"/>
            <w:vAlign w:val="center"/>
          </w:tcPr>
          <w:p w:rsidR="00484BE2" w:rsidRDefault="009F6E8C">
            <w:pPr>
              <w:topLinePunct/>
              <w:spacing w:line="360" w:lineRule="auto"/>
              <w:jc w:val="center"/>
              <w:rPr>
                <w:rFonts w:ascii="仿宋_GB2312" w:eastAsia="仿宋_GB2312" w:hAnsi="宋体"/>
                <w:b/>
                <w:kern w:val="0"/>
                <w:szCs w:val="21"/>
              </w:rPr>
            </w:pPr>
            <w:r>
              <w:rPr>
                <w:rFonts w:ascii="仿宋_GB2312" w:eastAsia="仿宋_GB2312" w:hAnsi="宋体" w:hint="eastAsia"/>
                <w:bCs/>
                <w:kern w:val="0"/>
                <w:szCs w:val="21"/>
              </w:rPr>
              <w:t>通讯地址</w:t>
            </w:r>
          </w:p>
        </w:tc>
        <w:tc>
          <w:tcPr>
            <w:tcW w:w="3284" w:type="dxa"/>
            <w:vAlign w:val="center"/>
          </w:tcPr>
          <w:p w:rsidR="00484BE2" w:rsidRDefault="00484BE2">
            <w:pPr>
              <w:topLinePunct/>
              <w:spacing w:line="360" w:lineRule="auto"/>
              <w:jc w:val="center"/>
              <w:rPr>
                <w:rFonts w:ascii="仿宋_GB2312" w:eastAsia="仿宋_GB2312" w:hAnsi="宋体"/>
                <w:b/>
                <w:kern w:val="0"/>
                <w:szCs w:val="21"/>
              </w:rPr>
            </w:pPr>
          </w:p>
        </w:tc>
      </w:tr>
      <w:tr w:rsidR="00484BE2">
        <w:trPr>
          <w:trHeight w:val="454"/>
          <w:jc w:val="center"/>
        </w:trPr>
        <w:tc>
          <w:tcPr>
            <w:tcW w:w="2376" w:type="dxa"/>
            <w:vAlign w:val="center"/>
          </w:tcPr>
          <w:p w:rsidR="00484BE2" w:rsidRDefault="009F6E8C">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填报人</w:t>
            </w:r>
          </w:p>
        </w:tc>
        <w:tc>
          <w:tcPr>
            <w:tcW w:w="1328" w:type="dxa"/>
            <w:vAlign w:val="center"/>
          </w:tcPr>
          <w:p w:rsidR="00484BE2" w:rsidRDefault="00484BE2">
            <w:pPr>
              <w:topLinePunct/>
              <w:spacing w:line="360" w:lineRule="auto"/>
              <w:jc w:val="center"/>
              <w:rPr>
                <w:rFonts w:ascii="仿宋_GB2312" w:eastAsia="仿宋_GB2312" w:hAnsi="宋体"/>
                <w:bCs/>
                <w:kern w:val="0"/>
                <w:szCs w:val="21"/>
              </w:rPr>
            </w:pPr>
          </w:p>
        </w:tc>
        <w:tc>
          <w:tcPr>
            <w:tcW w:w="1534" w:type="dxa"/>
            <w:vAlign w:val="center"/>
          </w:tcPr>
          <w:p w:rsidR="00484BE2" w:rsidRDefault="009F6E8C">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职务</w:t>
            </w:r>
            <w:r>
              <w:rPr>
                <w:rFonts w:ascii="仿宋_GB2312" w:eastAsia="仿宋_GB2312" w:hAnsi="宋体" w:hint="eastAsia"/>
                <w:bCs/>
                <w:kern w:val="0"/>
                <w:szCs w:val="21"/>
              </w:rPr>
              <w:t>/</w:t>
            </w:r>
            <w:r>
              <w:rPr>
                <w:rFonts w:ascii="仿宋_GB2312" w:eastAsia="仿宋_GB2312" w:hAnsi="宋体" w:hint="eastAsia"/>
                <w:bCs/>
                <w:kern w:val="0"/>
                <w:szCs w:val="21"/>
              </w:rPr>
              <w:t>职称</w:t>
            </w:r>
          </w:p>
        </w:tc>
        <w:tc>
          <w:tcPr>
            <w:tcW w:w="3284" w:type="dxa"/>
            <w:vAlign w:val="center"/>
          </w:tcPr>
          <w:p w:rsidR="00484BE2" w:rsidRDefault="00484BE2">
            <w:pPr>
              <w:topLinePunct/>
              <w:spacing w:line="360" w:lineRule="auto"/>
              <w:jc w:val="center"/>
              <w:rPr>
                <w:rFonts w:ascii="仿宋_GB2312" w:eastAsia="仿宋_GB2312" w:hAnsi="宋体"/>
                <w:bCs/>
                <w:kern w:val="0"/>
                <w:szCs w:val="21"/>
              </w:rPr>
            </w:pPr>
          </w:p>
        </w:tc>
      </w:tr>
      <w:tr w:rsidR="00484BE2">
        <w:trPr>
          <w:trHeight w:val="454"/>
          <w:jc w:val="center"/>
        </w:trPr>
        <w:tc>
          <w:tcPr>
            <w:tcW w:w="2376" w:type="dxa"/>
            <w:vAlign w:val="center"/>
          </w:tcPr>
          <w:p w:rsidR="00484BE2" w:rsidRDefault="009F6E8C">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联系电话</w:t>
            </w:r>
          </w:p>
        </w:tc>
        <w:tc>
          <w:tcPr>
            <w:tcW w:w="1328" w:type="dxa"/>
            <w:vAlign w:val="center"/>
          </w:tcPr>
          <w:p w:rsidR="00484BE2" w:rsidRDefault="00484BE2">
            <w:pPr>
              <w:topLinePunct/>
              <w:spacing w:line="360" w:lineRule="auto"/>
              <w:jc w:val="center"/>
              <w:rPr>
                <w:rFonts w:ascii="仿宋_GB2312" w:eastAsia="仿宋_GB2312" w:hAnsi="宋体"/>
                <w:bCs/>
                <w:kern w:val="0"/>
                <w:szCs w:val="21"/>
              </w:rPr>
            </w:pPr>
          </w:p>
        </w:tc>
        <w:tc>
          <w:tcPr>
            <w:tcW w:w="1534" w:type="dxa"/>
            <w:vAlign w:val="center"/>
          </w:tcPr>
          <w:p w:rsidR="00484BE2" w:rsidRDefault="009F6E8C">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电子邮箱</w:t>
            </w:r>
          </w:p>
        </w:tc>
        <w:tc>
          <w:tcPr>
            <w:tcW w:w="3284" w:type="dxa"/>
            <w:vAlign w:val="center"/>
          </w:tcPr>
          <w:p w:rsidR="00484BE2" w:rsidRDefault="00484BE2">
            <w:pPr>
              <w:topLinePunct/>
              <w:spacing w:line="360" w:lineRule="auto"/>
              <w:jc w:val="center"/>
              <w:rPr>
                <w:rFonts w:ascii="仿宋_GB2312" w:eastAsia="仿宋_GB2312" w:hAnsi="宋体"/>
                <w:bCs/>
                <w:kern w:val="0"/>
                <w:szCs w:val="21"/>
              </w:rPr>
            </w:pPr>
          </w:p>
        </w:tc>
      </w:tr>
    </w:tbl>
    <w:p w:rsidR="00484BE2" w:rsidRDefault="009F6E8C">
      <w:pPr>
        <w:widowControl/>
        <w:spacing w:line="360" w:lineRule="auto"/>
        <w:jc w:val="left"/>
        <w:rPr>
          <w:rFonts w:ascii="黑体" w:eastAsia="黑体" w:hAnsi="黑体"/>
          <w:b/>
          <w:sz w:val="24"/>
        </w:rPr>
      </w:pPr>
      <w:r>
        <w:rPr>
          <w:rFonts w:ascii="黑体" w:eastAsia="黑体" w:hAnsi="黑体" w:hint="eastAsia"/>
          <w:b/>
          <w:sz w:val="24"/>
        </w:rPr>
        <w:t>二、产业发展总体情况</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请在下表相应位置，填写您所在机构近</w:t>
      </w:r>
      <w:r>
        <w:rPr>
          <w:rFonts w:ascii="仿宋_GB2312" w:eastAsia="仿宋_GB2312" w:hAnsi="宋体" w:hint="eastAsia"/>
          <w:sz w:val="24"/>
          <w:szCs w:val="24"/>
        </w:rPr>
        <w:t>5</w:t>
      </w:r>
      <w:r>
        <w:rPr>
          <w:rFonts w:ascii="仿宋_GB2312" w:eastAsia="仿宋_GB2312" w:hAnsi="宋体" w:hint="eastAsia"/>
          <w:sz w:val="24"/>
          <w:szCs w:val="24"/>
        </w:rPr>
        <w:t>年的研发投入情况数据。如有其他未列出的指标，可自行增加行。</w:t>
      </w:r>
    </w:p>
    <w:tbl>
      <w:tblPr>
        <w:tblStyle w:val="a9"/>
        <w:tblW w:w="8522" w:type="dxa"/>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3371"/>
        <w:gridCol w:w="1030"/>
        <w:gridCol w:w="1030"/>
        <w:gridCol w:w="1030"/>
        <w:gridCol w:w="1030"/>
        <w:gridCol w:w="1031"/>
      </w:tblGrid>
      <w:tr w:rsidR="00484BE2">
        <w:tc>
          <w:tcPr>
            <w:tcW w:w="3371" w:type="dxa"/>
            <w:vMerge w:val="restart"/>
            <w:tcBorders>
              <w:tl2br w:val="nil"/>
              <w:tr2bl w:val="nil"/>
            </w:tcBorders>
            <w:vAlign w:val="center"/>
          </w:tcPr>
          <w:p w:rsidR="00484BE2" w:rsidRDefault="009F6E8C">
            <w:pPr>
              <w:pStyle w:val="a7"/>
              <w:topLinePunct/>
              <w:spacing w:line="360" w:lineRule="auto"/>
              <w:jc w:val="center"/>
              <w:rPr>
                <w:rFonts w:ascii="宋体" w:eastAsia="宋体" w:hAnsi="宋体" w:cs="宋体"/>
                <w:kern w:val="0"/>
                <w:sz w:val="21"/>
                <w:szCs w:val="21"/>
              </w:rPr>
            </w:pPr>
            <w:r>
              <w:rPr>
                <w:rFonts w:ascii="仿宋_GB2312" w:eastAsia="仿宋_GB2312" w:hAnsi="宋体" w:hint="eastAsia"/>
                <w:kern w:val="0"/>
                <w:sz w:val="21"/>
                <w:szCs w:val="21"/>
              </w:rPr>
              <w:t>所在机构研发经费投入金额</w:t>
            </w:r>
          </w:p>
        </w:tc>
        <w:tc>
          <w:tcPr>
            <w:tcW w:w="1030"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kern w:val="0"/>
                <w:sz w:val="21"/>
                <w:szCs w:val="21"/>
              </w:rPr>
              <w:t>2016</w:t>
            </w:r>
            <w:r>
              <w:rPr>
                <w:rFonts w:ascii="仿宋_GB2312" w:eastAsia="仿宋_GB2312" w:hAnsi="宋体"/>
                <w:kern w:val="0"/>
                <w:sz w:val="21"/>
                <w:szCs w:val="21"/>
              </w:rPr>
              <w:t>年</w:t>
            </w:r>
          </w:p>
        </w:tc>
        <w:tc>
          <w:tcPr>
            <w:tcW w:w="1030"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2017</w:t>
            </w:r>
            <w:r>
              <w:rPr>
                <w:rFonts w:ascii="仿宋_GB2312" w:eastAsia="仿宋_GB2312" w:hAnsi="宋体" w:hint="eastAsia"/>
                <w:kern w:val="0"/>
                <w:sz w:val="21"/>
                <w:szCs w:val="21"/>
              </w:rPr>
              <w:t>年</w:t>
            </w:r>
          </w:p>
        </w:tc>
        <w:tc>
          <w:tcPr>
            <w:tcW w:w="1030"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2018</w:t>
            </w:r>
            <w:r>
              <w:rPr>
                <w:rFonts w:ascii="仿宋_GB2312" w:eastAsia="仿宋_GB2312" w:hAnsi="宋体" w:hint="eastAsia"/>
                <w:kern w:val="0"/>
                <w:sz w:val="21"/>
                <w:szCs w:val="21"/>
              </w:rPr>
              <w:t>年</w:t>
            </w:r>
          </w:p>
        </w:tc>
        <w:tc>
          <w:tcPr>
            <w:tcW w:w="1030"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2019</w:t>
            </w:r>
            <w:r>
              <w:rPr>
                <w:rFonts w:ascii="仿宋_GB2312" w:eastAsia="仿宋_GB2312" w:hAnsi="宋体" w:hint="eastAsia"/>
                <w:kern w:val="0"/>
                <w:sz w:val="21"/>
                <w:szCs w:val="21"/>
              </w:rPr>
              <w:t>年</w:t>
            </w:r>
          </w:p>
        </w:tc>
        <w:tc>
          <w:tcPr>
            <w:tcW w:w="103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2020</w:t>
            </w:r>
            <w:r>
              <w:rPr>
                <w:rFonts w:ascii="仿宋_GB2312" w:eastAsia="仿宋_GB2312" w:hAnsi="宋体" w:hint="eastAsia"/>
                <w:kern w:val="0"/>
                <w:sz w:val="21"/>
                <w:szCs w:val="21"/>
              </w:rPr>
              <w:t>年</w:t>
            </w:r>
          </w:p>
        </w:tc>
      </w:tr>
      <w:tr w:rsidR="00484BE2">
        <w:tc>
          <w:tcPr>
            <w:tcW w:w="3371" w:type="dxa"/>
            <w:vMerge/>
            <w:tcBorders>
              <w:tl2br w:val="nil"/>
              <w:tr2bl w:val="nil"/>
            </w:tcBorders>
            <w:vAlign w:val="center"/>
          </w:tcPr>
          <w:p w:rsidR="00484BE2" w:rsidRDefault="00484BE2">
            <w:pPr>
              <w:pStyle w:val="a7"/>
              <w:topLinePunct/>
              <w:snapToGrid/>
              <w:spacing w:line="360" w:lineRule="auto"/>
              <w:jc w:val="center"/>
              <w:rPr>
                <w:rFonts w:ascii="宋体" w:eastAsia="宋体" w:hAnsi="宋体" w:cs="宋体"/>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031"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研发经费主要来源</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仿宋_GB2312" w:eastAsia="仿宋_GB2312" w:hAnsi="宋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请填写政府科研项目经费、补助经费或企业自行投入</w:t>
            </w: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研发机构建设情况</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请填写成立研发机构的情况</w:t>
            </w: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lastRenderedPageBreak/>
              <w:t>研发机构国内设立分支机构情况</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请填写在国内设立研发机构分支机构的情况，具体省市</w:t>
            </w: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研发机构国外设立分支机构情况</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方正楷体简体" w:eastAsia="方正楷体简体" w:hAnsi="方正楷体简体" w:cs="方正楷体简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请填写在国外设立研发机构分支机构的情况，具体国家</w:t>
            </w: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宋体" w:eastAsia="宋体" w:hAnsi="宋体" w:cs="宋体"/>
                <w:kern w:val="0"/>
                <w:sz w:val="21"/>
                <w:szCs w:val="21"/>
              </w:rPr>
            </w:pPr>
            <w:r>
              <w:rPr>
                <w:rFonts w:ascii="仿宋_GB2312" w:eastAsia="仿宋_GB2312" w:hAnsi="宋体" w:hint="eastAsia"/>
                <w:kern w:val="0"/>
                <w:sz w:val="21"/>
                <w:szCs w:val="21"/>
              </w:rPr>
              <w:t>研发人员总数</w:t>
            </w: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1"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宋体" w:eastAsia="宋体" w:hAnsi="宋体" w:cs="宋体"/>
                <w:kern w:val="0"/>
                <w:sz w:val="21"/>
                <w:szCs w:val="21"/>
              </w:rPr>
            </w:pPr>
            <w:r>
              <w:rPr>
                <w:rFonts w:ascii="仿宋_GB2312" w:eastAsia="仿宋_GB2312" w:hAnsi="宋体" w:hint="eastAsia"/>
                <w:kern w:val="0"/>
                <w:sz w:val="21"/>
                <w:szCs w:val="21"/>
              </w:rPr>
              <w:t>自主知识产权专利数</w:t>
            </w: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1"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宋体"/>
                <w:color w:val="808080" w:themeColor="background1" w:themeShade="80"/>
                <w:kern w:val="0"/>
                <w:sz w:val="21"/>
                <w:szCs w:val="21"/>
              </w:rPr>
            </w:pP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宋体" w:eastAsia="宋体" w:hAnsi="宋体" w:cs="宋体"/>
                <w:kern w:val="0"/>
                <w:sz w:val="21"/>
                <w:szCs w:val="21"/>
              </w:rPr>
            </w:pPr>
            <w:r>
              <w:rPr>
                <w:rFonts w:ascii="仿宋_GB2312" w:eastAsia="仿宋_GB2312" w:hAnsi="宋体" w:hint="eastAsia"/>
                <w:kern w:val="0"/>
                <w:sz w:val="21"/>
                <w:szCs w:val="21"/>
              </w:rPr>
              <w:t>需使用其它机构专利情况</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仿宋_GB2312" w:eastAsia="仿宋_GB2312" w:hAnsi="宋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请填写使用其它机构专利的情况，国别、使用方式</w:t>
            </w:r>
          </w:p>
        </w:tc>
      </w:tr>
      <w:tr w:rsidR="00484BE2">
        <w:tc>
          <w:tcPr>
            <w:tcW w:w="3371" w:type="dxa"/>
            <w:tcBorders>
              <w:bottom w:val="single" w:sz="12" w:space="0" w:color="auto"/>
              <w:tl2br w:val="nil"/>
              <w:tr2bl w:val="nil"/>
            </w:tcBorders>
            <w:vAlign w:val="center"/>
          </w:tcPr>
          <w:p w:rsidR="00484BE2" w:rsidRDefault="009F6E8C">
            <w:pPr>
              <w:pStyle w:val="a7"/>
              <w:topLinePunct/>
              <w:snapToGrid/>
              <w:spacing w:line="360" w:lineRule="auto"/>
              <w:jc w:val="center"/>
              <w:rPr>
                <w:rFonts w:ascii="宋体" w:eastAsia="宋体" w:hAnsi="宋体" w:cs="宋体"/>
                <w:kern w:val="0"/>
                <w:sz w:val="21"/>
                <w:szCs w:val="21"/>
              </w:rPr>
            </w:pPr>
            <w:r>
              <w:rPr>
                <w:rFonts w:ascii="仿宋_GB2312" w:eastAsia="仿宋_GB2312" w:hAnsi="宋体" w:hint="eastAsia"/>
                <w:kern w:val="0"/>
                <w:sz w:val="21"/>
                <w:szCs w:val="21"/>
              </w:rPr>
              <w:t>执行标准过程中遇有专利的情况</w:t>
            </w:r>
          </w:p>
        </w:tc>
        <w:tc>
          <w:tcPr>
            <w:tcW w:w="5151" w:type="dxa"/>
            <w:gridSpan w:val="5"/>
            <w:tcBorders>
              <w:bottom w:val="single" w:sz="12" w:space="0" w:color="auto"/>
              <w:tl2br w:val="nil"/>
              <w:tr2bl w:val="nil"/>
            </w:tcBorders>
            <w:vAlign w:val="center"/>
          </w:tcPr>
          <w:p w:rsidR="00484BE2" w:rsidRDefault="009F6E8C">
            <w:pPr>
              <w:pStyle w:val="a7"/>
              <w:topLinePunct/>
              <w:snapToGrid/>
              <w:spacing w:line="360" w:lineRule="auto"/>
              <w:jc w:val="center"/>
              <w:rPr>
                <w:rFonts w:ascii="仿宋_GB2312" w:eastAsia="仿宋_GB2312" w:hAnsi="宋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请填写执行标准中遇有专利的情况，国别、标准信息</w:t>
            </w:r>
          </w:p>
        </w:tc>
      </w:tr>
    </w:tbl>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请在以下空白位置，概括您目前所在行业的产业发展总体情况。</w:t>
      </w:r>
    </w:p>
    <w:p w:rsidR="00484BE2" w:rsidRDefault="00484BE2">
      <w:pPr>
        <w:widowControl/>
        <w:jc w:val="left"/>
        <w:rPr>
          <w:rFonts w:ascii="仿宋_GB2312" w:eastAsia="仿宋_GB2312" w:hAnsi="宋体"/>
          <w:sz w:val="24"/>
          <w:u w:val="single"/>
        </w:rPr>
      </w:pPr>
    </w:p>
    <w:p w:rsidR="00484BE2" w:rsidRDefault="00484BE2">
      <w:pPr>
        <w:widowControl/>
        <w:jc w:val="left"/>
        <w:rPr>
          <w:rFonts w:ascii="仿宋_GB2312" w:eastAsia="仿宋_GB2312" w:hAnsi="宋体"/>
          <w:sz w:val="24"/>
          <w:u w:val="single"/>
        </w:rPr>
      </w:pPr>
    </w:p>
    <w:p w:rsidR="00484BE2" w:rsidRDefault="009F6E8C">
      <w:pPr>
        <w:widowControl/>
        <w:jc w:val="left"/>
        <w:rPr>
          <w:rFonts w:ascii="黑体" w:eastAsia="黑体" w:hAnsi="黑体"/>
          <w:b/>
          <w:sz w:val="24"/>
        </w:rPr>
      </w:pPr>
      <w:r>
        <w:rPr>
          <w:rFonts w:ascii="仿宋_GB2312" w:eastAsia="仿宋_GB2312" w:hAnsi="宋体" w:hint="eastAsia"/>
          <w:sz w:val="24"/>
        </w:rPr>
        <w:t xml:space="preserve">                                              </w:t>
      </w:r>
      <w:r>
        <w:rPr>
          <w:rFonts w:ascii="黑体" w:eastAsia="黑体" w:hAnsi="黑体" w:hint="eastAsia"/>
          <w:b/>
          <w:sz w:val="24"/>
        </w:rPr>
        <w:t xml:space="preserve">                        </w:t>
      </w:r>
    </w:p>
    <w:p w:rsidR="00484BE2" w:rsidRDefault="009F6E8C">
      <w:pPr>
        <w:widowControl/>
        <w:jc w:val="left"/>
        <w:rPr>
          <w:rFonts w:ascii="黑体" w:eastAsia="黑体" w:hAnsi="黑体"/>
          <w:b/>
          <w:sz w:val="24"/>
        </w:rPr>
      </w:pPr>
      <w:r>
        <w:rPr>
          <w:rFonts w:ascii="黑体" w:eastAsia="黑体" w:hAnsi="黑体"/>
          <w:b/>
          <w:sz w:val="24"/>
        </w:rPr>
        <w:br w:type="page"/>
      </w:r>
    </w:p>
    <w:p w:rsidR="00484BE2" w:rsidRDefault="009F6E8C">
      <w:pPr>
        <w:widowControl/>
        <w:spacing w:line="360" w:lineRule="auto"/>
        <w:jc w:val="left"/>
        <w:rPr>
          <w:rFonts w:ascii="黑体" w:eastAsia="黑体" w:hAnsi="黑体"/>
          <w:b/>
          <w:sz w:val="24"/>
        </w:rPr>
      </w:pPr>
      <w:r>
        <w:rPr>
          <w:rFonts w:ascii="黑体" w:eastAsia="黑体" w:hAnsi="黑体" w:hint="eastAsia"/>
          <w:b/>
          <w:sz w:val="24"/>
        </w:rPr>
        <w:lastRenderedPageBreak/>
        <w:t>三、产业链基本情况</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请简要描述所在机构主营业务产业链基本情况。</w:t>
      </w: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hint="eastAsia"/>
          <w:sz w:val="24"/>
          <w:szCs w:val="24"/>
        </w:rPr>
        <w:t>请在下表相应位置，填写您所在机构目前产业链国产化和进口依赖情况。</w:t>
      </w:r>
    </w:p>
    <w:tbl>
      <w:tblPr>
        <w:tblStyle w:val="a9"/>
        <w:tblW w:w="8522" w:type="dxa"/>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3371"/>
        <w:gridCol w:w="1030"/>
        <w:gridCol w:w="1030"/>
        <w:gridCol w:w="1030"/>
        <w:gridCol w:w="1030"/>
        <w:gridCol w:w="1031"/>
      </w:tblGrid>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检验检测实验能力建设情况</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方正楷体简体" w:eastAsia="方正楷体简体" w:hAnsi="方正楷体简体" w:cs="方正楷体简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请填写成立质检实验室的情况</w:t>
            </w: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实验设备类型</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方正楷体简体" w:eastAsia="方正楷体简体" w:hAnsi="方正楷体简体" w:cs="方正楷体简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请填写实验设备类型，包括硬件、软件、标样</w:t>
            </w:r>
            <w:r>
              <w:rPr>
                <w:rFonts w:ascii="方正楷体简体" w:eastAsia="方正楷体简体" w:hAnsi="方正楷体简体" w:cs="方正楷体简体" w:hint="eastAsia"/>
                <w:color w:val="808080" w:themeColor="background1" w:themeShade="80"/>
                <w:kern w:val="0"/>
                <w:sz w:val="21"/>
                <w:szCs w:val="21"/>
              </w:rPr>
              <w:t>/</w:t>
            </w:r>
            <w:r>
              <w:rPr>
                <w:rFonts w:ascii="方正楷体简体" w:eastAsia="方正楷体简体" w:hAnsi="方正楷体简体" w:cs="方正楷体简体" w:hint="eastAsia"/>
                <w:color w:val="808080" w:themeColor="background1" w:themeShade="80"/>
                <w:kern w:val="0"/>
                <w:sz w:val="21"/>
                <w:szCs w:val="21"/>
              </w:rPr>
              <w:t>标物</w:t>
            </w:r>
          </w:p>
        </w:tc>
      </w:tr>
      <w:tr w:rsidR="00484BE2">
        <w:tc>
          <w:tcPr>
            <w:tcW w:w="3371" w:type="dxa"/>
            <w:tcBorders>
              <w:tl2br w:val="nil"/>
              <w:tr2bl w:val="nil"/>
            </w:tcBorders>
            <w:vAlign w:val="center"/>
          </w:tcPr>
          <w:p w:rsidR="00484BE2" w:rsidRDefault="00484BE2">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484BE2" w:rsidRDefault="009F6E8C">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2016</w:t>
            </w:r>
            <w:r>
              <w:rPr>
                <w:rFonts w:ascii="仿宋_GB2312" w:eastAsia="仿宋_GB2312" w:hAnsi="仿宋_GB2312" w:cs="仿宋_GB2312" w:hint="eastAsia"/>
                <w:kern w:val="0"/>
                <w:sz w:val="21"/>
                <w:szCs w:val="21"/>
              </w:rPr>
              <w:t>年</w:t>
            </w:r>
          </w:p>
        </w:tc>
        <w:tc>
          <w:tcPr>
            <w:tcW w:w="1030" w:type="dxa"/>
            <w:tcBorders>
              <w:tl2br w:val="nil"/>
              <w:tr2bl w:val="nil"/>
            </w:tcBorders>
            <w:vAlign w:val="center"/>
          </w:tcPr>
          <w:p w:rsidR="00484BE2" w:rsidRDefault="009F6E8C">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2017</w:t>
            </w:r>
            <w:r>
              <w:rPr>
                <w:rFonts w:ascii="仿宋_GB2312" w:eastAsia="仿宋_GB2312" w:hAnsi="仿宋_GB2312" w:cs="仿宋_GB2312" w:hint="eastAsia"/>
                <w:kern w:val="0"/>
                <w:sz w:val="21"/>
                <w:szCs w:val="21"/>
              </w:rPr>
              <w:t>年</w:t>
            </w:r>
          </w:p>
        </w:tc>
        <w:tc>
          <w:tcPr>
            <w:tcW w:w="1030" w:type="dxa"/>
            <w:tcBorders>
              <w:tl2br w:val="nil"/>
              <w:tr2bl w:val="nil"/>
            </w:tcBorders>
            <w:vAlign w:val="center"/>
          </w:tcPr>
          <w:p w:rsidR="00484BE2" w:rsidRDefault="009F6E8C">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2018</w:t>
            </w:r>
            <w:r>
              <w:rPr>
                <w:rFonts w:ascii="仿宋_GB2312" w:eastAsia="仿宋_GB2312" w:hAnsi="仿宋_GB2312" w:cs="仿宋_GB2312" w:hint="eastAsia"/>
                <w:kern w:val="0"/>
                <w:sz w:val="21"/>
                <w:szCs w:val="21"/>
              </w:rPr>
              <w:t>年</w:t>
            </w:r>
          </w:p>
        </w:tc>
        <w:tc>
          <w:tcPr>
            <w:tcW w:w="1030" w:type="dxa"/>
            <w:tcBorders>
              <w:tl2br w:val="nil"/>
              <w:tr2bl w:val="nil"/>
            </w:tcBorders>
            <w:vAlign w:val="center"/>
          </w:tcPr>
          <w:p w:rsidR="00484BE2" w:rsidRDefault="009F6E8C">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2019</w:t>
            </w:r>
            <w:r>
              <w:rPr>
                <w:rFonts w:ascii="仿宋_GB2312" w:eastAsia="仿宋_GB2312" w:hAnsi="仿宋_GB2312" w:cs="仿宋_GB2312" w:hint="eastAsia"/>
                <w:kern w:val="0"/>
                <w:sz w:val="21"/>
                <w:szCs w:val="21"/>
              </w:rPr>
              <w:t>年</w:t>
            </w:r>
          </w:p>
        </w:tc>
        <w:tc>
          <w:tcPr>
            <w:tcW w:w="1031" w:type="dxa"/>
            <w:tcBorders>
              <w:tl2br w:val="nil"/>
              <w:tr2bl w:val="nil"/>
            </w:tcBorders>
            <w:vAlign w:val="center"/>
          </w:tcPr>
          <w:p w:rsidR="00484BE2" w:rsidRDefault="009F6E8C">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2020</w:t>
            </w:r>
            <w:r>
              <w:rPr>
                <w:rFonts w:ascii="仿宋_GB2312" w:eastAsia="仿宋_GB2312" w:hAnsi="仿宋_GB2312" w:cs="仿宋_GB2312" w:hint="eastAsia"/>
                <w:kern w:val="0"/>
                <w:sz w:val="21"/>
                <w:szCs w:val="21"/>
              </w:rPr>
              <w:t>年</w:t>
            </w: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实验设备投入额（单位：万元）</w:t>
            </w:r>
          </w:p>
        </w:tc>
        <w:tc>
          <w:tcPr>
            <w:tcW w:w="1030" w:type="dxa"/>
            <w:tcBorders>
              <w:tl2br w:val="nil"/>
              <w:tr2bl w:val="nil"/>
            </w:tcBorders>
            <w:vAlign w:val="center"/>
          </w:tcPr>
          <w:p w:rsidR="00484BE2" w:rsidRDefault="00484BE2">
            <w:pPr>
              <w:pStyle w:val="a7"/>
              <w:topLinePunct/>
              <w:snapToGrid/>
              <w:spacing w:line="360" w:lineRule="auto"/>
              <w:jc w:val="right"/>
              <w:rPr>
                <w:rFonts w:ascii="仿宋_GB2312" w:eastAsia="仿宋_GB2312" w:hAnsi="仿宋_GB2312" w:cs="仿宋_GB2312"/>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right"/>
              <w:rPr>
                <w:rFonts w:ascii="仿宋_GB2312" w:eastAsia="仿宋_GB2312" w:hAnsi="仿宋_GB2312" w:cs="仿宋_GB2312"/>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right"/>
              <w:rPr>
                <w:rFonts w:ascii="仿宋_GB2312" w:eastAsia="仿宋_GB2312" w:hAnsi="仿宋_GB2312" w:cs="仿宋_GB2312"/>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right"/>
              <w:rPr>
                <w:rFonts w:ascii="仿宋_GB2312" w:eastAsia="仿宋_GB2312" w:hAnsi="仿宋_GB2312" w:cs="仿宋_GB2312"/>
                <w:kern w:val="0"/>
                <w:sz w:val="21"/>
                <w:szCs w:val="21"/>
              </w:rPr>
            </w:pPr>
          </w:p>
        </w:tc>
        <w:tc>
          <w:tcPr>
            <w:tcW w:w="1031" w:type="dxa"/>
            <w:tcBorders>
              <w:tl2br w:val="nil"/>
              <w:tr2bl w:val="nil"/>
            </w:tcBorders>
            <w:vAlign w:val="center"/>
          </w:tcPr>
          <w:p w:rsidR="00484BE2" w:rsidRDefault="00484BE2">
            <w:pPr>
              <w:pStyle w:val="a7"/>
              <w:topLinePunct/>
              <w:snapToGrid/>
              <w:spacing w:line="360" w:lineRule="auto"/>
              <w:jc w:val="right"/>
              <w:rPr>
                <w:rFonts w:ascii="仿宋_GB2312" w:eastAsia="仿宋_GB2312" w:hAnsi="仿宋_GB2312" w:cs="仿宋_GB2312"/>
                <w:kern w:val="0"/>
                <w:sz w:val="21"/>
                <w:szCs w:val="21"/>
              </w:rPr>
            </w:pP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实验设备投入量（单位：台套）</w:t>
            </w:r>
          </w:p>
        </w:tc>
        <w:tc>
          <w:tcPr>
            <w:tcW w:w="1030" w:type="dxa"/>
            <w:tcBorders>
              <w:tl2br w:val="nil"/>
              <w:tr2bl w:val="nil"/>
            </w:tcBorders>
            <w:vAlign w:val="center"/>
          </w:tcPr>
          <w:p w:rsidR="00484BE2" w:rsidRDefault="00484BE2">
            <w:pPr>
              <w:pStyle w:val="a7"/>
              <w:topLinePunct/>
              <w:snapToGrid/>
              <w:spacing w:line="360" w:lineRule="auto"/>
              <w:jc w:val="right"/>
              <w:rPr>
                <w:rFonts w:ascii="方正楷体简体" w:eastAsia="方正楷体简体" w:hAnsi="方正楷体简体" w:cs="方正楷体简体"/>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right"/>
              <w:rPr>
                <w:rFonts w:ascii="方正楷体简体" w:eastAsia="方正楷体简体" w:hAnsi="方正楷体简体" w:cs="方正楷体简体"/>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right"/>
              <w:rPr>
                <w:rFonts w:ascii="方正楷体简体" w:eastAsia="方正楷体简体" w:hAnsi="方正楷体简体" w:cs="方正楷体简体"/>
                <w:kern w:val="0"/>
                <w:sz w:val="21"/>
                <w:szCs w:val="21"/>
              </w:rPr>
            </w:pPr>
          </w:p>
        </w:tc>
        <w:tc>
          <w:tcPr>
            <w:tcW w:w="1030" w:type="dxa"/>
            <w:tcBorders>
              <w:tl2br w:val="nil"/>
              <w:tr2bl w:val="nil"/>
            </w:tcBorders>
            <w:vAlign w:val="center"/>
          </w:tcPr>
          <w:p w:rsidR="00484BE2" w:rsidRDefault="00484BE2">
            <w:pPr>
              <w:pStyle w:val="a7"/>
              <w:topLinePunct/>
              <w:snapToGrid/>
              <w:spacing w:line="360" w:lineRule="auto"/>
              <w:jc w:val="right"/>
              <w:rPr>
                <w:rFonts w:ascii="方正楷体简体" w:eastAsia="方正楷体简体" w:hAnsi="方正楷体简体" w:cs="方正楷体简体"/>
                <w:kern w:val="0"/>
                <w:sz w:val="21"/>
                <w:szCs w:val="21"/>
              </w:rPr>
            </w:pPr>
          </w:p>
        </w:tc>
        <w:tc>
          <w:tcPr>
            <w:tcW w:w="1031" w:type="dxa"/>
            <w:tcBorders>
              <w:tl2br w:val="nil"/>
              <w:tr2bl w:val="nil"/>
            </w:tcBorders>
            <w:vAlign w:val="center"/>
          </w:tcPr>
          <w:p w:rsidR="00484BE2" w:rsidRDefault="00484BE2">
            <w:pPr>
              <w:pStyle w:val="a7"/>
              <w:topLinePunct/>
              <w:snapToGrid/>
              <w:spacing w:line="360" w:lineRule="auto"/>
              <w:jc w:val="right"/>
              <w:rPr>
                <w:rFonts w:ascii="方正楷体简体" w:eastAsia="方正楷体简体" w:hAnsi="方正楷体简体" w:cs="方正楷体简体"/>
                <w:kern w:val="0"/>
                <w:sz w:val="21"/>
                <w:szCs w:val="21"/>
              </w:rPr>
            </w:pP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t>实验设备进口情况</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方正楷体简体" w:eastAsia="方正楷体简体" w:hAnsi="方正楷体简体" w:cs="方正楷体简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请填写主要进口国、进口设备占总设备投入的占比</w:t>
            </w:r>
          </w:p>
        </w:tc>
      </w:tr>
      <w:tr w:rsidR="00484BE2">
        <w:tc>
          <w:tcPr>
            <w:tcW w:w="3371" w:type="dxa"/>
            <w:tcBorders>
              <w:tl2br w:val="nil"/>
              <w:tr2bl w:val="nil"/>
            </w:tcBorders>
            <w:vAlign w:val="center"/>
          </w:tcPr>
          <w:p w:rsidR="00484BE2" w:rsidRDefault="009F6E8C">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实验设备标准情况</w:t>
            </w:r>
          </w:p>
        </w:tc>
        <w:tc>
          <w:tcPr>
            <w:tcW w:w="5151" w:type="dxa"/>
            <w:gridSpan w:val="5"/>
            <w:tcBorders>
              <w:tl2br w:val="nil"/>
              <w:tr2bl w:val="nil"/>
            </w:tcBorders>
            <w:vAlign w:val="center"/>
          </w:tcPr>
          <w:p w:rsidR="00484BE2" w:rsidRDefault="009F6E8C">
            <w:pPr>
              <w:pStyle w:val="a7"/>
              <w:topLinePunct/>
              <w:snapToGrid/>
              <w:spacing w:line="360" w:lineRule="auto"/>
              <w:jc w:val="center"/>
              <w:rPr>
                <w:rFonts w:ascii="方正楷体简体" w:eastAsia="方正楷体简体" w:hAnsi="方正楷体简体" w:cs="方正楷体简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请填写主要设备采购依据的标准信息</w:t>
            </w:r>
          </w:p>
        </w:tc>
      </w:tr>
    </w:tbl>
    <w:p w:rsidR="00484BE2" w:rsidRDefault="009F6E8C">
      <w:pPr>
        <w:rPr>
          <w:rFonts w:ascii="仿宋_GB2312" w:eastAsia="仿宋_GB2312" w:hAnsi="宋体"/>
          <w:b/>
          <w:sz w:val="18"/>
          <w:szCs w:val="18"/>
        </w:rPr>
      </w:pPr>
      <w:r>
        <w:rPr>
          <w:rFonts w:ascii="仿宋_GB2312" w:eastAsia="仿宋_GB2312" w:hAnsi="宋体" w:hint="eastAsia"/>
          <w:b/>
          <w:sz w:val="18"/>
          <w:szCs w:val="18"/>
        </w:rPr>
        <w:t>注：如涉及进口的，请尽量列明排名前三的国外生产企业所在的国家及采购依据的标准信息。</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6.</w:t>
      </w:r>
      <w:r>
        <w:rPr>
          <w:rFonts w:ascii="仿宋_GB2312" w:eastAsia="仿宋_GB2312" w:hAnsi="宋体" w:hint="eastAsia"/>
          <w:sz w:val="24"/>
          <w:szCs w:val="24"/>
        </w:rPr>
        <w:t>请在下表相应位置，填写您所在行业目前的产业集聚区分布情况以及产业转移情况。</w:t>
      </w:r>
    </w:p>
    <w:tbl>
      <w:tblPr>
        <w:tblStyle w:val="a9"/>
        <w:tblW w:w="8522" w:type="dxa"/>
        <w:tblBorders>
          <w:top w:val="single" w:sz="24" w:space="0" w:color="auto"/>
          <w:left w:val="none" w:sz="0" w:space="0" w:color="auto"/>
          <w:bottom w:val="single" w:sz="24" w:space="0" w:color="auto"/>
          <w:right w:val="none" w:sz="0" w:space="0" w:color="auto"/>
        </w:tblBorders>
        <w:tblLayout w:type="fixed"/>
        <w:tblLook w:val="04A0" w:firstRow="1" w:lastRow="0" w:firstColumn="1" w:lastColumn="0" w:noHBand="0" w:noVBand="1"/>
      </w:tblPr>
      <w:tblGrid>
        <w:gridCol w:w="1100"/>
        <w:gridCol w:w="1282"/>
        <w:gridCol w:w="1127"/>
        <w:gridCol w:w="994"/>
        <w:gridCol w:w="4019"/>
      </w:tblGrid>
      <w:tr w:rsidR="00484BE2">
        <w:tc>
          <w:tcPr>
            <w:tcW w:w="1100" w:type="dxa"/>
            <w:vMerge w:val="restart"/>
            <w:tcBorders>
              <w:top w:val="single" w:sz="18" w:space="0" w:color="auto"/>
              <w:bottom w:val="single" w:sz="4" w:space="0" w:color="auto"/>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产品类别</w:t>
            </w:r>
          </w:p>
        </w:tc>
        <w:tc>
          <w:tcPr>
            <w:tcW w:w="1282" w:type="dxa"/>
            <w:vMerge w:val="restart"/>
            <w:tcBorders>
              <w:top w:val="single" w:sz="18" w:space="0" w:color="auto"/>
              <w:bottom w:val="single" w:sz="4" w:space="0" w:color="auto"/>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产业集聚区</w:t>
            </w:r>
          </w:p>
        </w:tc>
        <w:tc>
          <w:tcPr>
            <w:tcW w:w="2121" w:type="dxa"/>
            <w:gridSpan w:val="2"/>
            <w:tcBorders>
              <w:top w:val="single" w:sz="18" w:space="0" w:color="auto"/>
              <w:bottom w:val="single" w:sz="4" w:space="0" w:color="auto"/>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转移后的产业集聚区</w:t>
            </w:r>
          </w:p>
        </w:tc>
        <w:tc>
          <w:tcPr>
            <w:tcW w:w="4019" w:type="dxa"/>
            <w:vMerge w:val="restart"/>
            <w:tcBorders>
              <w:top w:val="single" w:sz="18" w:space="0" w:color="auto"/>
              <w:bottom w:val="single" w:sz="4" w:space="0" w:color="auto"/>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转移的原因</w:t>
            </w:r>
          </w:p>
        </w:tc>
      </w:tr>
      <w:tr w:rsidR="00484BE2">
        <w:trPr>
          <w:trHeight w:val="377"/>
        </w:trPr>
        <w:tc>
          <w:tcPr>
            <w:tcW w:w="1100" w:type="dxa"/>
            <w:vMerge/>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282" w:type="dxa"/>
            <w:vMerge/>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127" w:type="dxa"/>
            <w:tcBorders>
              <w:top w:val="single" w:sz="4" w:space="0" w:color="auto"/>
              <w:bottom w:val="single" w:sz="4" w:space="0" w:color="auto"/>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国内</w:t>
            </w:r>
          </w:p>
        </w:tc>
        <w:tc>
          <w:tcPr>
            <w:tcW w:w="994" w:type="dxa"/>
            <w:tcBorders>
              <w:top w:val="single" w:sz="4" w:space="0" w:color="auto"/>
              <w:bottom w:val="single" w:sz="4" w:space="0" w:color="auto"/>
            </w:tcBorders>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国外</w:t>
            </w:r>
          </w:p>
        </w:tc>
        <w:tc>
          <w:tcPr>
            <w:tcW w:w="4019" w:type="dxa"/>
            <w:vMerge/>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100"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282"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127"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994"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019"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100"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282"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127"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994"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019" w:type="dxa"/>
            <w:tcBorders>
              <w:top w:val="single" w:sz="4" w:space="0" w:color="auto"/>
              <w:bottom w:val="single" w:sz="4"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100" w:type="dxa"/>
            <w:tcBorders>
              <w:top w:val="single" w:sz="4" w:space="0" w:color="auto"/>
              <w:bottom w:val="single" w:sz="18"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282" w:type="dxa"/>
            <w:tcBorders>
              <w:top w:val="single" w:sz="4" w:space="0" w:color="auto"/>
              <w:bottom w:val="single" w:sz="18"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127" w:type="dxa"/>
            <w:tcBorders>
              <w:top w:val="single" w:sz="4" w:space="0" w:color="auto"/>
              <w:bottom w:val="single" w:sz="18"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994" w:type="dxa"/>
            <w:tcBorders>
              <w:top w:val="single" w:sz="4" w:space="0" w:color="auto"/>
              <w:bottom w:val="single" w:sz="18"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019" w:type="dxa"/>
            <w:tcBorders>
              <w:top w:val="single" w:sz="4" w:space="0" w:color="auto"/>
              <w:bottom w:val="single" w:sz="18" w:space="0" w:color="auto"/>
            </w:tcBorders>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bl>
    <w:p w:rsidR="00484BE2" w:rsidRDefault="009F6E8C">
      <w:pPr>
        <w:rPr>
          <w:rFonts w:ascii="仿宋_GB2312" w:eastAsia="仿宋_GB2312" w:hAnsi="宋体"/>
          <w:b/>
          <w:sz w:val="18"/>
          <w:szCs w:val="18"/>
        </w:rPr>
      </w:pPr>
      <w:r>
        <w:rPr>
          <w:rFonts w:ascii="仿宋_GB2312" w:eastAsia="仿宋_GB2312" w:hAnsi="宋体" w:hint="eastAsia"/>
          <w:b/>
          <w:sz w:val="18"/>
          <w:szCs w:val="18"/>
        </w:rPr>
        <w:t>注：请在“产业集聚区”和“转移后的产业集聚区”中的“国内”部分，填写具体省市名称，如：江苏省南通市，在“转移后的产业集聚区”中的“国外”部分，填写具体国家名称，如：印度、越南。</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7.</w:t>
      </w:r>
      <w:r>
        <w:rPr>
          <w:rFonts w:ascii="仿宋_GB2312" w:eastAsia="仿宋_GB2312" w:hAnsi="宋体" w:hint="eastAsia"/>
          <w:sz w:val="24"/>
          <w:szCs w:val="24"/>
        </w:rPr>
        <w:t>请在下表相应位置，填写您所在机构在设计、生产、销售、服务、资源循环利用等方面的情况，下表可根据实际情况自行增加行。</w:t>
      </w:r>
    </w:p>
    <w:tbl>
      <w:tblPr>
        <w:tblStyle w:val="a9"/>
        <w:tblW w:w="8522" w:type="dxa"/>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1087"/>
        <w:gridCol w:w="2281"/>
        <w:gridCol w:w="5154"/>
      </w:tblGrid>
      <w:tr w:rsidR="00484BE2">
        <w:tc>
          <w:tcPr>
            <w:tcW w:w="8522" w:type="dxa"/>
            <w:gridSpan w:val="3"/>
            <w:tcBorders>
              <w:bottom w:val="single" w:sz="4" w:space="0" w:color="auto"/>
              <w:tl2br w:val="nil"/>
              <w:tr2bl w:val="nil"/>
            </w:tcBorders>
            <w:vAlign w:val="center"/>
          </w:tcPr>
          <w:p w:rsidR="00484BE2" w:rsidRDefault="009F6E8C">
            <w:pPr>
              <w:pStyle w:val="a7"/>
              <w:topLinePunct/>
              <w:rPr>
                <w:rFonts w:ascii="方正楷体简体" w:eastAsia="方正楷体简体" w:hAnsi="方正楷体简体" w:cs="方正楷体简体"/>
                <w:kern w:val="0"/>
                <w:sz w:val="21"/>
                <w:szCs w:val="21"/>
              </w:rPr>
            </w:pPr>
            <w:r>
              <w:rPr>
                <w:rFonts w:ascii="方正楷体简体" w:eastAsia="方正楷体简体" w:hAnsi="方正楷体简体" w:cs="方正楷体简体" w:hint="eastAsia"/>
                <w:sz w:val="24"/>
                <w:szCs w:val="24"/>
              </w:rPr>
              <w:t>设计环节</w:t>
            </w:r>
          </w:p>
        </w:tc>
      </w:tr>
      <w:tr w:rsidR="00484BE2">
        <w:tc>
          <w:tcPr>
            <w:tcW w:w="1087"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w:t>
            </w:r>
            <w:r>
              <w:rPr>
                <w:rFonts w:ascii="仿宋_GB2312" w:eastAsia="仿宋_GB2312" w:hAnsi="仿宋_GB2312" w:cs="仿宋_GB2312" w:hint="eastAsia"/>
                <w:sz w:val="21"/>
                <w:szCs w:val="21"/>
              </w:rPr>
              <w:t>基于市场需求开展</w:t>
            </w:r>
            <w:r>
              <w:rPr>
                <w:rFonts w:ascii="仿宋_GB2312" w:eastAsia="仿宋_GB2312" w:hAnsi="仿宋_GB2312" w:cs="仿宋_GB2312" w:hint="eastAsia"/>
                <w:sz w:val="21"/>
                <w:szCs w:val="21"/>
              </w:rPr>
              <w:t>设计</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市场需求来源于销售数据、消费者调研数据、还是互联网大数据？</w:t>
            </w:r>
          </w:p>
        </w:tc>
        <w:tc>
          <w:tcPr>
            <w:tcW w:w="5154"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已开展标准化工作的情况及后续工作计划；反之，请填写现阶段开展产品设计的主要考量因素</w:t>
            </w: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4"/>
                <w:szCs w:val="24"/>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是否在设计环节考虑国内市场需求（如适合中国人体的舒适性、美观性、功能性等）来制定相关标准</w:t>
            </w:r>
          </w:p>
        </w:tc>
        <w:tc>
          <w:tcPr>
            <w:tcW w:w="5154"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已开展标准化工作的情况及后续工作计划；反之，请填写不考虑国内市场需求的理由</w:t>
            </w: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4"/>
                <w:szCs w:val="24"/>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是否在设计环节考虑特殊人群（老人、儿童等）需求来制定相关标准</w:t>
            </w:r>
          </w:p>
        </w:tc>
        <w:tc>
          <w:tcPr>
            <w:tcW w:w="5154"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已开展标准化工作的情况及后续工作计划；反之，请填写不考虑特殊人群需求的理由</w:t>
            </w: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8522" w:type="dxa"/>
            <w:gridSpan w:val="3"/>
            <w:tcBorders>
              <w:tl2br w:val="nil"/>
              <w:tr2bl w:val="nil"/>
            </w:tcBorders>
            <w:vAlign w:val="center"/>
          </w:tcPr>
          <w:p w:rsidR="00484BE2" w:rsidRDefault="009F6E8C">
            <w:pPr>
              <w:pStyle w:val="a7"/>
              <w:topLinePunct/>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生产环节</w:t>
            </w:r>
          </w:p>
        </w:tc>
      </w:tr>
      <w:tr w:rsidR="00484BE2">
        <w:tc>
          <w:tcPr>
            <w:tcW w:w="1087"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4"/>
                <w:szCs w:val="24"/>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是否存在产业链断点、薄弱环节、“卡脖子”关键技术</w:t>
            </w:r>
          </w:p>
        </w:tc>
        <w:tc>
          <w:tcPr>
            <w:tcW w:w="5154"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如果“是”，请填写解决上述问题的标准化发展需求</w:t>
            </w: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是否实施质量分级</w:t>
            </w:r>
          </w:p>
        </w:tc>
        <w:tc>
          <w:tcPr>
            <w:tcW w:w="5154" w:type="dxa"/>
            <w:tcBorders>
              <w:bottom w:val="single" w:sz="8" w:space="0" w:color="auto"/>
              <w:tl2br w:val="nil"/>
              <w:tr2bl w:val="nil"/>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如果“是”，请填写实施质量分级过程中的</w:t>
            </w:r>
            <w:r>
              <w:rPr>
                <w:rFonts w:ascii="仿宋_GB2312" w:eastAsia="仿宋_GB2312" w:hAnsi="仿宋_GB2312" w:cs="仿宋_GB2312" w:hint="eastAsia"/>
                <w:sz w:val="21"/>
                <w:szCs w:val="21"/>
              </w:rPr>
              <w:t>标准化做法、存在的问题及建议</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反之，请填写不实施质量分级的理由</w:t>
            </w: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8522" w:type="dxa"/>
            <w:gridSpan w:val="3"/>
            <w:tcBorders>
              <w:top w:val="single" w:sz="8" w:space="0" w:color="auto"/>
            </w:tcBorders>
            <w:vAlign w:val="center"/>
          </w:tcPr>
          <w:p w:rsidR="00484BE2" w:rsidRDefault="009F6E8C">
            <w:pPr>
              <w:pStyle w:val="a7"/>
              <w:topLinePunct/>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销售环节</w:t>
            </w:r>
          </w:p>
        </w:tc>
      </w:tr>
      <w:tr w:rsidR="00484BE2">
        <w:tc>
          <w:tcPr>
            <w:tcW w:w="1087"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产品主要销售渠道</w:t>
            </w:r>
          </w:p>
        </w:tc>
        <w:tc>
          <w:tcPr>
            <w:tcW w:w="5154"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如采用新兴线上销售渠道（如网购平台、网络直播、微信公众平台、微商、小程序等），请填写相关标准化发展困惑及意见</w:t>
            </w: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top w:val="single" w:sz="8" w:space="0" w:color="auto"/>
              <w:bottom w:val="single" w:sz="8" w:space="0" w:color="auto"/>
            </w:tcBorders>
            <w:vAlign w:val="center"/>
          </w:tcPr>
          <w:p w:rsidR="00484BE2" w:rsidRDefault="009F6E8C">
            <w:pPr>
              <w:pStyle w:val="a7"/>
              <w:topLinePunct/>
              <w:snapToGrid/>
              <w:jc w:val="right"/>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是否在</w:t>
            </w:r>
            <w:r>
              <w:rPr>
                <w:rFonts w:ascii="仿宋_GB2312" w:eastAsia="仿宋_GB2312" w:hAnsi="仿宋_GB2312" w:cs="仿宋_GB2312" w:hint="eastAsia"/>
                <w:sz w:val="21"/>
                <w:szCs w:val="21"/>
              </w:rPr>
              <w:t>各类</w:t>
            </w:r>
            <w:r>
              <w:rPr>
                <w:rFonts w:ascii="仿宋_GB2312" w:eastAsia="仿宋_GB2312" w:hAnsi="仿宋_GB2312" w:cs="仿宋_GB2312" w:hint="eastAsia"/>
                <w:sz w:val="21"/>
                <w:szCs w:val="21"/>
              </w:rPr>
              <w:t>销售平台上对产品核心</w:t>
            </w:r>
            <w:r>
              <w:rPr>
                <w:rFonts w:ascii="仿宋_GB2312" w:eastAsia="仿宋_GB2312" w:hAnsi="仿宋_GB2312" w:cs="仿宋_GB2312" w:hint="eastAsia"/>
                <w:sz w:val="21"/>
                <w:szCs w:val="21"/>
              </w:rPr>
              <w:t>质量</w:t>
            </w:r>
            <w:r>
              <w:rPr>
                <w:rFonts w:ascii="仿宋_GB2312" w:eastAsia="仿宋_GB2312" w:hAnsi="仿宋_GB2312" w:cs="仿宋_GB2312" w:hint="eastAsia"/>
                <w:sz w:val="21"/>
                <w:szCs w:val="21"/>
              </w:rPr>
              <w:t>指标进行质量明示</w:t>
            </w:r>
          </w:p>
        </w:tc>
        <w:tc>
          <w:tcPr>
            <w:tcW w:w="5154"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如果“是”，请填写实施质量明示过程中的困惑和意见</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反之，请填写是否有此类标准化需求及建议</w:t>
            </w: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产品销售是否</w:t>
            </w:r>
            <w:r>
              <w:rPr>
                <w:rFonts w:ascii="仿宋_GB2312" w:eastAsia="仿宋_GB2312" w:hAnsi="仿宋_GB2312" w:cs="仿宋_GB2312" w:hint="eastAsia"/>
                <w:sz w:val="21"/>
                <w:szCs w:val="21"/>
              </w:rPr>
              <w:t>存在</w:t>
            </w:r>
            <w:r>
              <w:rPr>
                <w:rFonts w:ascii="仿宋_GB2312" w:eastAsia="仿宋_GB2312" w:hAnsi="仿宋_GB2312" w:cs="仿宋_GB2312" w:hint="eastAsia"/>
                <w:sz w:val="21"/>
                <w:szCs w:val="21"/>
              </w:rPr>
              <w:t>“产品</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服务”销售模式</w:t>
            </w:r>
          </w:p>
        </w:tc>
        <w:tc>
          <w:tcPr>
            <w:tcW w:w="5154"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如果“是”，请填写在实施过程中对服务流程等方面的标准化需求</w:t>
            </w: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kern w:val="0"/>
                <w:sz w:val="21"/>
                <w:szCs w:val="21"/>
              </w:rPr>
            </w:pPr>
          </w:p>
        </w:tc>
      </w:tr>
      <w:tr w:rsidR="00484BE2">
        <w:tc>
          <w:tcPr>
            <w:tcW w:w="8522" w:type="dxa"/>
            <w:gridSpan w:val="3"/>
            <w:tcBorders>
              <w:top w:val="single" w:sz="8" w:space="0" w:color="auto"/>
              <w:bottom w:val="single" w:sz="8" w:space="0" w:color="auto"/>
            </w:tcBorders>
            <w:vAlign w:val="center"/>
          </w:tcPr>
          <w:p w:rsidR="00484BE2" w:rsidRDefault="009F6E8C">
            <w:pPr>
              <w:pStyle w:val="a7"/>
              <w:topLinePunct/>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服务环节</w:t>
            </w:r>
          </w:p>
        </w:tc>
      </w:tr>
      <w:tr w:rsidR="00484BE2">
        <w:tc>
          <w:tcPr>
            <w:tcW w:w="1087"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是否已有</w:t>
            </w:r>
            <w:r>
              <w:rPr>
                <w:rFonts w:ascii="仿宋_GB2312" w:eastAsia="仿宋_GB2312" w:hAnsi="仿宋_GB2312" w:cs="仿宋_GB2312" w:hint="eastAsia"/>
                <w:sz w:val="21"/>
                <w:szCs w:val="21"/>
              </w:rPr>
              <w:t>专门的</w:t>
            </w:r>
            <w:r>
              <w:rPr>
                <w:rFonts w:ascii="仿宋_GB2312" w:eastAsia="仿宋_GB2312" w:hAnsi="仿宋_GB2312" w:cs="仿宋_GB2312" w:hint="eastAsia"/>
                <w:sz w:val="21"/>
                <w:szCs w:val="21"/>
              </w:rPr>
              <w:t>物流配送（</w:t>
            </w:r>
            <w:r>
              <w:rPr>
                <w:rFonts w:ascii="仿宋_GB2312" w:eastAsia="仿宋_GB2312" w:hAnsi="仿宋_GB2312" w:cs="仿宋_GB2312" w:hint="eastAsia"/>
                <w:sz w:val="21"/>
                <w:szCs w:val="21"/>
              </w:rPr>
              <w:t>比如</w:t>
            </w:r>
            <w:r>
              <w:rPr>
                <w:rFonts w:ascii="仿宋_GB2312" w:eastAsia="仿宋_GB2312" w:hAnsi="仿宋_GB2312" w:cs="仿宋_GB2312" w:hint="eastAsia"/>
                <w:sz w:val="21"/>
                <w:szCs w:val="21"/>
              </w:rPr>
              <w:t>冷链物流、无接触配送等）</w:t>
            </w:r>
            <w:r>
              <w:rPr>
                <w:rFonts w:ascii="仿宋_GB2312" w:eastAsia="仿宋_GB2312" w:hAnsi="仿宋_GB2312" w:cs="仿宋_GB2312" w:hint="eastAsia"/>
                <w:sz w:val="21"/>
                <w:szCs w:val="21"/>
              </w:rPr>
              <w:t>需求</w:t>
            </w:r>
          </w:p>
        </w:tc>
        <w:tc>
          <w:tcPr>
            <w:tcW w:w="5154"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标准化需求、现行标准情况及建议</w:t>
            </w: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是否已有</w:t>
            </w:r>
            <w:r>
              <w:rPr>
                <w:rFonts w:ascii="仿宋_GB2312" w:eastAsia="仿宋_GB2312" w:hAnsi="仿宋_GB2312" w:cs="仿宋_GB2312" w:hint="eastAsia"/>
                <w:sz w:val="21"/>
                <w:szCs w:val="21"/>
              </w:rPr>
              <w:t>检测、</w:t>
            </w:r>
            <w:r>
              <w:rPr>
                <w:rFonts w:ascii="仿宋_GB2312" w:eastAsia="仿宋_GB2312" w:hAnsi="仿宋_GB2312" w:cs="仿宋_GB2312" w:hint="eastAsia"/>
                <w:sz w:val="21"/>
                <w:szCs w:val="21"/>
              </w:rPr>
              <w:t>维修</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清洗等相关服务业态</w:t>
            </w:r>
          </w:p>
        </w:tc>
        <w:tc>
          <w:tcPr>
            <w:tcW w:w="5154" w:type="dxa"/>
            <w:tcBorders>
              <w:top w:val="single" w:sz="8" w:space="0" w:color="auto"/>
              <w:bottom w:val="single" w:sz="4"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标准化需求、现行标准情况及建议</w:t>
            </w: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是否已有清洗服务相关标准</w:t>
            </w:r>
          </w:p>
        </w:tc>
        <w:tc>
          <w:tcPr>
            <w:tcW w:w="5154" w:type="dxa"/>
            <w:tcBorders>
              <w:top w:val="single" w:sz="8" w:space="0" w:color="auto"/>
              <w:bottom w:val="single" w:sz="4"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标准化需求、现行标准情况及建议</w:t>
            </w: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8522" w:type="dxa"/>
            <w:gridSpan w:val="3"/>
            <w:tcBorders>
              <w:top w:val="single" w:sz="8" w:space="0" w:color="auto"/>
              <w:bottom w:val="single" w:sz="8" w:space="0" w:color="auto"/>
            </w:tcBorders>
            <w:vAlign w:val="center"/>
          </w:tcPr>
          <w:p w:rsidR="00484BE2" w:rsidRDefault="009F6E8C">
            <w:pPr>
              <w:pStyle w:val="a7"/>
              <w:topLinePunct/>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资源循环利用环节</w:t>
            </w:r>
          </w:p>
        </w:tc>
      </w:tr>
      <w:tr w:rsidR="00484BE2">
        <w:tc>
          <w:tcPr>
            <w:tcW w:w="1087"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是否已有资源循环利用相关标准</w:t>
            </w:r>
          </w:p>
        </w:tc>
        <w:tc>
          <w:tcPr>
            <w:tcW w:w="5154" w:type="dxa"/>
            <w:tcBorders>
              <w:top w:val="single" w:sz="8" w:space="0" w:color="auto"/>
              <w:bottom w:val="single" w:sz="8" w:space="0" w:color="auto"/>
            </w:tcBorders>
            <w:vAlign w:val="center"/>
          </w:tcPr>
          <w:p w:rsidR="00484BE2" w:rsidRDefault="009F6E8C">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标准化需求、现行标准情况及建议；反之，请填写是否有此类标准化需求及建议</w:t>
            </w: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r w:rsidR="00484BE2">
        <w:tc>
          <w:tcPr>
            <w:tcW w:w="1087" w:type="dxa"/>
            <w:tcBorders>
              <w:top w:val="single" w:sz="8" w:space="0" w:color="auto"/>
              <w:bottom w:val="single" w:sz="1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1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18" w:space="0" w:color="auto"/>
            </w:tcBorders>
            <w:vAlign w:val="center"/>
          </w:tcPr>
          <w:p w:rsidR="00484BE2" w:rsidRDefault="00484BE2">
            <w:pPr>
              <w:pStyle w:val="a7"/>
              <w:topLinePunct/>
              <w:snapToGrid/>
              <w:jc w:val="center"/>
              <w:rPr>
                <w:rFonts w:ascii="仿宋_GB2312" w:eastAsia="仿宋_GB2312" w:hAnsi="仿宋_GB2312" w:cs="仿宋_GB2312"/>
                <w:sz w:val="21"/>
                <w:szCs w:val="21"/>
              </w:rPr>
            </w:pPr>
          </w:p>
        </w:tc>
      </w:tr>
    </w:tbl>
    <w:p w:rsidR="00484BE2" w:rsidRDefault="00484BE2">
      <w:pPr>
        <w:widowControl/>
        <w:jc w:val="left"/>
        <w:rPr>
          <w:rFonts w:ascii="黑体" w:eastAsia="黑体" w:hAnsi="黑体"/>
          <w:b/>
          <w:sz w:val="24"/>
        </w:rPr>
      </w:pPr>
    </w:p>
    <w:p w:rsidR="00484BE2" w:rsidRDefault="00484BE2">
      <w:pPr>
        <w:widowControl/>
        <w:jc w:val="left"/>
        <w:rPr>
          <w:rFonts w:ascii="黑体" w:eastAsia="黑体" w:hAnsi="黑体"/>
          <w:b/>
          <w:sz w:val="24"/>
        </w:rPr>
      </w:pPr>
    </w:p>
    <w:p w:rsidR="00484BE2" w:rsidRDefault="00484BE2">
      <w:pPr>
        <w:widowControl/>
        <w:jc w:val="left"/>
        <w:rPr>
          <w:rFonts w:ascii="黑体" w:eastAsia="黑体" w:hAnsi="黑体"/>
          <w:b/>
          <w:sz w:val="24"/>
        </w:rPr>
      </w:pPr>
    </w:p>
    <w:p w:rsidR="00484BE2" w:rsidRDefault="00484BE2">
      <w:pPr>
        <w:widowControl/>
        <w:jc w:val="left"/>
        <w:rPr>
          <w:rFonts w:ascii="黑体" w:eastAsia="黑体" w:hAnsi="黑体"/>
          <w:b/>
          <w:sz w:val="24"/>
        </w:rPr>
      </w:pPr>
    </w:p>
    <w:p w:rsidR="00484BE2" w:rsidRDefault="009F6E8C">
      <w:pPr>
        <w:widowControl/>
        <w:jc w:val="left"/>
        <w:rPr>
          <w:rFonts w:ascii="黑体" w:eastAsia="黑体" w:hAnsi="黑体"/>
          <w:b/>
          <w:sz w:val="24"/>
        </w:rPr>
      </w:pPr>
      <w:r>
        <w:rPr>
          <w:rFonts w:ascii="黑体" w:eastAsia="黑体" w:hAnsi="黑体" w:hint="eastAsia"/>
          <w:b/>
          <w:sz w:val="24"/>
        </w:rPr>
        <w:t>四、已经开展的标准化工作情况</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8.</w:t>
      </w:r>
      <w:r>
        <w:rPr>
          <w:rFonts w:ascii="仿宋_GB2312" w:eastAsia="仿宋_GB2312" w:hAnsi="宋体" w:hint="eastAsia"/>
          <w:sz w:val="24"/>
          <w:szCs w:val="24"/>
        </w:rPr>
        <w:t>请在下表相应位置，填写目前您所在行业内产品目前对应的国内外标准化技术组织。</w:t>
      </w:r>
    </w:p>
    <w:tbl>
      <w:tblPr>
        <w:tblStyle w:val="a9"/>
        <w:tblW w:w="8522" w:type="dxa"/>
        <w:tblLayout w:type="fixed"/>
        <w:tblLook w:val="04A0" w:firstRow="1" w:lastRow="0" w:firstColumn="1" w:lastColumn="0" w:noHBand="0" w:noVBand="1"/>
      </w:tblPr>
      <w:tblGrid>
        <w:gridCol w:w="1242"/>
        <w:gridCol w:w="3261"/>
        <w:gridCol w:w="4019"/>
      </w:tblGrid>
      <w:tr w:rsidR="00484BE2">
        <w:tc>
          <w:tcPr>
            <w:tcW w:w="1242"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产品类别</w:t>
            </w:r>
          </w:p>
        </w:tc>
        <w:tc>
          <w:tcPr>
            <w:tcW w:w="3261"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国内标准化技术组织</w:t>
            </w:r>
          </w:p>
        </w:tc>
        <w:tc>
          <w:tcPr>
            <w:tcW w:w="4019"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国外标准化技术组织</w:t>
            </w:r>
          </w:p>
        </w:tc>
      </w:tr>
      <w:tr w:rsidR="00484BE2">
        <w:tc>
          <w:tcPr>
            <w:tcW w:w="124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326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019"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24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326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019"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24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326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019"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bl>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9.</w:t>
      </w:r>
      <w:r>
        <w:rPr>
          <w:rFonts w:ascii="仿宋_GB2312" w:eastAsia="仿宋_GB2312" w:hAnsi="宋体" w:hint="eastAsia"/>
          <w:sz w:val="24"/>
          <w:szCs w:val="24"/>
        </w:rPr>
        <w:t>请在下表相应位置，填写目前您所在行业内产品的标准体系建设情况。</w:t>
      </w:r>
    </w:p>
    <w:tbl>
      <w:tblPr>
        <w:tblStyle w:val="a9"/>
        <w:tblW w:w="8522" w:type="dxa"/>
        <w:tblLayout w:type="fixed"/>
        <w:tblLook w:val="04A0" w:firstRow="1" w:lastRow="0" w:firstColumn="1" w:lastColumn="0" w:noHBand="0" w:noVBand="1"/>
      </w:tblPr>
      <w:tblGrid>
        <w:gridCol w:w="1220"/>
        <w:gridCol w:w="873"/>
        <w:gridCol w:w="846"/>
        <w:gridCol w:w="5583"/>
      </w:tblGrid>
      <w:tr w:rsidR="00484BE2">
        <w:tc>
          <w:tcPr>
            <w:tcW w:w="1220" w:type="dxa"/>
            <w:vMerge w:val="restart"/>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产品类别</w:t>
            </w:r>
          </w:p>
        </w:tc>
        <w:tc>
          <w:tcPr>
            <w:tcW w:w="1719" w:type="dxa"/>
            <w:gridSpan w:val="2"/>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是否有标准体系</w:t>
            </w:r>
          </w:p>
        </w:tc>
        <w:tc>
          <w:tcPr>
            <w:tcW w:w="5583" w:type="dxa"/>
            <w:vMerge w:val="restart"/>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如果否，请填写原因及后续构建计划</w:t>
            </w:r>
          </w:p>
        </w:tc>
      </w:tr>
      <w:tr w:rsidR="00484BE2">
        <w:trPr>
          <w:trHeight w:val="377"/>
        </w:trPr>
        <w:tc>
          <w:tcPr>
            <w:tcW w:w="1220" w:type="dxa"/>
            <w:vMerge/>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73"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是</w:t>
            </w:r>
          </w:p>
        </w:tc>
        <w:tc>
          <w:tcPr>
            <w:tcW w:w="846"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否</w:t>
            </w:r>
          </w:p>
        </w:tc>
        <w:tc>
          <w:tcPr>
            <w:tcW w:w="5583" w:type="dxa"/>
            <w:vMerge/>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22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73"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46"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583"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22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73"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46"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583"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22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73"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46"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583"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bl>
    <w:p w:rsidR="00484BE2" w:rsidRDefault="009F6E8C">
      <w:pPr>
        <w:rPr>
          <w:rFonts w:ascii="仿宋_GB2312" w:eastAsia="仿宋_GB2312" w:hAnsi="宋体"/>
          <w:b/>
          <w:sz w:val="18"/>
          <w:szCs w:val="18"/>
        </w:rPr>
      </w:pPr>
      <w:r>
        <w:rPr>
          <w:rFonts w:ascii="仿宋_GB2312" w:eastAsia="仿宋_GB2312" w:hAnsi="宋体" w:hint="eastAsia"/>
          <w:b/>
          <w:sz w:val="18"/>
          <w:szCs w:val="18"/>
        </w:rPr>
        <w:t>注：请在“是”、“否”对应的空白处划“√”。</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10.</w:t>
      </w:r>
      <w:r>
        <w:rPr>
          <w:rFonts w:ascii="仿宋_GB2312" w:eastAsia="仿宋_GB2312" w:hAnsi="宋体" w:hint="eastAsia"/>
          <w:sz w:val="24"/>
          <w:szCs w:val="24"/>
        </w:rPr>
        <w:t>请在下表相应位置，填写您所在行业目前完成的国际、国家、行业、地方、团体、企业等各层级标准的制修订数量。单位为“项”。</w:t>
      </w:r>
    </w:p>
    <w:tbl>
      <w:tblPr>
        <w:tblStyle w:val="a9"/>
        <w:tblW w:w="8522" w:type="dxa"/>
        <w:tblLayout w:type="fixed"/>
        <w:tblLook w:val="04A0" w:firstRow="1" w:lastRow="0" w:firstColumn="1" w:lastColumn="0" w:noHBand="0" w:noVBand="1"/>
      </w:tblPr>
      <w:tblGrid>
        <w:gridCol w:w="1386"/>
        <w:gridCol w:w="990"/>
        <w:gridCol w:w="852"/>
        <w:gridCol w:w="5294"/>
      </w:tblGrid>
      <w:tr w:rsidR="00484BE2">
        <w:tc>
          <w:tcPr>
            <w:tcW w:w="1386"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标准类别</w:t>
            </w:r>
          </w:p>
        </w:tc>
        <w:tc>
          <w:tcPr>
            <w:tcW w:w="990"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制定</w:t>
            </w:r>
          </w:p>
        </w:tc>
        <w:tc>
          <w:tcPr>
            <w:tcW w:w="852"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修订</w:t>
            </w:r>
          </w:p>
        </w:tc>
        <w:tc>
          <w:tcPr>
            <w:tcW w:w="5294"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备注</w:t>
            </w:r>
          </w:p>
        </w:tc>
      </w:tr>
      <w:tr w:rsidR="00484BE2">
        <w:tc>
          <w:tcPr>
            <w:tcW w:w="1386"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国际标准</w:t>
            </w:r>
          </w:p>
        </w:tc>
        <w:tc>
          <w:tcPr>
            <w:tcW w:w="99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294"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386"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国家标准</w:t>
            </w:r>
          </w:p>
        </w:tc>
        <w:tc>
          <w:tcPr>
            <w:tcW w:w="99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294"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386"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行业标准</w:t>
            </w:r>
          </w:p>
        </w:tc>
        <w:tc>
          <w:tcPr>
            <w:tcW w:w="99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294"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386"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地方标准</w:t>
            </w:r>
          </w:p>
        </w:tc>
        <w:tc>
          <w:tcPr>
            <w:tcW w:w="99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294"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386"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团体标准</w:t>
            </w:r>
          </w:p>
        </w:tc>
        <w:tc>
          <w:tcPr>
            <w:tcW w:w="99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294"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386"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企业标准</w:t>
            </w:r>
          </w:p>
        </w:tc>
        <w:tc>
          <w:tcPr>
            <w:tcW w:w="99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5294" w:type="dxa"/>
          </w:tcPr>
          <w:p w:rsidR="00484BE2" w:rsidRDefault="00484BE2">
            <w:pPr>
              <w:pStyle w:val="a7"/>
              <w:topLinePunct/>
              <w:snapToGrid/>
              <w:spacing w:line="360" w:lineRule="auto"/>
              <w:jc w:val="center"/>
              <w:rPr>
                <w:rFonts w:ascii="仿宋_GB2312" w:eastAsia="仿宋_GB2312" w:hAnsi="宋体"/>
                <w:kern w:val="0"/>
                <w:sz w:val="21"/>
                <w:szCs w:val="21"/>
              </w:rPr>
            </w:pPr>
          </w:p>
        </w:tc>
      </w:tr>
    </w:tbl>
    <w:p w:rsidR="00484BE2" w:rsidRDefault="009F6E8C">
      <w:pPr>
        <w:rPr>
          <w:rFonts w:ascii="仿宋_GB2312" w:eastAsia="仿宋_GB2312" w:hAnsi="宋体"/>
          <w:b/>
          <w:sz w:val="18"/>
          <w:szCs w:val="18"/>
        </w:rPr>
      </w:pPr>
      <w:r>
        <w:rPr>
          <w:rFonts w:ascii="仿宋_GB2312" w:eastAsia="仿宋_GB2312" w:hAnsi="宋体" w:hint="eastAsia"/>
          <w:b/>
          <w:sz w:val="18"/>
          <w:szCs w:val="18"/>
        </w:rPr>
        <w:t>注：</w:t>
      </w:r>
      <w:r>
        <w:rPr>
          <w:rFonts w:ascii="仿宋_GB2312" w:eastAsia="仿宋_GB2312" w:hAnsi="宋体" w:hint="eastAsia"/>
          <w:b/>
          <w:sz w:val="18"/>
          <w:szCs w:val="18"/>
        </w:rPr>
        <w:t>1.</w:t>
      </w:r>
      <w:r>
        <w:rPr>
          <w:rFonts w:ascii="仿宋_GB2312" w:eastAsia="仿宋_GB2312" w:hAnsi="宋体" w:hint="eastAsia"/>
          <w:b/>
          <w:sz w:val="18"/>
          <w:szCs w:val="18"/>
        </w:rPr>
        <w:t>在“制定”、“修订”对应的空白处填写相应数字。</w:t>
      </w:r>
    </w:p>
    <w:p w:rsidR="00484BE2" w:rsidRDefault="009F6E8C">
      <w:pPr>
        <w:ind w:firstLineChars="200" w:firstLine="361"/>
        <w:rPr>
          <w:rFonts w:ascii="仿宋_GB2312" w:eastAsia="仿宋_GB2312" w:hAnsi="宋体"/>
          <w:b/>
          <w:sz w:val="18"/>
          <w:szCs w:val="18"/>
        </w:rPr>
      </w:pPr>
      <w:r>
        <w:rPr>
          <w:rFonts w:ascii="仿宋_GB2312" w:eastAsia="仿宋_GB2312" w:hAnsi="宋体" w:hint="eastAsia"/>
          <w:b/>
          <w:sz w:val="18"/>
          <w:szCs w:val="18"/>
        </w:rPr>
        <w:t>2.</w:t>
      </w:r>
      <w:r>
        <w:rPr>
          <w:rFonts w:ascii="仿宋_GB2312" w:eastAsia="仿宋_GB2312" w:hAnsi="宋体" w:hint="eastAsia"/>
          <w:b/>
          <w:sz w:val="18"/>
          <w:szCs w:val="18"/>
        </w:rPr>
        <w:t>“备注”根据情况填写，比如“国家标准”备注可填写：等同采用国际标准的数量、修改采用国际标准的数量等类似内容。</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11.</w:t>
      </w:r>
      <w:r>
        <w:rPr>
          <w:rFonts w:ascii="仿宋_GB2312" w:eastAsia="仿宋_GB2312" w:hAnsi="宋体" w:hint="eastAsia"/>
          <w:sz w:val="24"/>
          <w:szCs w:val="24"/>
        </w:rPr>
        <w:t>请在下表相应位置，填写目前您所在行业的国家、行业、地方、团体、企业</w:t>
      </w:r>
      <w:r>
        <w:rPr>
          <w:rFonts w:ascii="仿宋_GB2312" w:eastAsia="仿宋_GB2312" w:hAnsi="宋体" w:hint="eastAsia"/>
          <w:sz w:val="24"/>
          <w:szCs w:val="24"/>
        </w:rPr>
        <w:lastRenderedPageBreak/>
        <w:t>等各层级标准水平，是否有优于相应国际标准水平的情况？在“</w:t>
      </w:r>
      <w:r>
        <w:rPr>
          <w:rFonts w:ascii="仿宋_GB2312" w:eastAsia="仿宋_GB2312" w:hAnsi="宋体" w:hint="eastAsia"/>
          <w:bCs/>
          <w:kern w:val="0"/>
          <w:sz w:val="24"/>
          <w:szCs w:val="24"/>
        </w:rPr>
        <w:sym w:font="Wingdings 2" w:char="00A3"/>
      </w:r>
      <w:r>
        <w:rPr>
          <w:rFonts w:ascii="仿宋_GB2312" w:eastAsia="仿宋_GB2312" w:hAnsi="宋体" w:hint="eastAsia"/>
          <w:sz w:val="24"/>
          <w:szCs w:val="24"/>
        </w:rPr>
        <w:t>”内划“√”。</w:t>
      </w:r>
    </w:p>
    <w:p w:rsidR="00484BE2" w:rsidRDefault="009F6E8C">
      <w:pPr>
        <w:pStyle w:val="a7"/>
        <w:topLinePunct/>
        <w:snapToGrid/>
        <w:spacing w:line="360" w:lineRule="auto"/>
        <w:rPr>
          <w:rFonts w:ascii="仿宋_GB2312" w:eastAsia="仿宋_GB2312" w:hAnsi="宋体"/>
          <w:bCs/>
          <w:kern w:val="0"/>
          <w:sz w:val="24"/>
          <w:szCs w:val="24"/>
        </w:rPr>
      </w:pPr>
      <w:r>
        <w:rPr>
          <w:rFonts w:ascii="仿宋_GB2312" w:eastAsia="仿宋_GB2312" w:hAnsi="宋体" w:hint="eastAsia"/>
          <w:bCs/>
          <w:kern w:val="0"/>
          <w:sz w:val="24"/>
          <w:szCs w:val="24"/>
        </w:rPr>
        <w:sym w:font="Wingdings 2" w:char="00A3"/>
      </w:r>
      <w:r>
        <w:rPr>
          <w:rFonts w:ascii="仿宋_GB2312" w:eastAsia="仿宋_GB2312" w:hAnsi="宋体" w:hint="eastAsia"/>
          <w:bCs/>
          <w:kern w:val="0"/>
          <w:sz w:val="24"/>
          <w:szCs w:val="24"/>
        </w:rPr>
        <w:t>是</w:t>
      </w:r>
      <w:r>
        <w:rPr>
          <w:rFonts w:ascii="仿宋_GB2312" w:eastAsia="仿宋_GB2312" w:hAnsi="宋体" w:hint="eastAsia"/>
          <w:bCs/>
          <w:kern w:val="0"/>
          <w:sz w:val="24"/>
          <w:szCs w:val="24"/>
        </w:rPr>
        <w:t xml:space="preserve">    </w:t>
      </w:r>
      <w:r>
        <w:rPr>
          <w:rFonts w:ascii="仿宋_GB2312" w:eastAsia="仿宋_GB2312" w:hAnsi="宋体" w:hint="eastAsia"/>
          <w:bCs/>
          <w:kern w:val="0"/>
          <w:sz w:val="24"/>
          <w:szCs w:val="24"/>
        </w:rPr>
        <w:sym w:font="Wingdings 2" w:char="00A3"/>
      </w:r>
      <w:r>
        <w:rPr>
          <w:rFonts w:ascii="仿宋_GB2312" w:eastAsia="仿宋_GB2312" w:hAnsi="宋体" w:hint="eastAsia"/>
          <w:bCs/>
          <w:kern w:val="0"/>
          <w:sz w:val="24"/>
          <w:szCs w:val="24"/>
        </w:rPr>
        <w:t>否</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bCs/>
          <w:kern w:val="0"/>
          <w:sz w:val="24"/>
          <w:szCs w:val="24"/>
        </w:rPr>
        <w:t>12.</w:t>
      </w:r>
      <w:r>
        <w:rPr>
          <w:rFonts w:ascii="仿宋_GB2312" w:eastAsia="仿宋_GB2312" w:hAnsi="宋体" w:hint="eastAsia"/>
          <w:bCs/>
          <w:kern w:val="0"/>
          <w:sz w:val="24"/>
          <w:szCs w:val="24"/>
        </w:rPr>
        <w:t>接上题，如果“是”</w:t>
      </w:r>
      <w:r>
        <w:rPr>
          <w:rFonts w:ascii="仿宋_GB2312" w:eastAsia="仿宋_GB2312" w:hAnsi="宋体" w:hint="eastAsia"/>
          <w:sz w:val="24"/>
          <w:szCs w:val="24"/>
        </w:rPr>
        <w:t>，请写下表；如果“否”，请跳转至下一题。</w:t>
      </w:r>
    </w:p>
    <w:tbl>
      <w:tblPr>
        <w:tblStyle w:val="a9"/>
        <w:tblW w:w="8522" w:type="dxa"/>
        <w:tblLayout w:type="fixed"/>
        <w:tblLook w:val="04A0" w:firstRow="1" w:lastRow="0" w:firstColumn="1" w:lastColumn="0" w:noHBand="0" w:noVBand="1"/>
      </w:tblPr>
      <w:tblGrid>
        <w:gridCol w:w="3055"/>
        <w:gridCol w:w="2940"/>
        <w:gridCol w:w="2527"/>
      </w:tblGrid>
      <w:tr w:rsidR="00484BE2">
        <w:tc>
          <w:tcPr>
            <w:tcW w:w="3055"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我国</w:t>
            </w:r>
            <w:r>
              <w:rPr>
                <w:rFonts w:ascii="仿宋_GB2312" w:eastAsia="仿宋_GB2312" w:hAnsi="宋体" w:hint="eastAsia"/>
                <w:kern w:val="0"/>
                <w:sz w:val="21"/>
                <w:szCs w:val="21"/>
              </w:rPr>
              <w:t>标准</w:t>
            </w:r>
            <w:r>
              <w:rPr>
                <w:rFonts w:ascii="仿宋_GB2312" w:eastAsia="仿宋_GB2312" w:hAnsi="宋体" w:hint="eastAsia"/>
                <w:kern w:val="0"/>
                <w:sz w:val="21"/>
                <w:szCs w:val="21"/>
              </w:rPr>
              <w:t>情况</w:t>
            </w:r>
          </w:p>
        </w:tc>
        <w:tc>
          <w:tcPr>
            <w:tcW w:w="2940"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国际标准情况</w:t>
            </w:r>
          </w:p>
        </w:tc>
        <w:tc>
          <w:tcPr>
            <w:tcW w:w="25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我国标准优于国际标准的具体内容</w:t>
            </w:r>
          </w:p>
        </w:tc>
      </w:tr>
      <w:tr w:rsidR="00484BE2">
        <w:tc>
          <w:tcPr>
            <w:tcW w:w="3055"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94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527"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055"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94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527"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055"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94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527" w:type="dxa"/>
          </w:tcPr>
          <w:p w:rsidR="00484BE2" w:rsidRDefault="00484BE2">
            <w:pPr>
              <w:pStyle w:val="a7"/>
              <w:topLinePunct/>
              <w:snapToGrid/>
              <w:spacing w:line="360" w:lineRule="auto"/>
              <w:jc w:val="center"/>
              <w:rPr>
                <w:rFonts w:ascii="仿宋_GB2312" w:eastAsia="仿宋_GB2312" w:hAnsi="宋体"/>
                <w:kern w:val="0"/>
                <w:sz w:val="21"/>
                <w:szCs w:val="21"/>
              </w:rPr>
            </w:pPr>
          </w:p>
        </w:tc>
      </w:tr>
    </w:tbl>
    <w:p w:rsidR="00484BE2" w:rsidRDefault="009F6E8C">
      <w:pPr>
        <w:rPr>
          <w:rFonts w:ascii="仿宋_GB2312" w:eastAsia="仿宋_GB2312" w:hAnsi="宋体"/>
          <w:b/>
          <w:sz w:val="18"/>
          <w:szCs w:val="18"/>
        </w:rPr>
      </w:pPr>
      <w:r>
        <w:rPr>
          <w:rFonts w:ascii="仿宋_GB2312" w:eastAsia="仿宋_GB2312" w:hAnsi="宋体" w:hint="eastAsia"/>
          <w:b/>
          <w:sz w:val="18"/>
          <w:szCs w:val="18"/>
        </w:rPr>
        <w:t>注：</w:t>
      </w:r>
      <w:r>
        <w:rPr>
          <w:rFonts w:ascii="仿宋_GB2312" w:eastAsia="仿宋_GB2312" w:hAnsi="宋体" w:hint="eastAsia"/>
          <w:b/>
          <w:sz w:val="18"/>
          <w:szCs w:val="18"/>
        </w:rPr>
        <w:t>我国标准情况、国际标准情况请填写具体标准类型、标准编号、准确的标准名称</w:t>
      </w:r>
      <w:r>
        <w:rPr>
          <w:rFonts w:ascii="仿宋_GB2312" w:eastAsia="仿宋_GB2312" w:hAnsi="宋体" w:hint="eastAsia"/>
          <w:b/>
          <w:sz w:val="18"/>
          <w:szCs w:val="18"/>
        </w:rPr>
        <w:t>。</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13.</w:t>
      </w:r>
      <w:r>
        <w:rPr>
          <w:rFonts w:ascii="仿宋_GB2312" w:eastAsia="仿宋_GB2312" w:hAnsi="宋体" w:hint="eastAsia"/>
          <w:sz w:val="24"/>
          <w:szCs w:val="24"/>
        </w:rPr>
        <w:t>请在下表相应位置，填写您所在行业近</w:t>
      </w:r>
      <w:r>
        <w:rPr>
          <w:rFonts w:ascii="仿宋_GB2312" w:eastAsia="仿宋_GB2312" w:hAnsi="宋体" w:hint="eastAsia"/>
          <w:sz w:val="24"/>
          <w:szCs w:val="24"/>
        </w:rPr>
        <w:t>5</w:t>
      </w:r>
      <w:r>
        <w:rPr>
          <w:rFonts w:ascii="仿宋_GB2312" w:eastAsia="仿宋_GB2312" w:hAnsi="宋体" w:hint="eastAsia"/>
          <w:sz w:val="24"/>
          <w:szCs w:val="24"/>
        </w:rPr>
        <w:t>年参与（或开展）的标准化活动情况；如有其他标准化活动，可自行增加行。</w:t>
      </w:r>
    </w:p>
    <w:tbl>
      <w:tblPr>
        <w:tblStyle w:val="a9"/>
        <w:tblW w:w="8522" w:type="dxa"/>
        <w:tblLayout w:type="fixed"/>
        <w:tblLook w:val="04A0" w:firstRow="1" w:lastRow="0" w:firstColumn="1" w:lastColumn="0" w:noHBand="0" w:noVBand="1"/>
      </w:tblPr>
      <w:tblGrid>
        <w:gridCol w:w="1809"/>
        <w:gridCol w:w="852"/>
        <w:gridCol w:w="1701"/>
        <w:gridCol w:w="4160"/>
      </w:tblGrid>
      <w:tr w:rsidR="00484BE2">
        <w:tc>
          <w:tcPr>
            <w:tcW w:w="1809"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活动名称</w:t>
            </w:r>
          </w:p>
        </w:tc>
        <w:tc>
          <w:tcPr>
            <w:tcW w:w="852"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频次</w:t>
            </w:r>
          </w:p>
        </w:tc>
        <w:tc>
          <w:tcPr>
            <w:tcW w:w="1701"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人（项</w:t>
            </w:r>
            <w:r>
              <w:rPr>
                <w:rFonts w:ascii="仿宋_GB2312" w:eastAsia="仿宋_GB2312" w:hAnsi="宋体" w:hint="eastAsia"/>
                <w:kern w:val="0"/>
                <w:sz w:val="21"/>
                <w:szCs w:val="21"/>
              </w:rPr>
              <w:t>/</w:t>
            </w:r>
            <w:r>
              <w:rPr>
                <w:rFonts w:ascii="仿宋_GB2312" w:eastAsia="仿宋_GB2312" w:hAnsi="宋体" w:hint="eastAsia"/>
                <w:kern w:val="0"/>
                <w:sz w:val="21"/>
                <w:szCs w:val="21"/>
              </w:rPr>
              <w:t>家）次</w:t>
            </w:r>
          </w:p>
        </w:tc>
        <w:tc>
          <w:tcPr>
            <w:tcW w:w="4160"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活动概述</w:t>
            </w:r>
          </w:p>
        </w:tc>
      </w:tr>
      <w:tr w:rsidR="00484BE2">
        <w:tc>
          <w:tcPr>
            <w:tcW w:w="1809"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标准化培训</w:t>
            </w: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0"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809"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标准推广应用</w:t>
            </w: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0"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809"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国际标准化活动</w:t>
            </w: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0"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809"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制定标准化相关制度</w:t>
            </w: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0"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809"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帮扶小微企业开展标准化工作</w:t>
            </w: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0"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809"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其他活动请自行增加行</w:t>
            </w:r>
          </w:p>
        </w:tc>
        <w:tc>
          <w:tcPr>
            <w:tcW w:w="852"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0" w:type="dxa"/>
          </w:tcPr>
          <w:p w:rsidR="00484BE2" w:rsidRDefault="00484BE2">
            <w:pPr>
              <w:pStyle w:val="a7"/>
              <w:topLinePunct/>
              <w:snapToGrid/>
              <w:spacing w:line="360" w:lineRule="auto"/>
              <w:jc w:val="center"/>
              <w:rPr>
                <w:rFonts w:ascii="仿宋_GB2312" w:eastAsia="仿宋_GB2312" w:hAnsi="宋体"/>
                <w:kern w:val="0"/>
                <w:sz w:val="21"/>
                <w:szCs w:val="21"/>
              </w:rPr>
            </w:pPr>
          </w:p>
        </w:tc>
      </w:tr>
    </w:tbl>
    <w:p w:rsidR="00484BE2" w:rsidRDefault="009F6E8C">
      <w:pPr>
        <w:rPr>
          <w:rFonts w:ascii="仿宋_GB2312" w:eastAsia="仿宋_GB2312" w:hAnsi="宋体"/>
          <w:b/>
          <w:sz w:val="18"/>
          <w:szCs w:val="18"/>
        </w:rPr>
      </w:pPr>
      <w:r>
        <w:rPr>
          <w:rFonts w:ascii="仿宋_GB2312" w:eastAsia="仿宋_GB2312" w:hAnsi="宋体" w:hint="eastAsia"/>
          <w:b/>
          <w:sz w:val="18"/>
          <w:szCs w:val="18"/>
        </w:rPr>
        <w:t>注：在“频次”对应的空白处填写组织或参与标准化活动的次数，在“人（项</w:t>
      </w:r>
      <w:r>
        <w:rPr>
          <w:rFonts w:ascii="仿宋_GB2312" w:eastAsia="仿宋_GB2312" w:hAnsi="宋体" w:hint="eastAsia"/>
          <w:b/>
          <w:sz w:val="18"/>
          <w:szCs w:val="18"/>
        </w:rPr>
        <w:t>/</w:t>
      </w:r>
      <w:r>
        <w:rPr>
          <w:rFonts w:ascii="仿宋_GB2312" w:eastAsia="仿宋_GB2312" w:hAnsi="宋体" w:hint="eastAsia"/>
          <w:b/>
          <w:sz w:val="18"/>
          <w:szCs w:val="18"/>
        </w:rPr>
        <w:t>家）次”对应的空白处填写参与的人员数、项目数、企业单位数等，仅填写数字。如：组织“标准化培训”</w:t>
      </w:r>
      <w:r>
        <w:rPr>
          <w:rFonts w:ascii="仿宋_GB2312" w:eastAsia="仿宋_GB2312" w:hAnsi="宋体" w:hint="eastAsia"/>
          <w:b/>
          <w:sz w:val="18"/>
          <w:szCs w:val="18"/>
        </w:rPr>
        <w:t>2</w:t>
      </w:r>
      <w:r>
        <w:rPr>
          <w:rFonts w:ascii="仿宋_GB2312" w:eastAsia="仿宋_GB2312" w:hAnsi="宋体" w:hint="eastAsia"/>
          <w:b/>
          <w:sz w:val="18"/>
          <w:szCs w:val="18"/>
        </w:rPr>
        <w:t>次，培训了</w:t>
      </w:r>
      <w:r>
        <w:rPr>
          <w:rFonts w:ascii="仿宋_GB2312" w:eastAsia="仿宋_GB2312" w:hAnsi="宋体" w:hint="eastAsia"/>
          <w:b/>
          <w:sz w:val="18"/>
          <w:szCs w:val="18"/>
        </w:rPr>
        <w:t>100</w:t>
      </w:r>
      <w:r>
        <w:rPr>
          <w:rFonts w:ascii="仿宋_GB2312" w:eastAsia="仿宋_GB2312" w:hAnsi="宋体" w:hint="eastAsia"/>
          <w:b/>
          <w:sz w:val="18"/>
          <w:szCs w:val="18"/>
        </w:rPr>
        <w:t>人；“帮扶小微企业开展标准化工作”</w:t>
      </w:r>
      <w:r>
        <w:rPr>
          <w:rFonts w:ascii="仿宋_GB2312" w:eastAsia="仿宋_GB2312" w:hAnsi="宋体" w:hint="eastAsia"/>
          <w:b/>
          <w:sz w:val="18"/>
          <w:szCs w:val="18"/>
        </w:rPr>
        <w:t>5</w:t>
      </w:r>
      <w:r>
        <w:rPr>
          <w:rFonts w:ascii="仿宋_GB2312" w:eastAsia="仿宋_GB2312" w:hAnsi="宋体" w:hint="eastAsia"/>
          <w:b/>
          <w:sz w:val="18"/>
          <w:szCs w:val="18"/>
        </w:rPr>
        <w:t>次，帮扶了</w:t>
      </w:r>
      <w:r>
        <w:rPr>
          <w:rFonts w:ascii="仿宋_GB2312" w:eastAsia="仿宋_GB2312" w:hAnsi="宋体" w:hint="eastAsia"/>
          <w:b/>
          <w:sz w:val="18"/>
          <w:szCs w:val="18"/>
        </w:rPr>
        <w:t>300</w:t>
      </w:r>
      <w:r>
        <w:rPr>
          <w:rFonts w:ascii="仿宋_GB2312" w:eastAsia="仿宋_GB2312" w:hAnsi="宋体" w:hint="eastAsia"/>
          <w:b/>
          <w:sz w:val="18"/>
          <w:szCs w:val="18"/>
        </w:rPr>
        <w:t>家企业；开展“制定标准化相关制度”工作</w:t>
      </w:r>
      <w:r>
        <w:rPr>
          <w:rFonts w:ascii="仿宋_GB2312" w:eastAsia="仿宋_GB2312" w:hAnsi="宋体" w:hint="eastAsia"/>
          <w:b/>
          <w:sz w:val="18"/>
          <w:szCs w:val="18"/>
        </w:rPr>
        <w:t>3</w:t>
      </w:r>
      <w:r>
        <w:rPr>
          <w:rFonts w:ascii="仿宋_GB2312" w:eastAsia="仿宋_GB2312" w:hAnsi="宋体" w:hint="eastAsia"/>
          <w:b/>
          <w:sz w:val="18"/>
          <w:szCs w:val="18"/>
        </w:rPr>
        <w:t>次，制定了</w:t>
      </w:r>
      <w:r>
        <w:rPr>
          <w:rFonts w:ascii="仿宋_GB2312" w:eastAsia="仿宋_GB2312" w:hAnsi="宋体" w:hint="eastAsia"/>
          <w:b/>
          <w:sz w:val="18"/>
          <w:szCs w:val="18"/>
        </w:rPr>
        <w:t>6</w:t>
      </w:r>
      <w:r>
        <w:rPr>
          <w:rFonts w:ascii="仿宋_GB2312" w:eastAsia="仿宋_GB2312" w:hAnsi="宋体" w:hint="eastAsia"/>
          <w:b/>
          <w:sz w:val="18"/>
          <w:szCs w:val="18"/>
        </w:rPr>
        <w:t>项相关制度。</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14.</w:t>
      </w:r>
      <w:r>
        <w:rPr>
          <w:rFonts w:ascii="仿宋_GB2312" w:eastAsia="仿宋_GB2312" w:hAnsi="宋体" w:hint="eastAsia"/>
          <w:sz w:val="24"/>
          <w:szCs w:val="24"/>
        </w:rPr>
        <w:t>请在下表相应位置，填写您所在行业近</w:t>
      </w:r>
      <w:r>
        <w:rPr>
          <w:rFonts w:ascii="仿宋_GB2312" w:eastAsia="仿宋_GB2312" w:hAnsi="宋体" w:hint="eastAsia"/>
          <w:sz w:val="24"/>
          <w:szCs w:val="24"/>
        </w:rPr>
        <w:t>5</w:t>
      </w:r>
      <w:r>
        <w:rPr>
          <w:rFonts w:ascii="仿宋_GB2312" w:eastAsia="仿宋_GB2312" w:hAnsi="宋体" w:hint="eastAsia"/>
          <w:sz w:val="24"/>
          <w:szCs w:val="24"/>
        </w:rPr>
        <w:t>年取得的标准化相关的专利、省部级奖励、国家级奖励、成果转化收益等成果。如有其他</w:t>
      </w:r>
      <w:r>
        <w:rPr>
          <w:rFonts w:ascii="仿宋_GB2312" w:eastAsia="仿宋_GB2312" w:hAnsi="宋体" w:hint="eastAsia"/>
          <w:sz w:val="24"/>
          <w:szCs w:val="24"/>
        </w:rPr>
        <w:t>,</w:t>
      </w:r>
      <w:r>
        <w:rPr>
          <w:rFonts w:ascii="仿宋_GB2312" w:eastAsia="仿宋_GB2312" w:hAnsi="宋体" w:hint="eastAsia"/>
          <w:sz w:val="24"/>
          <w:szCs w:val="24"/>
        </w:rPr>
        <w:t>可自行添加行。</w:t>
      </w:r>
    </w:p>
    <w:tbl>
      <w:tblPr>
        <w:tblStyle w:val="a9"/>
        <w:tblW w:w="8522" w:type="dxa"/>
        <w:tblLayout w:type="fixed"/>
        <w:tblLook w:val="04A0" w:firstRow="1" w:lastRow="0" w:firstColumn="1" w:lastColumn="0" w:noHBand="0" w:noVBand="1"/>
      </w:tblPr>
      <w:tblGrid>
        <w:gridCol w:w="3227"/>
        <w:gridCol w:w="1134"/>
        <w:gridCol w:w="4161"/>
      </w:tblGrid>
      <w:tr w:rsidR="00484BE2">
        <w:trPr>
          <w:tblHeader/>
        </w:trPr>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成果类型</w:t>
            </w:r>
          </w:p>
        </w:tc>
        <w:tc>
          <w:tcPr>
            <w:tcW w:w="1134"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数量</w:t>
            </w:r>
          </w:p>
        </w:tc>
        <w:tc>
          <w:tcPr>
            <w:tcW w:w="4161"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备注</w:t>
            </w: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申请发明专利（项）</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授权发明专利（项）</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lastRenderedPageBreak/>
              <w:t>省部级奖励（项）</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国家级奖励（项）</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研发新理论、新原理（个）</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研发新技术、新工艺、新方法（个）</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出版论文、论著（部）</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获得软件著作权（项）</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培养标准化人才（名）</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成果转化（项）</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成果转化收益（万元）</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3227" w:type="dxa"/>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其他成果请自行添加行</w:t>
            </w:r>
          </w:p>
        </w:tc>
        <w:tc>
          <w:tcPr>
            <w:tcW w:w="1134" w:type="dxa"/>
          </w:tcPr>
          <w:p w:rsidR="00484BE2" w:rsidRDefault="00484BE2">
            <w:pPr>
              <w:pStyle w:val="a7"/>
              <w:topLinePunct/>
              <w:snapToGrid/>
              <w:spacing w:line="360" w:lineRule="auto"/>
              <w:jc w:val="center"/>
              <w:rPr>
                <w:rFonts w:ascii="仿宋_GB2312" w:eastAsia="仿宋_GB2312" w:hAnsi="宋体"/>
                <w:kern w:val="0"/>
                <w:sz w:val="21"/>
                <w:szCs w:val="21"/>
              </w:rPr>
            </w:pPr>
          </w:p>
        </w:tc>
        <w:tc>
          <w:tcPr>
            <w:tcW w:w="4161" w:type="dxa"/>
          </w:tcPr>
          <w:p w:rsidR="00484BE2" w:rsidRDefault="00484BE2">
            <w:pPr>
              <w:pStyle w:val="a7"/>
              <w:topLinePunct/>
              <w:snapToGrid/>
              <w:spacing w:line="360" w:lineRule="auto"/>
              <w:jc w:val="center"/>
              <w:rPr>
                <w:rFonts w:ascii="仿宋_GB2312" w:eastAsia="仿宋_GB2312" w:hAnsi="宋体"/>
                <w:kern w:val="0"/>
                <w:sz w:val="21"/>
                <w:szCs w:val="21"/>
              </w:rPr>
            </w:pPr>
          </w:p>
        </w:tc>
      </w:tr>
    </w:tbl>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15.</w:t>
      </w:r>
      <w:r>
        <w:rPr>
          <w:rFonts w:ascii="仿宋_GB2312" w:eastAsia="仿宋_GB2312" w:hAnsi="宋体" w:hint="eastAsia"/>
          <w:sz w:val="24"/>
          <w:szCs w:val="24"/>
        </w:rPr>
        <w:t>请在下表相应位置，填写目前您所在行业是否存在中国产品、中国产能、中国标准“走出去”情况？在“</w:t>
      </w:r>
      <w:r>
        <w:rPr>
          <w:rFonts w:ascii="仿宋_GB2312" w:eastAsia="仿宋_GB2312" w:hAnsi="宋体" w:hint="eastAsia"/>
          <w:bCs/>
          <w:kern w:val="0"/>
          <w:sz w:val="24"/>
          <w:szCs w:val="24"/>
        </w:rPr>
        <w:sym w:font="Wingdings 2" w:char="00A3"/>
      </w:r>
      <w:r>
        <w:rPr>
          <w:rFonts w:ascii="仿宋_GB2312" w:eastAsia="仿宋_GB2312" w:hAnsi="宋体" w:hint="eastAsia"/>
          <w:sz w:val="24"/>
          <w:szCs w:val="24"/>
        </w:rPr>
        <w:t>”内划“√”。</w:t>
      </w:r>
    </w:p>
    <w:p w:rsidR="00484BE2" w:rsidRDefault="009F6E8C">
      <w:pPr>
        <w:pStyle w:val="a7"/>
        <w:topLinePunct/>
        <w:snapToGrid/>
        <w:spacing w:line="360" w:lineRule="auto"/>
        <w:rPr>
          <w:rFonts w:ascii="仿宋_GB2312" w:eastAsia="仿宋_GB2312" w:hAnsi="宋体"/>
          <w:bCs/>
          <w:kern w:val="0"/>
          <w:sz w:val="24"/>
          <w:szCs w:val="24"/>
        </w:rPr>
      </w:pPr>
      <w:r>
        <w:rPr>
          <w:rFonts w:ascii="仿宋_GB2312" w:eastAsia="仿宋_GB2312" w:hAnsi="宋体" w:hint="eastAsia"/>
          <w:bCs/>
          <w:kern w:val="0"/>
          <w:sz w:val="24"/>
          <w:szCs w:val="24"/>
        </w:rPr>
        <w:sym w:font="Wingdings 2" w:char="00A3"/>
      </w:r>
      <w:r>
        <w:rPr>
          <w:rFonts w:ascii="仿宋_GB2312" w:eastAsia="仿宋_GB2312" w:hAnsi="宋体" w:hint="eastAsia"/>
          <w:bCs/>
          <w:kern w:val="0"/>
          <w:sz w:val="24"/>
          <w:szCs w:val="24"/>
        </w:rPr>
        <w:t>是</w:t>
      </w:r>
      <w:r>
        <w:rPr>
          <w:rFonts w:ascii="仿宋_GB2312" w:eastAsia="仿宋_GB2312" w:hAnsi="宋体" w:hint="eastAsia"/>
          <w:bCs/>
          <w:kern w:val="0"/>
          <w:sz w:val="24"/>
          <w:szCs w:val="24"/>
        </w:rPr>
        <w:t xml:space="preserve">    </w:t>
      </w:r>
      <w:r>
        <w:rPr>
          <w:rFonts w:ascii="仿宋_GB2312" w:eastAsia="仿宋_GB2312" w:hAnsi="宋体" w:hint="eastAsia"/>
          <w:bCs/>
          <w:kern w:val="0"/>
          <w:sz w:val="24"/>
          <w:szCs w:val="24"/>
        </w:rPr>
        <w:sym w:font="Wingdings 2" w:char="00A3"/>
      </w:r>
      <w:r>
        <w:rPr>
          <w:rFonts w:ascii="仿宋_GB2312" w:eastAsia="仿宋_GB2312" w:hAnsi="宋体" w:hint="eastAsia"/>
          <w:bCs/>
          <w:kern w:val="0"/>
          <w:sz w:val="24"/>
          <w:szCs w:val="24"/>
        </w:rPr>
        <w:t>否</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bCs/>
          <w:kern w:val="0"/>
          <w:sz w:val="24"/>
          <w:szCs w:val="24"/>
        </w:rPr>
        <w:t>16.</w:t>
      </w:r>
      <w:r>
        <w:rPr>
          <w:rFonts w:ascii="仿宋_GB2312" w:eastAsia="仿宋_GB2312" w:hAnsi="宋体" w:hint="eastAsia"/>
          <w:bCs/>
          <w:kern w:val="0"/>
          <w:sz w:val="24"/>
          <w:szCs w:val="24"/>
        </w:rPr>
        <w:t>接上题，如果“是”</w:t>
      </w:r>
      <w:r>
        <w:rPr>
          <w:rFonts w:ascii="仿宋_GB2312" w:eastAsia="仿宋_GB2312" w:hAnsi="宋体" w:hint="eastAsia"/>
          <w:sz w:val="24"/>
          <w:szCs w:val="24"/>
        </w:rPr>
        <w:t>，请写下表；如果“否”，请跳转至下一题。</w:t>
      </w:r>
    </w:p>
    <w:tbl>
      <w:tblPr>
        <w:tblStyle w:val="a9"/>
        <w:tblW w:w="8522" w:type="dxa"/>
        <w:tblLayout w:type="fixed"/>
        <w:tblLook w:val="04A0" w:firstRow="1" w:lastRow="0" w:firstColumn="1" w:lastColumn="0" w:noHBand="0" w:noVBand="1"/>
      </w:tblPr>
      <w:tblGrid>
        <w:gridCol w:w="1384"/>
        <w:gridCol w:w="2410"/>
        <w:gridCol w:w="2410"/>
        <w:gridCol w:w="2318"/>
      </w:tblGrid>
      <w:tr w:rsidR="00484BE2">
        <w:tc>
          <w:tcPr>
            <w:tcW w:w="1384"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产品类别</w:t>
            </w:r>
          </w:p>
        </w:tc>
        <w:tc>
          <w:tcPr>
            <w:tcW w:w="2410"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“走出去”</w:t>
            </w:r>
            <w:r>
              <w:rPr>
                <w:rFonts w:ascii="仿宋_GB2312" w:eastAsia="仿宋_GB2312" w:hAnsi="宋体" w:hint="eastAsia"/>
                <w:kern w:val="0"/>
                <w:sz w:val="21"/>
                <w:szCs w:val="21"/>
              </w:rPr>
              <w:t>企业、产品、产能情况</w:t>
            </w:r>
          </w:p>
        </w:tc>
        <w:tc>
          <w:tcPr>
            <w:tcW w:w="2410"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“走出去”</w:t>
            </w:r>
            <w:r>
              <w:rPr>
                <w:rFonts w:ascii="仿宋_GB2312" w:eastAsia="仿宋_GB2312" w:hAnsi="宋体" w:hint="eastAsia"/>
                <w:kern w:val="0"/>
                <w:sz w:val="21"/>
                <w:szCs w:val="21"/>
              </w:rPr>
              <w:t>具体国家</w:t>
            </w:r>
          </w:p>
        </w:tc>
        <w:tc>
          <w:tcPr>
            <w:tcW w:w="2318" w:type="dxa"/>
            <w:vAlign w:val="center"/>
          </w:tcPr>
          <w:p w:rsidR="00484BE2" w:rsidRDefault="009F6E8C">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“走出去”</w:t>
            </w:r>
            <w:r>
              <w:rPr>
                <w:rFonts w:ascii="仿宋_GB2312" w:eastAsia="仿宋_GB2312" w:hAnsi="宋体" w:hint="eastAsia"/>
                <w:kern w:val="0"/>
                <w:sz w:val="21"/>
                <w:szCs w:val="21"/>
              </w:rPr>
              <w:t>过程中遇到的标准化问题及工作建议</w:t>
            </w:r>
          </w:p>
        </w:tc>
      </w:tr>
      <w:tr w:rsidR="00484BE2">
        <w:tc>
          <w:tcPr>
            <w:tcW w:w="1384"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318"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384"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318"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r w:rsidR="00484BE2">
        <w:tc>
          <w:tcPr>
            <w:tcW w:w="1384"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c>
          <w:tcPr>
            <w:tcW w:w="2318" w:type="dxa"/>
            <w:vAlign w:val="center"/>
          </w:tcPr>
          <w:p w:rsidR="00484BE2" w:rsidRDefault="00484BE2">
            <w:pPr>
              <w:pStyle w:val="a7"/>
              <w:topLinePunct/>
              <w:snapToGrid/>
              <w:spacing w:line="360" w:lineRule="auto"/>
              <w:jc w:val="center"/>
              <w:rPr>
                <w:rFonts w:ascii="仿宋_GB2312" w:eastAsia="仿宋_GB2312" w:hAnsi="宋体"/>
                <w:kern w:val="0"/>
                <w:sz w:val="21"/>
                <w:szCs w:val="21"/>
              </w:rPr>
            </w:pPr>
          </w:p>
        </w:tc>
      </w:tr>
    </w:tbl>
    <w:p w:rsidR="00484BE2" w:rsidRDefault="009F6E8C">
      <w:pPr>
        <w:pStyle w:val="a7"/>
        <w:numPr>
          <w:ilvl w:val="0"/>
          <w:numId w:val="1"/>
        </w:numPr>
        <w:topLinePunct/>
        <w:snapToGrid/>
        <w:spacing w:line="360" w:lineRule="auto"/>
        <w:rPr>
          <w:rFonts w:ascii="仿宋_GB2312" w:eastAsia="仿宋_GB2312" w:hAnsi="宋体"/>
          <w:sz w:val="24"/>
          <w:szCs w:val="24"/>
        </w:rPr>
      </w:pPr>
      <w:r>
        <w:rPr>
          <w:rFonts w:ascii="仿宋_GB2312" w:eastAsia="仿宋_GB2312" w:hAnsi="宋体" w:hint="eastAsia"/>
          <w:sz w:val="24"/>
          <w:szCs w:val="24"/>
        </w:rPr>
        <w:t>请在以下空白位置，概括目前您所在行业目前各层级标准制修订、各层级标准化技术机构建设和参与、标准体系建设等，近</w:t>
      </w:r>
      <w:r>
        <w:rPr>
          <w:rFonts w:ascii="仿宋_GB2312" w:eastAsia="仿宋_GB2312" w:hAnsi="宋体" w:hint="eastAsia"/>
          <w:sz w:val="24"/>
          <w:szCs w:val="24"/>
        </w:rPr>
        <w:t>5</w:t>
      </w:r>
      <w:r>
        <w:rPr>
          <w:rFonts w:ascii="仿宋_GB2312" w:eastAsia="仿宋_GB2312" w:hAnsi="宋体" w:hint="eastAsia"/>
          <w:sz w:val="24"/>
          <w:szCs w:val="24"/>
        </w:rPr>
        <w:t>年标准化活动、取得的各项显著成果等，以及推动标准有效实施的具体举措等。</w:t>
      </w: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484BE2">
      <w:pPr>
        <w:pStyle w:val="a7"/>
        <w:topLinePunct/>
        <w:snapToGrid/>
        <w:spacing w:line="360" w:lineRule="auto"/>
        <w:rPr>
          <w:rFonts w:ascii="仿宋_GB2312" w:eastAsia="仿宋_GB2312" w:hAnsi="宋体"/>
          <w:sz w:val="24"/>
          <w:szCs w:val="24"/>
        </w:rPr>
      </w:pPr>
    </w:p>
    <w:p w:rsidR="00484BE2" w:rsidRDefault="009F6E8C">
      <w:pPr>
        <w:widowControl/>
        <w:spacing w:line="360" w:lineRule="auto"/>
        <w:jc w:val="left"/>
        <w:rPr>
          <w:rFonts w:ascii="黑体" w:eastAsia="黑体" w:hAnsi="黑体"/>
          <w:b/>
          <w:sz w:val="24"/>
        </w:rPr>
      </w:pPr>
      <w:r>
        <w:rPr>
          <w:rFonts w:ascii="黑体" w:eastAsia="黑体" w:hAnsi="黑体" w:hint="eastAsia"/>
          <w:b/>
          <w:sz w:val="24"/>
        </w:rPr>
        <w:t>五、存在的问题及后续规划</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18.</w:t>
      </w:r>
      <w:r>
        <w:rPr>
          <w:rFonts w:ascii="仿宋_GB2312" w:eastAsia="仿宋_GB2312" w:hAnsi="宋体" w:hint="eastAsia"/>
          <w:sz w:val="24"/>
          <w:szCs w:val="24"/>
        </w:rPr>
        <w:t>请在以下空白位置，描述目前标准化工作存在的问题？</w:t>
      </w: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如：标准化工作与产业（或企业）发展存在哪些不适应、跟不上的问题。</w:t>
      </w: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19.</w:t>
      </w:r>
      <w:r>
        <w:rPr>
          <w:rFonts w:ascii="仿宋_GB2312" w:eastAsia="仿宋_GB2312" w:hAnsi="宋体" w:hint="eastAsia"/>
          <w:sz w:val="24"/>
          <w:szCs w:val="24"/>
        </w:rPr>
        <w:t>请填写对标准化工作改革实施过程中有什么困惑和意见？</w:t>
      </w: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20.</w:t>
      </w:r>
      <w:r>
        <w:rPr>
          <w:rFonts w:ascii="仿宋_GB2312" w:eastAsia="仿宋_GB2312" w:hAnsi="宋体" w:hint="eastAsia"/>
          <w:sz w:val="24"/>
          <w:szCs w:val="24"/>
        </w:rPr>
        <w:t>请在以下空白位置，填写今后</w:t>
      </w:r>
      <w:r>
        <w:rPr>
          <w:rFonts w:ascii="仿宋_GB2312" w:eastAsia="仿宋_GB2312" w:hAnsi="宋体" w:hint="eastAsia"/>
          <w:sz w:val="24"/>
          <w:szCs w:val="24"/>
        </w:rPr>
        <w:t>5</w:t>
      </w:r>
      <w:r>
        <w:rPr>
          <w:rFonts w:ascii="仿宋_GB2312" w:eastAsia="仿宋_GB2312" w:hAnsi="宋体" w:hint="eastAsia"/>
          <w:sz w:val="24"/>
          <w:szCs w:val="24"/>
        </w:rPr>
        <w:t>年在扩大内需方面有什么标准化需求？</w:t>
      </w: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21.</w:t>
      </w:r>
      <w:r>
        <w:rPr>
          <w:rFonts w:ascii="仿宋_GB2312" w:eastAsia="仿宋_GB2312" w:hAnsi="宋体" w:hint="eastAsia"/>
          <w:sz w:val="24"/>
          <w:szCs w:val="24"/>
        </w:rPr>
        <w:t>请在以下空白位置，填写今后</w:t>
      </w:r>
      <w:r>
        <w:rPr>
          <w:rFonts w:ascii="仿宋_GB2312" w:eastAsia="仿宋_GB2312" w:hAnsi="宋体" w:hint="eastAsia"/>
          <w:sz w:val="24"/>
          <w:szCs w:val="24"/>
        </w:rPr>
        <w:t>5</w:t>
      </w:r>
      <w:r>
        <w:rPr>
          <w:rFonts w:ascii="仿宋_GB2312" w:eastAsia="仿宋_GB2312" w:hAnsi="宋体" w:hint="eastAsia"/>
          <w:sz w:val="24"/>
          <w:szCs w:val="24"/>
        </w:rPr>
        <w:t>年在绿色发展方面有什么标准化需求？</w:t>
      </w: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22.</w:t>
      </w:r>
      <w:r>
        <w:rPr>
          <w:rFonts w:ascii="仿宋_GB2312" w:eastAsia="仿宋_GB2312" w:hAnsi="宋体" w:hint="eastAsia"/>
          <w:sz w:val="24"/>
          <w:szCs w:val="24"/>
        </w:rPr>
        <w:t>请在以下空白位置，填写今后</w:t>
      </w:r>
      <w:r>
        <w:rPr>
          <w:rFonts w:ascii="仿宋_GB2312" w:eastAsia="仿宋_GB2312" w:hAnsi="宋体" w:hint="eastAsia"/>
          <w:sz w:val="24"/>
          <w:szCs w:val="24"/>
        </w:rPr>
        <w:t>5</w:t>
      </w:r>
      <w:r>
        <w:rPr>
          <w:rFonts w:ascii="仿宋_GB2312" w:eastAsia="仿宋_GB2312" w:hAnsi="宋体" w:hint="eastAsia"/>
          <w:sz w:val="24"/>
          <w:szCs w:val="24"/>
        </w:rPr>
        <w:t>年在“双循环”促进产业链和供应链升级方面有什么标准化需求？</w:t>
      </w: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9F6E8C">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23.</w:t>
      </w:r>
      <w:r>
        <w:rPr>
          <w:rFonts w:ascii="仿宋_GB2312" w:eastAsia="仿宋_GB2312" w:hAnsi="宋体" w:hint="eastAsia"/>
          <w:sz w:val="24"/>
          <w:szCs w:val="24"/>
        </w:rPr>
        <w:t>请在以下空白位置，填写今后</w:t>
      </w:r>
      <w:r>
        <w:rPr>
          <w:rFonts w:ascii="仿宋_GB2312" w:eastAsia="仿宋_GB2312" w:hAnsi="宋体" w:hint="eastAsia"/>
          <w:sz w:val="24"/>
          <w:szCs w:val="24"/>
        </w:rPr>
        <w:t>5</w:t>
      </w:r>
      <w:r>
        <w:rPr>
          <w:rFonts w:ascii="仿宋_GB2312" w:eastAsia="仿宋_GB2312" w:hAnsi="宋体" w:hint="eastAsia"/>
          <w:sz w:val="24"/>
          <w:szCs w:val="24"/>
        </w:rPr>
        <w:t>年在应对新的国际贸易趋势方面有什么标准化需求？</w:t>
      </w: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p w:rsidR="00484BE2" w:rsidRDefault="00484BE2">
      <w:pPr>
        <w:pStyle w:val="a7"/>
        <w:topLinePunct/>
        <w:snapToGrid/>
        <w:spacing w:line="360" w:lineRule="auto"/>
        <w:rPr>
          <w:rFonts w:ascii="仿宋_GB2312" w:eastAsia="仿宋_GB2312" w:hAnsi="宋体"/>
          <w:sz w:val="24"/>
          <w:szCs w:val="24"/>
          <w:u w:val="single"/>
        </w:rPr>
      </w:pPr>
    </w:p>
    <w:sectPr w:rsidR="00484BE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E8C" w:rsidRDefault="009F6E8C">
      <w:r>
        <w:separator/>
      </w:r>
    </w:p>
  </w:endnote>
  <w:endnote w:type="continuationSeparator" w:id="0">
    <w:p w:rsidR="009F6E8C" w:rsidRDefault="009F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panose1 w:val="02000000000000000000"/>
    <w:charset w:val="86"/>
    <w:family w:val="auto"/>
    <w:pitch w:val="variable"/>
    <w:sig w:usb0="A00002BF" w:usb1="184F6CFA" w:usb2="00000012" w:usb3="00000000" w:csb0="00040001" w:csb1="00000000"/>
  </w:font>
  <w:font w:name="楷体_GB2312">
    <w:altName w:val="KaiTi_GB2312"/>
    <w:panose1 w:val="02010609030101010101"/>
    <w:charset w:val="86"/>
    <w:family w:val="modern"/>
    <w:pitch w:val="fixed"/>
    <w:sig w:usb0="00000001" w:usb1="080E0000" w:usb2="00000010" w:usb3="00000000" w:csb0="00040001" w:csb1="00000000"/>
  </w:font>
  <w:font w:name="方正楷体简体">
    <w:altName w:val="微软雅黑"/>
    <w:panose1 w:val="020B0604020202020204"/>
    <w:charset w:val="86"/>
    <w:family w:val="script"/>
    <w:pitch w:val="default"/>
    <w:sig w:usb0="00000001" w:usb1="080E0000" w:usb2="00000000" w:usb3="00000000" w:csb0="00040000" w:csb1="00000000"/>
  </w:font>
  <w:font w:name="仿宋_GB2312">
    <w:altName w:val="FangSong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2174"/>
    </w:sdtPr>
    <w:sdtEndPr/>
    <w:sdtContent>
      <w:p w:rsidR="00484BE2" w:rsidRDefault="009F6E8C">
        <w:pPr>
          <w:pStyle w:val="a3"/>
          <w:jc w:val="center"/>
        </w:pPr>
        <w:r>
          <w:rPr>
            <w:rFonts w:ascii="仿宋_GB2312" w:eastAsia="仿宋_GB2312" w:hint="eastAsia"/>
            <w:sz w:val="24"/>
            <w:szCs w:val="24"/>
          </w:rPr>
          <w:fldChar w:fldCharType="begin"/>
        </w:r>
        <w:r>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Pr>
            <w:rFonts w:ascii="仿宋_GB2312" w:eastAsia="仿宋_GB2312"/>
            <w:sz w:val="24"/>
            <w:szCs w:val="24"/>
            <w:lang w:val="zh-CN"/>
          </w:rPr>
          <w:t>11</w:t>
        </w:r>
        <w:r>
          <w:rPr>
            <w:rFonts w:ascii="仿宋_GB2312" w:eastAsia="仿宋_GB2312" w:hint="eastAsia"/>
            <w:sz w:val="24"/>
            <w:szCs w:val="24"/>
          </w:rPr>
          <w:fldChar w:fldCharType="end"/>
        </w:r>
      </w:p>
    </w:sdtContent>
  </w:sdt>
  <w:p w:rsidR="00484BE2" w:rsidRDefault="00484B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E8C" w:rsidRDefault="009F6E8C">
      <w:r>
        <w:separator/>
      </w:r>
    </w:p>
  </w:footnote>
  <w:footnote w:type="continuationSeparator" w:id="0">
    <w:p w:rsidR="009F6E8C" w:rsidRDefault="009F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E13B7"/>
    <w:multiLevelType w:val="singleLevel"/>
    <w:tmpl w:val="8BAE13B7"/>
    <w:lvl w:ilvl="0">
      <w:start w:val="1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3AAD"/>
    <w:rsid w:val="00004464"/>
    <w:rsid w:val="000151DD"/>
    <w:rsid w:val="0004738E"/>
    <w:rsid w:val="00077E4A"/>
    <w:rsid w:val="00085ABB"/>
    <w:rsid w:val="000B1DD0"/>
    <w:rsid w:val="000C411B"/>
    <w:rsid w:val="000C4424"/>
    <w:rsid w:val="000D4725"/>
    <w:rsid w:val="0011040E"/>
    <w:rsid w:val="00123CDF"/>
    <w:rsid w:val="001330C3"/>
    <w:rsid w:val="0013722C"/>
    <w:rsid w:val="00142BF0"/>
    <w:rsid w:val="0014426A"/>
    <w:rsid w:val="0015597D"/>
    <w:rsid w:val="00177C4D"/>
    <w:rsid w:val="00177FDB"/>
    <w:rsid w:val="00185524"/>
    <w:rsid w:val="001A72FA"/>
    <w:rsid w:val="001B4350"/>
    <w:rsid w:val="001C7BDF"/>
    <w:rsid w:val="001E50E3"/>
    <w:rsid w:val="001F7EE2"/>
    <w:rsid w:val="00212CF6"/>
    <w:rsid w:val="00213101"/>
    <w:rsid w:val="00220B23"/>
    <w:rsid w:val="00220C92"/>
    <w:rsid w:val="00286CCA"/>
    <w:rsid w:val="002A1F15"/>
    <w:rsid w:val="002C45A3"/>
    <w:rsid w:val="002D3F7F"/>
    <w:rsid w:val="002F0CB4"/>
    <w:rsid w:val="00312560"/>
    <w:rsid w:val="00333147"/>
    <w:rsid w:val="00347A99"/>
    <w:rsid w:val="00357863"/>
    <w:rsid w:val="003822B5"/>
    <w:rsid w:val="0038258C"/>
    <w:rsid w:val="00386898"/>
    <w:rsid w:val="003B196F"/>
    <w:rsid w:val="003B4519"/>
    <w:rsid w:val="003B78F6"/>
    <w:rsid w:val="003D3A34"/>
    <w:rsid w:val="003E49B6"/>
    <w:rsid w:val="00400A21"/>
    <w:rsid w:val="0040106D"/>
    <w:rsid w:val="00412437"/>
    <w:rsid w:val="004315A8"/>
    <w:rsid w:val="00484BE2"/>
    <w:rsid w:val="004861E9"/>
    <w:rsid w:val="004876D8"/>
    <w:rsid w:val="00490FB7"/>
    <w:rsid w:val="004A07B7"/>
    <w:rsid w:val="004A4B31"/>
    <w:rsid w:val="004D1AEA"/>
    <w:rsid w:val="004E0BC7"/>
    <w:rsid w:val="004E2DC4"/>
    <w:rsid w:val="00507144"/>
    <w:rsid w:val="00513A8E"/>
    <w:rsid w:val="0052454D"/>
    <w:rsid w:val="005268F4"/>
    <w:rsid w:val="005410F3"/>
    <w:rsid w:val="00572FB8"/>
    <w:rsid w:val="005D2A3C"/>
    <w:rsid w:val="005D2B74"/>
    <w:rsid w:val="005E5E5E"/>
    <w:rsid w:val="005F1738"/>
    <w:rsid w:val="005F5B0F"/>
    <w:rsid w:val="00605004"/>
    <w:rsid w:val="0061796A"/>
    <w:rsid w:val="00623AAD"/>
    <w:rsid w:val="00662A46"/>
    <w:rsid w:val="00667B39"/>
    <w:rsid w:val="006814E8"/>
    <w:rsid w:val="006843F3"/>
    <w:rsid w:val="00692626"/>
    <w:rsid w:val="00692BD6"/>
    <w:rsid w:val="006C3ABA"/>
    <w:rsid w:val="006C5AD7"/>
    <w:rsid w:val="006E3DA6"/>
    <w:rsid w:val="006F0DD1"/>
    <w:rsid w:val="0070625C"/>
    <w:rsid w:val="00707F26"/>
    <w:rsid w:val="00711B74"/>
    <w:rsid w:val="007348CE"/>
    <w:rsid w:val="00741B8C"/>
    <w:rsid w:val="00752980"/>
    <w:rsid w:val="00761C07"/>
    <w:rsid w:val="00765818"/>
    <w:rsid w:val="0078234B"/>
    <w:rsid w:val="007A23DE"/>
    <w:rsid w:val="007A2E5D"/>
    <w:rsid w:val="007A6112"/>
    <w:rsid w:val="007B6844"/>
    <w:rsid w:val="007B762E"/>
    <w:rsid w:val="007C3D53"/>
    <w:rsid w:val="007D214D"/>
    <w:rsid w:val="00810B4E"/>
    <w:rsid w:val="0082264B"/>
    <w:rsid w:val="00845781"/>
    <w:rsid w:val="00851FEB"/>
    <w:rsid w:val="0085215B"/>
    <w:rsid w:val="00872EE7"/>
    <w:rsid w:val="00873A2C"/>
    <w:rsid w:val="00874009"/>
    <w:rsid w:val="00874D4B"/>
    <w:rsid w:val="008B703B"/>
    <w:rsid w:val="008C4E85"/>
    <w:rsid w:val="00900B0C"/>
    <w:rsid w:val="00906E49"/>
    <w:rsid w:val="0091352E"/>
    <w:rsid w:val="00926132"/>
    <w:rsid w:val="009308AC"/>
    <w:rsid w:val="0093364F"/>
    <w:rsid w:val="009345B2"/>
    <w:rsid w:val="0095335F"/>
    <w:rsid w:val="009846AC"/>
    <w:rsid w:val="009846F9"/>
    <w:rsid w:val="00984F14"/>
    <w:rsid w:val="009876FA"/>
    <w:rsid w:val="009C7B65"/>
    <w:rsid w:val="009D3A55"/>
    <w:rsid w:val="009D52AC"/>
    <w:rsid w:val="009F1227"/>
    <w:rsid w:val="009F2F78"/>
    <w:rsid w:val="009F675E"/>
    <w:rsid w:val="009F6E8C"/>
    <w:rsid w:val="00A0014D"/>
    <w:rsid w:val="00A051DD"/>
    <w:rsid w:val="00A2246D"/>
    <w:rsid w:val="00A34870"/>
    <w:rsid w:val="00A93B60"/>
    <w:rsid w:val="00AA2628"/>
    <w:rsid w:val="00AB33E5"/>
    <w:rsid w:val="00AC0FB3"/>
    <w:rsid w:val="00AC79F0"/>
    <w:rsid w:val="00B07298"/>
    <w:rsid w:val="00B249C5"/>
    <w:rsid w:val="00B3513E"/>
    <w:rsid w:val="00B531A4"/>
    <w:rsid w:val="00B6725B"/>
    <w:rsid w:val="00B738F0"/>
    <w:rsid w:val="00BE2A83"/>
    <w:rsid w:val="00BE7B82"/>
    <w:rsid w:val="00BF18BF"/>
    <w:rsid w:val="00BF1A9A"/>
    <w:rsid w:val="00BF6A54"/>
    <w:rsid w:val="00C13754"/>
    <w:rsid w:val="00C1652D"/>
    <w:rsid w:val="00C424F0"/>
    <w:rsid w:val="00C5309F"/>
    <w:rsid w:val="00C538D4"/>
    <w:rsid w:val="00C55B43"/>
    <w:rsid w:val="00C660E4"/>
    <w:rsid w:val="00C6650E"/>
    <w:rsid w:val="00C77941"/>
    <w:rsid w:val="00C9648A"/>
    <w:rsid w:val="00CA1A17"/>
    <w:rsid w:val="00CA29D3"/>
    <w:rsid w:val="00CA3A4A"/>
    <w:rsid w:val="00CC4201"/>
    <w:rsid w:val="00CC773C"/>
    <w:rsid w:val="00CD32B8"/>
    <w:rsid w:val="00CF1539"/>
    <w:rsid w:val="00CF1EDE"/>
    <w:rsid w:val="00CF31A3"/>
    <w:rsid w:val="00CF4445"/>
    <w:rsid w:val="00D01E94"/>
    <w:rsid w:val="00D029A3"/>
    <w:rsid w:val="00D1348F"/>
    <w:rsid w:val="00D32C2F"/>
    <w:rsid w:val="00D641C1"/>
    <w:rsid w:val="00D749AF"/>
    <w:rsid w:val="00DA0E51"/>
    <w:rsid w:val="00DA1780"/>
    <w:rsid w:val="00DA51A9"/>
    <w:rsid w:val="00DB15CA"/>
    <w:rsid w:val="00DC2650"/>
    <w:rsid w:val="00DD2871"/>
    <w:rsid w:val="00DD549C"/>
    <w:rsid w:val="00DD7EAA"/>
    <w:rsid w:val="00DE4D00"/>
    <w:rsid w:val="00DF1C89"/>
    <w:rsid w:val="00E00244"/>
    <w:rsid w:val="00E13F76"/>
    <w:rsid w:val="00E14CBC"/>
    <w:rsid w:val="00E30884"/>
    <w:rsid w:val="00E72B48"/>
    <w:rsid w:val="00E8049C"/>
    <w:rsid w:val="00E91897"/>
    <w:rsid w:val="00EB11AD"/>
    <w:rsid w:val="00EC36C7"/>
    <w:rsid w:val="00EE5A9B"/>
    <w:rsid w:val="00F07BCE"/>
    <w:rsid w:val="00F32CB4"/>
    <w:rsid w:val="00F52D35"/>
    <w:rsid w:val="00F56B4D"/>
    <w:rsid w:val="00F62412"/>
    <w:rsid w:val="00F7123B"/>
    <w:rsid w:val="00F73C6C"/>
    <w:rsid w:val="00FB158E"/>
    <w:rsid w:val="00FC7D24"/>
    <w:rsid w:val="00FF6540"/>
    <w:rsid w:val="460D7F1D"/>
    <w:rsid w:val="4E173EC5"/>
    <w:rsid w:val="72E8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6D8BFB"/>
  <w15:docId w15:val="{928595A3-775A-7E49-AF49-D7160B35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qFormat/>
    <w:pPr>
      <w:snapToGrid w:val="0"/>
      <w:jc w:val="left"/>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character" w:customStyle="1" w:styleId="a8">
    <w:name w:val="脚注文本 字符"/>
    <w:basedOn w:val="a0"/>
    <w:link w:val="a7"/>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C62A6-7E30-F945-AF7C-E95D16E5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 丽丹</cp:lastModifiedBy>
  <cp:revision>134</cp:revision>
  <cp:lastPrinted>2020-09-23T03:24:00Z</cp:lastPrinted>
  <dcterms:created xsi:type="dcterms:W3CDTF">2020-09-22T08:37:00Z</dcterms:created>
  <dcterms:modified xsi:type="dcterms:W3CDTF">2020-09-29T01:16:00Z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