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434980390"/>
        </w:rPr>
        <w:t>国家市场监督管理总</w:t>
      </w:r>
      <w:r>
        <w:rPr>
          <w:rFonts w:hint="default" w:ascii="Times New Roman" w:hAnsi="Times New Roman" w:eastAsia="黑体" w:cs="Times New Roman"/>
          <w:bCs/>
          <w:color w:val="auto"/>
          <w:spacing w:val="1"/>
          <w:kern w:val="0"/>
          <w:sz w:val="52"/>
          <w:szCs w:val="52"/>
          <w:fitText w:val="5742" w:id="434980390"/>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
        </w:rPr>
        <w:t>行政处罚决定</w:t>
      </w:r>
      <w:r>
        <w:rPr>
          <w:rFonts w:hint="default" w:ascii="Times New Roman" w:hAnsi="Times New Roman" w:eastAsia="黑体" w:cs="Times New Roman"/>
          <w:bCs/>
          <w:color w:val="auto"/>
          <w:spacing w:val="1"/>
          <w:kern w:val="0"/>
          <w:sz w:val="52"/>
          <w:szCs w:val="52"/>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国市监处</w:t>
      </w:r>
      <w:r>
        <w:rPr>
          <w:rFonts w:hint="eastAsia" w:eastAsia="仿宋_GB2312" w:cs="Times New Roman"/>
          <w:color w:val="auto"/>
          <w:kern w:val="2"/>
          <w:sz w:val="32"/>
          <w:szCs w:val="32"/>
          <w:lang w:val="en-US" w:eastAsia="zh-CN"/>
        </w:rPr>
        <w:t>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rPr>
        <w:t>94</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eastAsia" w:ascii="Times New Roman" w:hAnsi="Times New Roman" w:eastAsia="仿宋_GB2312" w:cs="Times New Roman"/>
          <w:sz w:val="32"/>
          <w:szCs w:val="36"/>
          <w:lang w:eastAsia="zh-CN"/>
        </w:rPr>
        <w:t>五八有限公司</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eastAsia" w:ascii="Times New Roman" w:hAnsi="Times New Roman" w:eastAsia="仿宋_GB2312" w:cs="Times New Roman"/>
          <w:kern w:val="2"/>
          <w:sz w:val="32"/>
          <w:szCs w:val="36"/>
          <w:lang w:val="en-US" w:eastAsia="zh-CN" w:bidi="ar-SA"/>
        </w:rPr>
      </w:pPr>
      <w:r>
        <w:rPr>
          <w:rFonts w:hint="default" w:ascii="Times New Roman" w:hAnsi="Times New Roman" w:eastAsia="黑体" w:cs="Times New Roman"/>
          <w:color w:val="auto"/>
          <w:kern w:val="2"/>
          <w:sz w:val="32"/>
          <w:szCs w:val="32"/>
        </w:rPr>
        <w:t>住</w:t>
      </w:r>
      <w:r>
        <w:rPr>
          <w:rFonts w:hint="eastAsia" w:ascii="Times New Roman" w:hAnsi="Times New Roman" w:eastAsia="黑体" w:cs="Times New Roman"/>
          <w:color w:val="auto"/>
          <w:kern w:val="2"/>
          <w:sz w:val="32"/>
          <w:szCs w:val="32"/>
          <w:lang w:val="en-US" w:eastAsia="zh-CN"/>
        </w:rPr>
        <w:t xml:space="preserve">  </w:t>
      </w:r>
      <w:r>
        <w:rPr>
          <w:rFonts w:hint="default" w:ascii="Times New Roman" w:hAnsi="Times New Roman" w:eastAsia="黑体" w:cs="Times New Roman"/>
          <w:color w:val="auto"/>
          <w:kern w:val="2"/>
          <w:sz w:val="32"/>
          <w:szCs w:val="32"/>
        </w:rPr>
        <w:t>所：</w:t>
      </w:r>
      <w:r>
        <w:rPr>
          <w:rFonts w:hint="eastAsia" w:ascii="Times New Roman" w:hAnsi="Times New Roman" w:eastAsia="仿宋_GB2312" w:cs="Times New Roman"/>
          <w:kern w:val="2"/>
          <w:sz w:val="32"/>
          <w:szCs w:val="36"/>
          <w:lang w:val="en-US" w:eastAsia="zh-CN" w:bidi="ar-SA"/>
        </w:rPr>
        <w:t>天津经济技术开发区南港工业区综合服务区办公楼C座二层210-03室</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eastAsia" w:ascii="Times New Roman" w:hAnsi="Times New Roman" w:eastAsia="仿宋_GB2312" w:cs="Times New Roman"/>
          <w:sz w:val="32"/>
          <w:szCs w:val="36"/>
          <w:lang w:eastAsia="zh-CN"/>
        </w:rPr>
        <w:t>同策房产咨询股份有限公司</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kern w:val="2"/>
          <w:sz w:val="32"/>
          <w:szCs w:val="36"/>
          <w:lang w:val="en-US" w:eastAsia="zh-CN" w:bidi="ar-SA"/>
        </w:rPr>
      </w:pPr>
      <w:r>
        <w:rPr>
          <w:rFonts w:hint="default" w:ascii="Times New Roman" w:hAnsi="Times New Roman" w:eastAsia="黑体" w:cs="Times New Roman"/>
          <w:color w:val="auto"/>
          <w:kern w:val="2"/>
          <w:sz w:val="32"/>
          <w:szCs w:val="32"/>
        </w:rPr>
        <w:t>住</w:t>
      </w:r>
      <w:r>
        <w:rPr>
          <w:rFonts w:hint="eastAsia" w:ascii="Times New Roman" w:hAnsi="Times New Roman" w:eastAsia="黑体" w:cs="Times New Roman"/>
          <w:color w:val="auto"/>
          <w:kern w:val="2"/>
          <w:sz w:val="32"/>
          <w:szCs w:val="32"/>
          <w:lang w:val="en-US" w:eastAsia="zh-CN"/>
        </w:rPr>
        <w:t xml:space="preserve">  </w:t>
      </w:r>
      <w:r>
        <w:rPr>
          <w:rFonts w:hint="default" w:ascii="Times New Roman" w:hAnsi="Times New Roman" w:eastAsia="黑体" w:cs="Times New Roman"/>
          <w:color w:val="auto"/>
          <w:kern w:val="2"/>
          <w:sz w:val="32"/>
          <w:szCs w:val="32"/>
        </w:rPr>
        <w:t>所：</w:t>
      </w:r>
      <w:r>
        <w:rPr>
          <w:rFonts w:hint="eastAsia" w:ascii="Times New Roman" w:hAnsi="Times New Roman" w:eastAsia="仿宋_GB2312" w:cs="Times New Roman"/>
          <w:kern w:val="2"/>
          <w:sz w:val="32"/>
          <w:szCs w:val="36"/>
          <w:lang w:val="en-US" w:eastAsia="zh-CN" w:bidi="ar-SA"/>
        </w:rPr>
        <w:t>上海市松江区泖港镇兴乐路51号</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auto"/>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月12日</w:t>
      </w:r>
      <w:r>
        <w:rPr>
          <w:rFonts w:hint="default" w:ascii="Times New Roman" w:hAnsi="Times New Roman" w:eastAsia="仿宋_GB2312" w:cs="Times New Roman"/>
          <w:color w:val="auto"/>
          <w:kern w:val="2"/>
          <w:sz w:val="32"/>
          <w:szCs w:val="32"/>
        </w:rPr>
        <w:t>对</w:t>
      </w:r>
      <w:r>
        <w:rPr>
          <w:rFonts w:hint="eastAsia" w:ascii="Times New Roman" w:hAnsi="Times New Roman" w:eastAsia="仿宋_GB2312" w:cs="Times New Roman"/>
          <w:sz w:val="32"/>
          <w:szCs w:val="36"/>
          <w:lang w:eastAsia="zh-CN"/>
        </w:rPr>
        <w:t>五八有限公司</w:t>
      </w:r>
      <w:r>
        <w:rPr>
          <w:rFonts w:hint="default" w:ascii="Times New Roman" w:hAnsi="Times New Roman" w:eastAsia="仿宋_GB2312" w:cs="Times New Roman"/>
          <w:sz w:val="32"/>
          <w:szCs w:val="36"/>
        </w:rPr>
        <w:t>（以下简称</w:t>
      </w:r>
      <w:r>
        <w:rPr>
          <w:rFonts w:hint="eastAsia" w:ascii="Times New Roman" w:hAnsi="Times New Roman" w:eastAsia="仿宋_GB2312" w:cs="Times New Roman"/>
          <w:sz w:val="32"/>
          <w:szCs w:val="36"/>
          <w:lang w:eastAsia="zh-CN"/>
        </w:rPr>
        <w:t>五八</w:t>
      </w:r>
      <w:r>
        <w:rPr>
          <w:rFonts w:hint="default" w:ascii="Times New Roman" w:hAnsi="Times New Roman" w:eastAsia="仿宋_GB2312" w:cs="Times New Roman"/>
          <w:sz w:val="32"/>
          <w:szCs w:val="36"/>
        </w:rPr>
        <w:t>）</w:t>
      </w:r>
      <w:r>
        <w:rPr>
          <w:rFonts w:hint="eastAsia" w:ascii="Times New Roman" w:hAnsi="Times New Roman" w:eastAsia="仿宋_GB2312" w:cs="Times New Roman"/>
          <w:sz w:val="32"/>
          <w:szCs w:val="36"/>
          <w:lang w:eastAsia="zh-CN"/>
        </w:rPr>
        <w:t>与同策房产咨询股份有限公司（以下简称同策）设立合营企业上海更赢信息技术有限公司（以下简称上海更赢）</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经营者集中案</w:t>
      </w:r>
      <w:r>
        <w:rPr>
          <w:rFonts w:hint="default" w:ascii="Times New Roman" w:hAnsi="Times New Roman" w:eastAsia="仿宋_GB2312" w:cs="Times New Roman"/>
          <w:kern w:val="2"/>
          <w:sz w:val="32"/>
          <w:szCs w:val="32"/>
        </w:rPr>
        <w:t>进行立案调查</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628"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eastAsia="仿宋_GB2312" w:cs="Times New Roman"/>
          <w:color w:val="auto"/>
          <w:sz w:val="32"/>
          <w:szCs w:val="32"/>
          <w:lang w:val="en-US" w:eastAsia="zh-CN"/>
        </w:rPr>
        <w:t>五八与同策</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eastAsia="仿宋_GB2312" w:cs="Times New Roman"/>
          <w:color w:val="auto"/>
          <w:sz w:val="32"/>
          <w:szCs w:val="32"/>
          <w:lang w:val="en-US" w:eastAsia="zh-CN"/>
        </w:rPr>
        <w:t>五八与同策</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（一）交易方。</w:t>
      </w:r>
    </w:p>
    <w:p>
      <w:pPr>
        <w:pStyle w:val="9"/>
        <w:keepNext w:val="0"/>
        <w:keepLines w:val="0"/>
        <w:pageBreakBefore w:val="0"/>
        <w:widowControl w:val="0"/>
        <w:kinsoku/>
        <w:wordWrap/>
        <w:topLinePunct w:val="0"/>
        <w:bidi w:val="0"/>
        <w:spacing w:line="594" w:lineRule="exact"/>
        <w:ind w:firstLine="643"/>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color w:val="000000"/>
          <w:sz w:val="32"/>
          <w:lang w:eastAsia="zh-CN"/>
        </w:rPr>
        <w:t>合营方一</w:t>
      </w:r>
      <w:r>
        <w:rPr>
          <w:rFonts w:hint="default" w:ascii="Times New Roman" w:hAnsi="Times New Roman" w:eastAsia="仿宋_GB2312" w:cs="Times New Roman"/>
          <w:b/>
          <w:bCs/>
          <w:color w:val="000000"/>
          <w:sz w:val="32"/>
        </w:rPr>
        <w:t>：</w:t>
      </w:r>
      <w:r>
        <w:rPr>
          <w:rFonts w:hint="eastAsia" w:ascii="Times New Roman" w:hAnsi="Times New Roman" w:eastAsia="仿宋_GB2312" w:cs="Times New Roman"/>
          <w:b/>
          <w:bCs/>
          <w:color w:val="000000"/>
          <w:sz w:val="32"/>
          <w:lang w:eastAsia="zh-CN"/>
        </w:rPr>
        <w:t>五八</w:t>
      </w:r>
      <w:r>
        <w:rPr>
          <w:rFonts w:hint="default" w:ascii="Times New Roman" w:hAnsi="Times New Roman" w:eastAsia="仿宋_GB2312" w:cs="Times New Roman"/>
          <w:b/>
          <w:bCs/>
          <w:color w:val="000000"/>
          <w:sz w:val="32"/>
        </w:rPr>
        <w:t>。</w:t>
      </w:r>
      <w:r>
        <w:rPr>
          <w:rFonts w:hint="default" w:ascii="Times New Roman" w:hAnsi="Times New Roman" w:eastAsia="仿宋_GB2312" w:cs="Times New Roman"/>
          <w:bCs/>
          <w:sz w:val="32"/>
        </w:rPr>
        <w:t>20</w:t>
      </w:r>
      <w:r>
        <w:rPr>
          <w:rFonts w:hint="eastAsia" w:ascii="Times New Roman" w:hAnsi="Times New Roman" w:eastAsia="仿宋_GB2312" w:cs="Times New Roman"/>
          <w:bCs/>
          <w:sz w:val="32"/>
          <w:lang w:val="en-US" w:eastAsia="zh-CN"/>
        </w:rPr>
        <w:t>11</w:t>
      </w:r>
      <w:r>
        <w:rPr>
          <w:rFonts w:hint="default" w:ascii="Times New Roman" w:hAnsi="Times New Roman" w:eastAsia="仿宋_GB2312" w:cs="Times New Roman"/>
          <w:bCs/>
          <w:sz w:val="32"/>
        </w:rPr>
        <w:t>年于</w:t>
      </w:r>
      <w:r>
        <w:rPr>
          <w:rFonts w:hint="eastAsia" w:ascii="Times New Roman" w:hAnsi="Times New Roman" w:eastAsia="仿宋_GB2312" w:cs="Times New Roman"/>
          <w:bCs/>
          <w:sz w:val="32"/>
          <w:lang w:eastAsia="zh-CN"/>
        </w:rPr>
        <w:t>天津市</w:t>
      </w:r>
      <w:r>
        <w:rPr>
          <w:rFonts w:hint="default" w:ascii="Times New Roman" w:hAnsi="Times New Roman" w:eastAsia="仿宋_GB2312" w:cs="Times New Roman"/>
          <w:bCs/>
          <w:sz w:val="32"/>
        </w:rPr>
        <w:t>注册成立</w:t>
      </w:r>
      <w:r>
        <w:rPr>
          <w:rFonts w:hint="eastAsia" w:ascii="Times New Roman" w:hAnsi="Times New Roman" w:eastAsia="仿宋_GB2312" w:cs="Times New Roman"/>
          <w:bCs/>
          <w:sz w:val="32"/>
          <w:lang w:eastAsia="zh-CN"/>
        </w:rPr>
        <w:t>，</w:t>
      </w:r>
      <w:r>
        <w:rPr>
          <w:rFonts w:hint="eastAsia" w:ascii="Times New Roman" w:hAnsi="Times New Roman" w:eastAsia="仿宋_GB2312" w:cs="Times New Roman"/>
          <w:sz w:val="32"/>
          <w:lang w:eastAsia="zh-CN"/>
        </w:rPr>
        <w:t>最终控制人为</w:t>
      </w:r>
      <w:r>
        <w:rPr>
          <w:rFonts w:hint="eastAsia" w:ascii="Times New Roman" w:hAnsi="Times New Roman" w:cs="Times New Roman"/>
          <w:sz w:val="32"/>
          <w:lang w:eastAsia="zh-CN"/>
        </w:rPr>
        <w:t>（</w:t>
      </w:r>
      <w:r>
        <w:rPr>
          <w:rFonts w:hint="eastAsia" w:ascii="Times New Roman" w:hAnsi="Times New Roman" w:cs="Times New Roman"/>
          <w:sz w:val="32"/>
          <w:lang w:val="en-US" w:eastAsia="zh-CN"/>
        </w:rPr>
        <w:t>略）</w:t>
      </w:r>
      <w:r>
        <w:rPr>
          <w:rFonts w:hint="eastAsia" w:ascii="Times New Roman" w:hAnsi="Times New Roman" w:eastAsia="仿宋_GB2312" w:cs="Times New Roman"/>
          <w:bCs/>
          <w:sz w:val="32"/>
          <w:lang w:val="en-US" w:eastAsia="zh-CN"/>
        </w:rPr>
        <w:t>，</w:t>
      </w:r>
      <w:bookmarkStart w:id="0" w:name="_GoBack"/>
      <w:r>
        <w:rPr>
          <w:rFonts w:hint="eastAsia" w:ascii="Times New Roman" w:hAnsi="Times New Roman" w:cs="Times New Roman"/>
          <w:bCs/>
          <w:sz w:val="32"/>
          <w:lang w:val="en-US" w:eastAsia="zh-CN"/>
        </w:rPr>
        <w:t>（略）控制的全部关联实体统称为58集团，58集团主要从事生活服务及分类信息网站业务和房地产交易信息平台服务业务，</w:t>
      </w:r>
      <w:bookmarkEnd w:id="0"/>
      <w:r>
        <w:rPr>
          <w:rFonts w:hint="default" w:ascii="Times New Roman" w:hAnsi="Times New Roman" w:eastAsia="仿宋_GB2312" w:cs="Times New Roman"/>
          <w:bCs/>
          <w:sz w:val="32"/>
        </w:rPr>
        <w:t>201</w:t>
      </w:r>
      <w:r>
        <w:rPr>
          <w:rFonts w:hint="eastAsia" w:ascii="Times New Roman" w:hAnsi="Times New Roman" w:eastAsia="仿宋_GB2312" w:cs="Times New Roman"/>
          <w:bCs/>
          <w:sz w:val="32"/>
          <w:lang w:val="en-US" w:eastAsia="zh-CN"/>
        </w:rPr>
        <w:t>7</w:t>
      </w:r>
      <w:r>
        <w:rPr>
          <w:rFonts w:hint="default" w:ascii="Times New Roman" w:hAnsi="Times New Roman" w:eastAsia="仿宋_GB2312" w:cs="Times New Roman"/>
          <w:bCs/>
          <w:sz w:val="32"/>
        </w:rPr>
        <w:t>年全球</w:t>
      </w:r>
      <w:r>
        <w:rPr>
          <w:rFonts w:hint="eastAsia"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eastAsia"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Times New Roman" w:hAnsi="Times New Roman" w:cs="Times New Roman"/>
          <w:sz w:val="32"/>
          <w:lang w:eastAsia="zh-CN"/>
        </w:rPr>
        <w:t>（</w:t>
      </w:r>
      <w:r>
        <w:rPr>
          <w:rFonts w:hint="eastAsia" w:ascii="Times New Roman" w:hAnsi="Times New Roman" w:cs="Times New Roman"/>
          <w:sz w:val="32"/>
          <w:lang w:val="en-US" w:eastAsia="zh-CN"/>
        </w:rPr>
        <w:t>略）</w:t>
      </w:r>
      <w:r>
        <w:rPr>
          <w:rFonts w:hint="default" w:ascii="Times New Roman" w:hAnsi="Times New Roman" w:eastAsia="仿宋_GB2312" w:cs="Times New Roman"/>
          <w:bCs/>
          <w:sz w:val="32"/>
        </w:rPr>
        <w:t>人民币（币种下同）。</w:t>
      </w:r>
    </w:p>
    <w:p>
      <w:pPr>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合营方二</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同策</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Cs/>
          <w:sz w:val="32"/>
          <w:szCs w:val="32"/>
          <w:lang w:val="en-US" w:eastAsia="zh-CN"/>
        </w:rPr>
        <w:t>1998</w:t>
      </w:r>
      <w:r>
        <w:rPr>
          <w:rFonts w:hint="default" w:ascii="Times New Roman" w:hAnsi="Times New Roman" w:eastAsia="仿宋_GB2312" w:cs="Times New Roman"/>
          <w:bCs/>
          <w:sz w:val="32"/>
          <w:szCs w:val="32"/>
        </w:rPr>
        <w:t>年于</w:t>
      </w:r>
      <w:r>
        <w:rPr>
          <w:rFonts w:hint="eastAsia" w:ascii="Times New Roman" w:hAnsi="Times New Roman" w:eastAsia="仿宋_GB2312" w:cs="Times New Roman"/>
          <w:bCs/>
          <w:sz w:val="32"/>
          <w:szCs w:val="32"/>
          <w:lang w:eastAsia="zh-CN"/>
        </w:rPr>
        <w:t>上海</w:t>
      </w:r>
      <w:r>
        <w:rPr>
          <w:rFonts w:hint="default" w:ascii="Times New Roman" w:hAnsi="Times New Roman" w:eastAsia="仿宋_GB2312" w:cs="Times New Roman"/>
          <w:bCs/>
          <w:sz w:val="32"/>
          <w:szCs w:val="32"/>
        </w:rPr>
        <w:t>市注册成立，</w:t>
      </w:r>
      <w:r>
        <w:rPr>
          <w:rFonts w:hint="eastAsia" w:ascii="Times New Roman" w:hAnsi="Times New Roman" w:eastAsia="仿宋_GB2312" w:cs="Times New Roman"/>
          <w:sz w:val="32"/>
          <w:lang w:eastAsia="zh-CN"/>
        </w:rPr>
        <w:t>最终控制人为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eastAsia" w:ascii="Times New Roman" w:hAnsi="Times New Roman" w:eastAsia="仿宋_GB2312" w:cs="Times New Roman"/>
          <w:bCs/>
          <w:kern w:val="0"/>
          <w:sz w:val="32"/>
          <w:lang w:val="en-US" w:eastAsia="zh-CN"/>
        </w:rPr>
        <w:t>，</w:t>
      </w:r>
      <w:r>
        <w:rPr>
          <w:rFonts w:hint="eastAsia" w:ascii="Times New Roman" w:hAnsi="Times New Roman" w:eastAsia="仿宋_GB2312" w:cs="Times New Roman"/>
          <w:sz w:val="32"/>
          <w:szCs w:val="32"/>
          <w:lang w:eastAsia="zh-CN"/>
        </w:rPr>
        <w:t>主要开展新房代理销售业务和策划咨询服务，</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年全球</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中国境内营业额</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（二）交易概况。</w:t>
      </w:r>
    </w:p>
    <w:p>
      <w:pPr>
        <w:pStyle w:val="9"/>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Cs/>
          <w:sz w:val="32"/>
          <w:szCs w:val="32"/>
        </w:rPr>
        <w:t>该交易系</w:t>
      </w:r>
      <w:r>
        <w:rPr>
          <w:rFonts w:hint="eastAsia" w:ascii="Times New Roman" w:hAnsi="Times New Roman" w:eastAsia="仿宋_GB2312" w:cs="Times New Roman"/>
          <w:bCs/>
          <w:sz w:val="32"/>
          <w:szCs w:val="32"/>
          <w:lang w:eastAsia="zh-CN"/>
        </w:rPr>
        <w:t>设立合营企业</w:t>
      </w:r>
      <w:r>
        <w:rPr>
          <w:rFonts w:hint="eastAsia" w:ascii="Times New Roman" w:hAnsi="Times New Roman" w:cs="Times New Roman"/>
          <w:bCs/>
          <w:sz w:val="32"/>
          <w:szCs w:val="32"/>
          <w:lang w:eastAsia="zh-CN"/>
        </w:rPr>
        <w:t>。</w:t>
      </w:r>
      <w:r>
        <w:rPr>
          <w:rFonts w:hint="default" w:ascii="Times New Roman" w:hAnsi="Times New Roman" w:eastAsia="仿宋_GB2312" w:cs="Times New Roman"/>
          <w:sz w:val="32"/>
        </w:rPr>
        <w:t>20</w:t>
      </w:r>
      <w:r>
        <w:rPr>
          <w:rFonts w:hint="eastAsia" w:ascii="Times New Roman" w:hAnsi="Times New Roman" w:eastAsia="仿宋_GB2312" w:cs="Times New Roman"/>
          <w:sz w:val="32"/>
          <w:lang w:val="en-US" w:eastAsia="zh-CN"/>
        </w:rPr>
        <w:t>18</w:t>
      </w:r>
      <w:r>
        <w:rPr>
          <w:rFonts w:hint="default" w:ascii="Times New Roman" w:hAnsi="Times New Roman" w:eastAsia="仿宋_GB2312" w:cs="Times New Roman"/>
          <w:sz w:val="32"/>
        </w:rPr>
        <w:t>年，</w:t>
      </w:r>
      <w:r>
        <w:rPr>
          <w:rFonts w:hint="eastAsia" w:ascii="Times New Roman" w:hAnsi="Times New Roman" w:eastAsia="仿宋_GB2312" w:cs="Times New Roman"/>
          <w:sz w:val="32"/>
          <w:lang w:eastAsia="zh-CN"/>
        </w:rPr>
        <w:t>五八和同策签署了《合资框架协议》和《关于</w:t>
      </w:r>
      <w:r>
        <w:rPr>
          <w:rFonts w:hint="eastAsia" w:ascii="仿宋_GB2312" w:hAnsi="仿宋_GB2312" w:eastAsia="仿宋_GB2312" w:cs="仿宋_GB2312"/>
          <w:sz w:val="32"/>
          <w:lang w:eastAsia="zh-CN"/>
        </w:rPr>
        <w:t>〈合资框架协议〉之补充</w:t>
      </w:r>
      <w:r>
        <w:rPr>
          <w:rFonts w:hint="eastAsia" w:ascii="Times New Roman" w:hAnsi="Times New Roman" w:eastAsia="仿宋_GB2312" w:cs="Times New Roman"/>
          <w:sz w:val="32"/>
          <w:lang w:eastAsia="zh-CN"/>
        </w:rPr>
        <w:t>协议》，新设合营企业上海更赢，五八和同策分别持股</w:t>
      </w:r>
      <w:r>
        <w:rPr>
          <w:rFonts w:hint="eastAsia" w:ascii="Times New Roman" w:hAnsi="Times New Roman" w:eastAsia="仿宋_GB2312" w:cs="Times New Roman"/>
          <w:sz w:val="32"/>
          <w:lang w:val="en-US" w:eastAsia="zh-CN"/>
        </w:rPr>
        <w:t>49%和51%</w:t>
      </w:r>
      <w:r>
        <w:rPr>
          <w:rFonts w:hint="eastAsia" w:ascii="Times New Roman" w:hAnsi="Times New Roman" w:cs="Times New Roman"/>
          <w:sz w:val="32"/>
          <w:lang w:val="en-US" w:eastAsia="zh-CN"/>
        </w:rPr>
        <w:t>，共同控制合营企业</w:t>
      </w:r>
      <w:r>
        <w:rPr>
          <w:rFonts w:hint="eastAsia" w:ascii="Times New Roman" w:hAnsi="Times New Roman" w:eastAsia="仿宋_GB2312" w:cs="Times New Roman"/>
          <w:sz w:val="32"/>
          <w:lang w:val="en-US" w:eastAsia="zh-CN"/>
        </w:rPr>
        <w:t>。2018年8月17日，上海更赢注册成立。</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（一）本案构成</w:t>
      </w:r>
      <w:r>
        <w:rPr>
          <w:rFonts w:hint="eastAsia" w:eastAsia="楷体_GB2312" w:cs="Times New Roman"/>
          <w:b w:val="0"/>
          <w:bCs w:val="0"/>
          <w:color w:val="auto"/>
          <w:kern w:val="2"/>
          <w:sz w:val="32"/>
          <w:szCs w:val="32"/>
          <w:lang w:eastAsia="zh-CN"/>
        </w:rPr>
        <w:t>未依法申报</w:t>
      </w:r>
      <w:r>
        <w:rPr>
          <w:rFonts w:hint="default" w:ascii="Times New Roman" w:hAnsi="Times New Roman" w:eastAsia="楷体_GB2312" w:cs="Times New Roman"/>
          <w:b w:val="0"/>
          <w:bCs w:val="0"/>
          <w:color w:val="auto"/>
          <w:kern w:val="2"/>
          <w:sz w:val="32"/>
          <w:szCs w:val="32"/>
        </w:rPr>
        <w:t>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《反垄断法》第二十条规定“经营者集中是指下列情形：（一）经营者合并；（二）经营者通过取得股权或者资产的方式取得对其他经营者的控制权；（三）经营者通过合同等方式取得</w:t>
      </w:r>
      <w:r>
        <w:rPr>
          <w:rFonts w:hint="default" w:ascii="Times New Roman" w:hAnsi="Times New Roman" w:eastAsia="仿宋_GB2312" w:cs="Times New Roman"/>
          <w:bCs/>
          <w:color w:val="auto"/>
          <w:sz w:val="32"/>
          <w:szCs w:val="32"/>
          <w:lang w:val="en-US" w:eastAsia="zh-CN"/>
        </w:rPr>
        <w:t>对其他经营者的控制权或者能够对其他经营者施加决定性影响”。</w:t>
      </w:r>
      <w:r>
        <w:rPr>
          <w:rFonts w:hint="default" w:ascii="Times New Roman" w:hAnsi="Times New Roman" w:eastAsia="仿宋_GB2312" w:cs="Times New Roman"/>
          <w:bCs/>
          <w:sz w:val="32"/>
          <w:szCs w:val="32"/>
        </w:rPr>
        <w:t>该交易系</w:t>
      </w:r>
      <w:r>
        <w:rPr>
          <w:rFonts w:hint="eastAsia" w:ascii="Times New Roman" w:hAnsi="Times New Roman" w:eastAsia="仿宋_GB2312" w:cs="Times New Roman"/>
          <w:bCs/>
          <w:sz w:val="32"/>
          <w:szCs w:val="32"/>
          <w:lang w:eastAsia="zh-CN"/>
        </w:rPr>
        <w:t>设立合营企业上海更赢</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sz w:val="32"/>
          <w:lang w:val="en-US" w:eastAsia="zh-CN"/>
        </w:rPr>
        <w:t>五八持股49%，同策持股51%，双方共同控制合营企业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6"/>
        </w:rPr>
        <w:t>属于《反垄断法》第二十条规定的经营者集中。</w:t>
      </w:r>
    </w:p>
    <w:p>
      <w:pPr>
        <w:pStyle w:val="9"/>
        <w:keepNext w:val="0"/>
        <w:keepLines w:val="0"/>
        <w:pageBreakBefore w:val="0"/>
        <w:widowControl w:val="0"/>
        <w:kinsoku/>
        <w:wordWrap/>
        <w:topLinePunct w:val="0"/>
        <w:bidi w:val="0"/>
        <w:spacing w:line="594" w:lineRule="exact"/>
        <w:ind w:firstLine="643"/>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Cs/>
          <w:sz w:val="32"/>
        </w:rPr>
        <w:t>201</w:t>
      </w:r>
      <w:r>
        <w:rPr>
          <w:rFonts w:hint="eastAsia" w:ascii="Times New Roman" w:hAnsi="Times New Roman" w:eastAsia="仿宋_GB2312" w:cs="Times New Roman"/>
          <w:bCs/>
          <w:sz w:val="32"/>
          <w:lang w:val="en-US" w:eastAsia="zh-CN"/>
        </w:rPr>
        <w:t>7</w:t>
      </w:r>
      <w:r>
        <w:rPr>
          <w:rFonts w:hint="default" w:ascii="Times New Roman" w:hAnsi="Times New Roman" w:eastAsia="仿宋_GB2312" w:cs="Times New Roman"/>
          <w:bCs/>
          <w:sz w:val="32"/>
        </w:rPr>
        <w:t>年</w:t>
      </w:r>
      <w:r>
        <w:rPr>
          <w:rFonts w:hint="eastAsia" w:ascii="Times New Roman" w:hAnsi="Times New Roman" w:eastAsia="仿宋_GB2312" w:cs="Times New Roman"/>
          <w:bCs/>
          <w:sz w:val="32"/>
          <w:lang w:eastAsia="zh-CN"/>
        </w:rPr>
        <w:t>五八</w:t>
      </w:r>
      <w:r>
        <w:rPr>
          <w:rFonts w:hint="default" w:ascii="Times New Roman" w:hAnsi="Times New Roman" w:eastAsia="仿宋_GB2312" w:cs="Times New Roman"/>
          <w:bCs/>
          <w:sz w:val="32"/>
        </w:rPr>
        <w:t>全球</w:t>
      </w:r>
      <w:r>
        <w:rPr>
          <w:rFonts w:hint="eastAsia" w:ascii="Times New Roman" w:hAnsi="Times New Roman" w:eastAsia="仿宋_GB2312" w:cs="Times New Roman"/>
          <w:bCs/>
          <w:sz w:val="32"/>
          <w:lang w:eastAsia="zh-CN"/>
        </w:rPr>
        <w:t>和</w:t>
      </w:r>
      <w:r>
        <w:rPr>
          <w:rFonts w:hint="default" w:ascii="Times New Roman" w:hAnsi="Times New Roman" w:eastAsia="仿宋_GB2312" w:cs="Times New Roman"/>
          <w:bCs/>
          <w:sz w:val="32"/>
        </w:rPr>
        <w:t>中国境内营业额</w:t>
      </w:r>
      <w:r>
        <w:rPr>
          <w:rFonts w:hint="eastAsia" w:ascii="Times New Roman" w:hAnsi="Times New Roman" w:eastAsia="仿宋_GB2312" w:cs="Times New Roman"/>
          <w:bCs/>
          <w:sz w:val="32"/>
          <w:lang w:eastAsia="zh-CN"/>
        </w:rPr>
        <w:t>均</w:t>
      </w:r>
      <w:r>
        <w:rPr>
          <w:rFonts w:hint="default" w:ascii="Times New Roman" w:hAnsi="Times New Roman" w:eastAsia="仿宋_GB2312" w:cs="Times New Roman"/>
          <w:bCs/>
          <w:sz w:val="32"/>
        </w:rPr>
        <w:t>为</w:t>
      </w:r>
      <w:r>
        <w:rPr>
          <w:rFonts w:hint="eastAsia" w:ascii="Times New Roman" w:hAnsi="Times New Roman" w:cs="Times New Roman"/>
          <w:sz w:val="32"/>
          <w:lang w:eastAsia="zh-CN"/>
        </w:rPr>
        <w:t>（</w:t>
      </w:r>
      <w:r>
        <w:rPr>
          <w:rFonts w:hint="eastAsia" w:ascii="Times New Roman" w:hAnsi="Times New Roman" w:cs="Times New Roman"/>
          <w:sz w:val="32"/>
          <w:lang w:val="en-US" w:eastAsia="zh-CN"/>
        </w:rPr>
        <w:t>略）</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同策</w:t>
      </w:r>
      <w:r>
        <w:rPr>
          <w:rFonts w:hint="default" w:ascii="Times New Roman" w:hAnsi="Times New Roman" w:eastAsia="仿宋_GB2312" w:cs="Times New Roman"/>
          <w:sz w:val="32"/>
          <w:szCs w:val="32"/>
        </w:rPr>
        <w:t>全球</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中国境内营业额</w:t>
      </w:r>
      <w:r>
        <w:rPr>
          <w:rFonts w:hint="eastAsia"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为</w:t>
      </w:r>
      <w:r>
        <w:rPr>
          <w:rFonts w:hint="eastAsia" w:ascii="Times New Roman" w:hAnsi="Times New Roman" w:cs="Times New Roman"/>
          <w:sz w:val="32"/>
          <w:lang w:eastAsia="zh-CN"/>
        </w:rPr>
        <w:t>（</w:t>
      </w:r>
      <w:r>
        <w:rPr>
          <w:rFonts w:hint="eastAsia" w:ascii="Times New Roman" w:hAnsi="Times New Roman" w:cs="Times New Roman"/>
          <w:sz w:val="32"/>
          <w:lang w:val="en-US" w:eastAsia="zh-CN"/>
        </w:rPr>
        <w:t>略）</w:t>
      </w:r>
      <w:r>
        <w:rPr>
          <w:rFonts w:hint="default" w:ascii="Times New Roman" w:hAnsi="Times New Roman" w:eastAsia="仿宋_GB2312" w:cs="Times New Roman"/>
          <w:bCs/>
          <w:sz w:val="32"/>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pacing w:before="0" w:beforeAutospacing="0" w:after="0" w:afterAutospacing="0" w:line="594" w:lineRule="exact"/>
        <w:ind w:firstLine="62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《反垄断法》第二十一条规定</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营者集中达到国</w:t>
      </w:r>
      <w:r>
        <w:rPr>
          <w:rFonts w:hint="default" w:ascii="Times New Roman" w:hAnsi="Times New Roman" w:eastAsia="仿宋_GB2312" w:cs="Times New Roman"/>
          <w:bCs/>
          <w:color w:val="auto"/>
          <w:kern w:val="2"/>
          <w:sz w:val="32"/>
          <w:szCs w:val="32"/>
          <w:u w:val="none"/>
          <w:lang w:val="en-US" w:eastAsia="zh-CN" w:bidi="ar-SA"/>
        </w:rPr>
        <w:t>务院规定的申报标准的，经营者应当事先向国务院反垄断执法机构申报，未申报的不得实施集中”。</w:t>
      </w:r>
      <w:r>
        <w:rPr>
          <w:rFonts w:hint="eastAsia" w:ascii="Times New Roman" w:hAnsi="Times New Roman" w:eastAsia="仿宋_GB2312" w:cs="Times New Roman"/>
          <w:sz w:val="32"/>
          <w:lang w:val="en-US" w:eastAsia="zh-CN"/>
        </w:rPr>
        <w:t>2018年8月17日</w:t>
      </w:r>
      <w:r>
        <w:rPr>
          <w:rFonts w:hint="default" w:ascii="Times New Roman" w:hAnsi="Times New Roman" w:eastAsia="仿宋_GB2312" w:cs="Times New Roman"/>
          <w:bCs/>
          <w:sz w:val="32"/>
          <w:szCs w:val="36"/>
        </w:rPr>
        <w:t>，</w:t>
      </w:r>
      <w:r>
        <w:rPr>
          <w:rFonts w:hint="eastAsia" w:ascii="Times New Roman" w:hAnsi="Times New Roman" w:eastAsia="仿宋_GB2312" w:cs="Times New Roman"/>
          <w:bCs/>
          <w:sz w:val="32"/>
          <w:szCs w:val="36"/>
          <w:lang w:eastAsia="zh-CN"/>
        </w:rPr>
        <w:t>合营企业上海更赢注册成立</w:t>
      </w:r>
      <w:r>
        <w:rPr>
          <w:rFonts w:hint="default" w:ascii="Times New Roman" w:hAnsi="Times New Roman" w:eastAsia="仿宋_GB2312" w:cs="Times New Roman"/>
          <w:bCs/>
          <w:sz w:val="32"/>
          <w:szCs w:val="36"/>
        </w:rPr>
        <w:t>，</w:t>
      </w:r>
      <w:r>
        <w:rPr>
          <w:rFonts w:hint="default" w:ascii="Times New Roman" w:hAnsi="Times New Roman" w:eastAsia="仿宋_GB2312" w:cs="Times New Roman"/>
          <w:bCs/>
          <w:kern w:val="2"/>
          <w:sz w:val="32"/>
          <w:szCs w:val="32"/>
        </w:rPr>
        <w:t>在此之前未</w:t>
      </w:r>
      <w:r>
        <w:rPr>
          <w:rFonts w:hint="eastAsia" w:ascii="Times New Roman" w:hAnsi="Times New Roman" w:eastAsia="仿宋_GB2312" w:cs="Times New Roman"/>
          <w:bCs/>
          <w:kern w:val="2"/>
          <w:sz w:val="32"/>
          <w:szCs w:val="32"/>
          <w:lang w:eastAsia="zh-CN"/>
        </w:rPr>
        <w:t>依法</w:t>
      </w:r>
      <w:r>
        <w:rPr>
          <w:rFonts w:hint="default" w:ascii="Times New Roman" w:hAnsi="Times New Roman" w:eastAsia="仿宋_GB2312" w:cs="Times New Roman"/>
          <w:bCs/>
          <w:kern w:val="2"/>
          <w:sz w:val="32"/>
          <w:szCs w:val="32"/>
        </w:rPr>
        <w:t>申报，违反《反垄断法》第二十一条，构成</w:t>
      </w:r>
      <w:r>
        <w:rPr>
          <w:rFonts w:hint="eastAsia" w:ascii="Times New Roman" w:hAnsi="Times New Roman" w:eastAsia="仿宋_GB2312" w:cs="Times New Roman"/>
          <w:bCs/>
          <w:kern w:val="2"/>
          <w:sz w:val="32"/>
          <w:szCs w:val="32"/>
          <w:lang w:eastAsia="zh-CN"/>
        </w:rPr>
        <w:t>未依法申报</w:t>
      </w:r>
      <w:r>
        <w:rPr>
          <w:rFonts w:hint="default" w:ascii="Times New Roman" w:hAnsi="Times New Roman" w:eastAsia="仿宋_GB2312" w:cs="Times New Roman"/>
          <w:bCs/>
          <w:kern w:val="2"/>
          <w:sz w:val="32"/>
          <w:szCs w:val="32"/>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五八与同策设立合营企业上海更赢</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rPr>
        <w:t>《反垄断法》第四十八条</w:t>
      </w:r>
      <w:r>
        <w:rPr>
          <w:rFonts w:hint="default" w:ascii="Times New Roman" w:hAnsi="Times New Roman" w:eastAsia="仿宋_GB2312" w:cs="Times New Roman"/>
          <w:bCs/>
          <w:color w:val="auto"/>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auto"/>
          <w:kern w:val="2"/>
          <w:sz w:val="32"/>
          <w:szCs w:val="32"/>
        </w:rPr>
        <w:t>《反垄断法》第四十九条</w:t>
      </w:r>
      <w:r>
        <w:rPr>
          <w:rFonts w:hint="default" w:ascii="Times New Roman" w:hAnsi="Times New Roman" w:eastAsia="仿宋_GB2312" w:cs="Times New Roman"/>
          <w:bCs/>
          <w:color w:val="auto"/>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根据</w:t>
      </w:r>
      <w:r>
        <w:rPr>
          <w:rFonts w:hint="default" w:ascii="Times New Roman" w:hAnsi="Times New Roman" w:eastAsia="仿宋_GB2312" w:cs="Times New Roman"/>
          <w:bCs/>
          <w:color w:val="auto"/>
          <w:kern w:val="2"/>
          <w:sz w:val="32"/>
          <w:szCs w:val="32"/>
          <w:lang w:eastAsia="zh-CN"/>
        </w:rPr>
        <w:t>上述规定，</w:t>
      </w:r>
      <w:r>
        <w:rPr>
          <w:rFonts w:hint="default" w:ascii="Times New Roman" w:hAnsi="Times New Roman" w:eastAsia="仿宋_GB2312" w:cs="Times New Roman"/>
          <w:bCs/>
          <w:color w:val="auto"/>
          <w:kern w:val="2"/>
          <w:sz w:val="32"/>
          <w:szCs w:val="32"/>
        </w:rPr>
        <w:t>基于调查情况和评估结论，本机关</w:t>
      </w:r>
      <w:r>
        <w:rPr>
          <w:rFonts w:hint="default" w:ascii="Times New Roman" w:hAnsi="Times New Roman" w:eastAsia="仿宋_GB2312" w:cs="Times New Roman"/>
          <w:bCs/>
          <w:color w:val="auto"/>
          <w:kern w:val="2"/>
          <w:sz w:val="32"/>
          <w:szCs w:val="32"/>
          <w:lang w:eastAsia="zh-CN"/>
        </w:rPr>
        <w:t>决定</w:t>
      </w:r>
      <w:r>
        <w:rPr>
          <w:rFonts w:hint="eastAsia" w:eastAsia="仿宋_GB2312" w:cs="Times New Roman"/>
          <w:bCs/>
          <w:color w:val="auto"/>
          <w:kern w:val="2"/>
          <w:sz w:val="32"/>
          <w:szCs w:val="32"/>
          <w:lang w:val="en-US" w:eastAsia="zh-CN"/>
        </w:rPr>
        <w:t>分别</w:t>
      </w:r>
      <w:r>
        <w:rPr>
          <w:rFonts w:hint="default" w:ascii="Times New Roman" w:hAnsi="Times New Roman" w:eastAsia="仿宋_GB2312" w:cs="Times New Roman"/>
          <w:bCs/>
          <w:color w:val="auto"/>
          <w:kern w:val="2"/>
          <w:sz w:val="32"/>
          <w:szCs w:val="32"/>
          <w:lang w:eastAsia="zh-CN"/>
        </w:rPr>
        <w:t>给予</w:t>
      </w:r>
      <w:r>
        <w:rPr>
          <w:rFonts w:hint="eastAsia" w:ascii="Times New Roman" w:hAnsi="Times New Roman" w:eastAsia="仿宋_GB2312" w:cs="Times New Roman"/>
          <w:kern w:val="2"/>
          <w:sz w:val="32"/>
          <w:szCs w:val="32"/>
          <w:lang w:eastAsia="zh-CN"/>
        </w:rPr>
        <w:t>五八</w:t>
      </w:r>
      <w:r>
        <w:rPr>
          <w:rFonts w:hint="eastAsia" w:eastAsia="仿宋_GB2312" w:cs="Times New Roman"/>
          <w:kern w:val="2"/>
          <w:sz w:val="32"/>
          <w:szCs w:val="32"/>
          <w:lang w:val="en-US" w:eastAsia="zh-CN"/>
        </w:rPr>
        <w:t>和</w:t>
      </w:r>
      <w:r>
        <w:rPr>
          <w:rFonts w:hint="eastAsia" w:ascii="Times New Roman" w:hAnsi="Times New Roman" w:eastAsia="仿宋_GB2312" w:cs="Times New Roman"/>
          <w:kern w:val="2"/>
          <w:sz w:val="32"/>
          <w:szCs w:val="32"/>
          <w:lang w:eastAsia="zh-CN"/>
        </w:rPr>
        <w:t>同策</w:t>
      </w:r>
      <w:r>
        <w:rPr>
          <w:rFonts w:hint="eastAsia" w:eastAsia="仿宋_GB2312" w:cs="Times New Roman"/>
          <w:kern w:val="2"/>
          <w:sz w:val="32"/>
          <w:szCs w:val="32"/>
          <w:lang w:val="en-US" w:eastAsia="zh-CN"/>
        </w:rPr>
        <w:t>各</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kern w:val="2"/>
          <w:sz w:val="32"/>
          <w:szCs w:val="32"/>
        </w:rPr>
        <w:t>0万元</w:t>
      </w:r>
      <w:r>
        <w:rPr>
          <w:rFonts w:hint="default" w:ascii="Times New Roman" w:hAnsi="Times New Roman" w:eastAsia="仿宋_GB2312" w:cs="Times New Roman"/>
          <w:bCs/>
          <w:color w:val="auto"/>
          <w:kern w:val="2"/>
          <w:sz w:val="32"/>
          <w:szCs w:val="32"/>
          <w:lang w:eastAsia="zh-CN"/>
        </w:rPr>
        <w:t>罚款</w:t>
      </w:r>
      <w:r>
        <w:rPr>
          <w:rFonts w:hint="default" w:ascii="Times New Roman" w:hAnsi="Times New Roman" w:eastAsia="仿宋_GB2312" w:cs="Times New Roman"/>
          <w:bCs/>
          <w:color w:val="auto"/>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eastAsia"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w:t>
      </w:r>
      <w:r>
        <w:rPr>
          <w:rFonts w:hint="eastAsia" w:eastAsia="仿宋_GB2312" w:cs="Times New Roman"/>
          <w:color w:val="auto"/>
          <w:kern w:val="2"/>
          <w:sz w:val="32"/>
          <w:szCs w:val="32"/>
          <w:lang w:eastAsia="zh-CN"/>
        </w:rPr>
        <w:t>六十八</w:t>
      </w:r>
      <w:r>
        <w:rPr>
          <w:rFonts w:hint="default" w:ascii="Times New Roman" w:hAnsi="Times New Roman" w:eastAsia="仿宋_GB2312" w:cs="Times New Roman"/>
          <w:color w:val="auto"/>
          <w:kern w:val="2"/>
          <w:sz w:val="32"/>
          <w:szCs w:val="32"/>
          <w:lang w:eastAsia="zh-CN"/>
        </w:rPr>
        <w:t>条、第</w:t>
      </w:r>
      <w:r>
        <w:rPr>
          <w:rFonts w:hint="eastAsia" w:eastAsia="仿宋_GB2312" w:cs="Times New Roman"/>
          <w:color w:val="auto"/>
          <w:kern w:val="2"/>
          <w:sz w:val="32"/>
          <w:szCs w:val="32"/>
          <w:lang w:eastAsia="zh-CN"/>
        </w:rPr>
        <w:t>六十九</w:t>
      </w:r>
      <w:r>
        <w:rPr>
          <w:rFonts w:hint="default" w:ascii="Times New Roman" w:hAnsi="Times New Roman" w:eastAsia="仿宋_GB2312" w:cs="Times New Roman"/>
          <w:color w:val="auto"/>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color w:val="auto"/>
          <w:kern w:val="2"/>
          <w:sz w:val="32"/>
          <w:szCs w:val="32"/>
          <w:lang w:eastAsia="zh-CN"/>
        </w:rPr>
        <w:t>或者通过电子支付系统</w:t>
      </w:r>
      <w:r>
        <w:rPr>
          <w:rFonts w:hint="default" w:ascii="Times New Roman" w:hAnsi="Times New Roman" w:eastAsia="仿宋_GB2312" w:cs="Times New Roman"/>
          <w:color w:val="auto"/>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eastAsia"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eastAsia"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略）</w:t>
      </w:r>
      <w:r>
        <w:rPr>
          <w:rFonts w:hint="eastAsia" w:ascii="仿宋_GB2312" w:hAnsi="仿宋_GB2312" w:eastAsia="仿宋_GB2312" w:cs="仿宋_GB2312"/>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3"/>
        <w:keepNext w:val="0"/>
        <w:keepLines w:val="0"/>
        <w:pageBreakBefore w:val="0"/>
        <w:widowControl w:val="0"/>
        <w:kinsoku/>
        <w:wordWrap/>
        <w:topLinePunct w:val="0"/>
        <w:bidi w:val="0"/>
        <w:spacing w:after="0" w:line="594" w:lineRule="exact"/>
        <w:textAlignment w:val="auto"/>
        <w:rPr>
          <w:rFonts w:hint="default"/>
          <w:color w:val="auto"/>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18</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23200C"/>
    <w:rsid w:val="05D15580"/>
    <w:rsid w:val="06A11771"/>
    <w:rsid w:val="075F674C"/>
    <w:rsid w:val="09AC08F5"/>
    <w:rsid w:val="13F85EFD"/>
    <w:rsid w:val="16657401"/>
    <w:rsid w:val="169767E4"/>
    <w:rsid w:val="173B2FCB"/>
    <w:rsid w:val="18DB1E51"/>
    <w:rsid w:val="192053EE"/>
    <w:rsid w:val="1A156921"/>
    <w:rsid w:val="1B095395"/>
    <w:rsid w:val="1C11264C"/>
    <w:rsid w:val="1D3570B1"/>
    <w:rsid w:val="1ED67F29"/>
    <w:rsid w:val="1F573D93"/>
    <w:rsid w:val="1F5D9E54"/>
    <w:rsid w:val="21623065"/>
    <w:rsid w:val="21A54411"/>
    <w:rsid w:val="239A0124"/>
    <w:rsid w:val="265326DA"/>
    <w:rsid w:val="28C8606C"/>
    <w:rsid w:val="29171A1E"/>
    <w:rsid w:val="2A7A6DC6"/>
    <w:rsid w:val="2B0F6D0F"/>
    <w:rsid w:val="31E778A8"/>
    <w:rsid w:val="33684C36"/>
    <w:rsid w:val="33B94AAA"/>
    <w:rsid w:val="33E16394"/>
    <w:rsid w:val="38043EF0"/>
    <w:rsid w:val="39E75B24"/>
    <w:rsid w:val="3D086E74"/>
    <w:rsid w:val="3FAD2E94"/>
    <w:rsid w:val="4297136E"/>
    <w:rsid w:val="43B84B68"/>
    <w:rsid w:val="44F1186A"/>
    <w:rsid w:val="48A63464"/>
    <w:rsid w:val="49513DE5"/>
    <w:rsid w:val="49F75885"/>
    <w:rsid w:val="4ABC40B8"/>
    <w:rsid w:val="4EF957B9"/>
    <w:rsid w:val="4EFD73AF"/>
    <w:rsid w:val="51075873"/>
    <w:rsid w:val="52A77C54"/>
    <w:rsid w:val="53C74AA2"/>
    <w:rsid w:val="56EA563C"/>
    <w:rsid w:val="5A3853F1"/>
    <w:rsid w:val="5B1D24D8"/>
    <w:rsid w:val="5BDD2331"/>
    <w:rsid w:val="5C686AC3"/>
    <w:rsid w:val="5D4E6DD5"/>
    <w:rsid w:val="630535E1"/>
    <w:rsid w:val="63432760"/>
    <w:rsid w:val="640E6FE8"/>
    <w:rsid w:val="68197930"/>
    <w:rsid w:val="686D740E"/>
    <w:rsid w:val="6A564164"/>
    <w:rsid w:val="6F712D0C"/>
    <w:rsid w:val="7073388E"/>
    <w:rsid w:val="74782380"/>
    <w:rsid w:val="799C3559"/>
    <w:rsid w:val="7A782B89"/>
    <w:rsid w:val="7BAFB718"/>
    <w:rsid w:val="7D641176"/>
    <w:rsid w:val="FFFF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2020-12-11T02:26:00Z</dcterms:created>
  <dc:creator>徐霄飞</dc:creator>
  <cp:lastModifiedBy>greatwall</cp:lastModifiedBy>
  <cp:lastPrinted>2021-07-03T06:21:00Z</cp:lastPrinted>
  <dcterms:modified xsi:type="dcterms:W3CDTF">2021-11-19T14:31:15Z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