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1426042647"/>
        </w:rPr>
        <w:t>国家市场监督管理总</w:t>
      </w:r>
      <w:r>
        <w:rPr>
          <w:rFonts w:hint="default" w:ascii="Times New Roman" w:hAnsi="Times New Roman" w:eastAsia="黑体" w:cs="Times New Roman"/>
          <w:bCs/>
          <w:color w:val="000000"/>
          <w:spacing w:val="1"/>
          <w:kern w:val="0"/>
          <w:sz w:val="52"/>
          <w:szCs w:val="52"/>
          <w:fitText w:val="5742" w:id="1426042647"/>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val="en-US"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89</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黑体" w:hAnsi="黑体" w:eastAsia="黑体" w:cs="黑体"/>
          <w:kern w:val="2"/>
          <w:sz w:val="32"/>
          <w:szCs w:val="32"/>
        </w:rPr>
        <w:t>当事人：</w:t>
      </w:r>
      <w:r>
        <w:rPr>
          <w:rFonts w:hint="default" w:ascii="Times New Roman" w:hAnsi="Times New Roman" w:eastAsia="仿宋_GB2312" w:cs="Times New Roman"/>
          <w:sz w:val="32"/>
          <w:lang w:val="en-US" w:eastAsia="zh-CN"/>
        </w:rPr>
        <w:t>北京小桔智能汽车科技有限公司</w:t>
      </w: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eastAsia" w:ascii="Times New Roman" w:hAnsi="Times New Roman" w:eastAsia="仿宋_GB2312" w:cs="Times New Roman"/>
          <w:kern w:val="2"/>
          <w:sz w:val="32"/>
          <w:szCs w:val="32"/>
          <w:lang w:val="en-US" w:eastAsia="zh-CN"/>
        </w:rPr>
      </w:pPr>
      <w:r>
        <w:rPr>
          <w:rFonts w:hint="default" w:ascii="黑体" w:hAnsi="黑体" w:eastAsia="黑体" w:cs="黑体"/>
          <w:kern w:val="2"/>
          <w:sz w:val="32"/>
          <w:szCs w:val="32"/>
        </w:rPr>
        <w:t>住  所：</w:t>
      </w:r>
      <w:r>
        <w:rPr>
          <w:rFonts w:hint="default" w:ascii="Times New Roman" w:hAnsi="Times New Roman" w:eastAsia="仿宋_GB2312" w:cs="Times New Roman"/>
          <w:sz w:val="32"/>
          <w:lang w:val="en-US" w:eastAsia="zh-CN"/>
        </w:rPr>
        <w:t>北京市顺义区中关村科技园区顺义园临空二路1号</w:t>
      </w:r>
      <w:r>
        <w:rPr>
          <w:rFonts w:hint="eastAsia" w:ascii="Times New Roman" w:hAnsi="Times New Roman" w:eastAsia="仿宋_GB2312" w:cs="Times New Roman"/>
          <w:sz w:val="32"/>
          <w:lang w:val="en-US" w:eastAsia="zh-CN"/>
        </w:rPr>
        <w:t xml:space="preserve">   </w:t>
      </w: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黑体" w:hAnsi="黑体" w:eastAsia="黑体" w:cs="黑体"/>
          <w:kern w:val="2"/>
          <w:sz w:val="32"/>
          <w:szCs w:val="32"/>
        </w:rPr>
        <w:t>当事人：</w:t>
      </w:r>
      <w:r>
        <w:rPr>
          <w:rFonts w:hint="default" w:ascii="Times New Roman" w:hAnsi="Times New Roman" w:eastAsia="仿宋_GB2312" w:cs="Times New Roman"/>
          <w:sz w:val="32"/>
          <w:lang w:val="en-US" w:eastAsia="zh-CN"/>
        </w:rPr>
        <w:t>比亚迪汽车工业有限公司</w:t>
      </w: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eastAsia" w:ascii="Times New Roman" w:hAnsi="Times New Roman" w:eastAsia="仿宋_GB2312" w:cs="Times New Roman"/>
          <w:kern w:val="2"/>
          <w:sz w:val="32"/>
          <w:szCs w:val="32"/>
          <w:lang w:val="en-US" w:eastAsia="zh-CN"/>
        </w:rPr>
      </w:pPr>
      <w:r>
        <w:rPr>
          <w:rFonts w:hint="default" w:ascii="黑体" w:hAnsi="黑体" w:eastAsia="黑体" w:cs="黑体"/>
          <w:kern w:val="2"/>
          <w:sz w:val="32"/>
          <w:szCs w:val="32"/>
        </w:rPr>
        <w:t>住  所：</w:t>
      </w:r>
      <w:r>
        <w:rPr>
          <w:rFonts w:hint="default" w:ascii="Times New Roman" w:hAnsi="Times New Roman" w:eastAsia="仿宋_GB2312" w:cs="Times New Roman"/>
          <w:sz w:val="32"/>
          <w:lang w:val="en-US" w:eastAsia="zh-CN"/>
        </w:rPr>
        <w:t>深圳市坪山新区坪山横坪公路3001、3007号</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color w:val="auto"/>
          <w:sz w:val="32"/>
          <w:lang w:val="en-US" w:eastAsia="zh-CN"/>
        </w:rPr>
        <w:t>8</w:t>
      </w:r>
      <w:r>
        <w:rPr>
          <w:rFonts w:hint="default" w:ascii="Times New Roman" w:hAnsi="Times New Roman" w:eastAsia="仿宋_GB2312" w:cs="Times New Roman"/>
          <w:color w:val="auto"/>
          <w:sz w:val="32"/>
          <w:lang w:val="en-US" w:eastAsia="zh-CN"/>
        </w:rPr>
        <w:t>月1</w:t>
      </w: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val="en-US" w:eastAsia="zh-CN"/>
        </w:rPr>
        <w:t>日</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lang w:val="en-US" w:eastAsia="zh-CN"/>
        </w:rPr>
        <w:t>北京小桔智能汽车科技有限公司（以下简称小桔智能）与比亚迪汽车工业有限公司（以下简称</w:t>
      </w:r>
      <w:r>
        <w:rPr>
          <w:rFonts w:hint="default" w:ascii="Times New Roman" w:hAnsi="Times New Roman" w:eastAsia="仿宋_GB2312" w:cs="Times New Roman"/>
          <w:sz w:val="32"/>
          <w:szCs w:val="32"/>
          <w:lang w:eastAsia="zh-CN"/>
        </w:rPr>
        <w:t>比亚迪</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lang w:val="en-US" w:eastAsia="zh-CN"/>
        </w:rPr>
        <w:t>设立合营企业美好出行（杭州）汽车科技有限公司（以下简称美好出行）</w:t>
      </w:r>
      <w:r>
        <w:rPr>
          <w:rFonts w:hint="default" w:ascii="Times New Roman" w:hAnsi="Times New Roman" w:eastAsia="仿宋_GB2312" w:cs="Times New Roman"/>
          <w:sz w:val="32"/>
        </w:rPr>
        <w:t>涉嫌</w:t>
      </w:r>
      <w:r>
        <w:rPr>
          <w:rFonts w:hint="eastAsia" w:ascii="Times New Roman" w:hAnsi="Times New Roman" w:eastAsia="仿宋_GB2312" w:cs="Times New Roman"/>
          <w:sz w:val="32"/>
          <w:lang w:eastAsia="zh-CN"/>
        </w:rPr>
        <w:t>未依法申报</w:t>
      </w:r>
      <w:r>
        <w:rPr>
          <w:rFonts w:hint="default" w:ascii="Times New Roman" w:hAnsi="Times New Roman" w:eastAsia="仿宋_GB2312" w:cs="Times New Roman"/>
          <w:sz w:val="32"/>
        </w:rPr>
        <w:t>违法实施经营者集中案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w:t>
      </w:r>
      <w:r>
        <w:rPr>
          <w:rFonts w:hint="eastAsia" w:ascii="Times New Roman" w:hAnsi="Times New Roman" w:eastAsia="仿宋_GB2312" w:cs="Times New Roman"/>
          <w:kern w:val="2"/>
          <w:sz w:val="32"/>
          <w:szCs w:val="32"/>
          <w:lang w:eastAsia="zh-CN"/>
        </w:rPr>
        <w:t>未依法申报</w:t>
      </w:r>
      <w:r>
        <w:rPr>
          <w:rFonts w:hint="default" w:ascii="Times New Roman" w:hAnsi="Times New Roman" w:eastAsia="仿宋_GB2312" w:cs="Times New Roman"/>
          <w:kern w:val="2"/>
          <w:sz w:val="32"/>
          <w:szCs w:val="32"/>
        </w:rPr>
        <w:t>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default" w:ascii="Times New Roman" w:hAnsi="Times New Roman" w:eastAsia="仿宋_GB2312" w:cs="Times New Roman"/>
          <w:sz w:val="32"/>
          <w:lang w:val="en-US" w:eastAsia="zh-CN"/>
        </w:rPr>
        <w:t>小桔智能</w:t>
      </w:r>
      <w:r>
        <w:rPr>
          <w:rFonts w:hint="eastAsia" w:eastAsia="仿宋_GB2312" w:cs="Times New Roman"/>
          <w:sz w:val="32"/>
          <w:lang w:val="en-US" w:eastAsia="zh-CN"/>
        </w:rPr>
        <w:t>和</w:t>
      </w:r>
      <w:r>
        <w:rPr>
          <w:rFonts w:hint="default" w:ascii="Times New Roman" w:hAnsi="Times New Roman" w:eastAsia="仿宋_GB2312" w:cs="Times New Roman"/>
          <w:sz w:val="32"/>
          <w:szCs w:val="32"/>
          <w:lang w:eastAsia="zh-CN"/>
        </w:rPr>
        <w:t>比亚迪</w:t>
      </w:r>
      <w:r>
        <w:rPr>
          <w:rFonts w:hint="default" w:ascii="Times New Roman" w:hAnsi="Times New Roman" w:eastAsia="仿宋_GB2312" w:cs="Times New Roman"/>
          <w:kern w:val="2"/>
          <w:sz w:val="32"/>
          <w:szCs w:val="32"/>
        </w:rPr>
        <w:t>送达了《行政处罚告知书》，告知</w:t>
      </w:r>
      <w:r>
        <w:rPr>
          <w:rFonts w:hint="eastAsia" w:eastAsia="仿宋_GB2312" w:cs="Times New Roman"/>
          <w:kern w:val="2"/>
          <w:sz w:val="32"/>
          <w:szCs w:val="32"/>
          <w:lang w:eastAsia="zh-CN"/>
        </w:rPr>
        <w:t>当事人</w:t>
      </w:r>
      <w:r>
        <w:rPr>
          <w:rFonts w:hint="default" w:ascii="Times New Roman" w:hAnsi="Times New Roman" w:eastAsia="仿宋_GB2312" w:cs="Times New Roman"/>
          <w:kern w:val="2"/>
          <w:sz w:val="32"/>
          <w:szCs w:val="32"/>
        </w:rPr>
        <w:t>拟作出</w:t>
      </w:r>
      <w:r>
        <w:rPr>
          <w:rFonts w:hint="eastAsia" w:eastAsia="仿宋_GB2312" w:cs="Times New Roman"/>
          <w:kern w:val="2"/>
          <w:sz w:val="32"/>
          <w:szCs w:val="32"/>
          <w:lang w:eastAsia="zh-CN"/>
        </w:rPr>
        <w:t>的</w:t>
      </w:r>
      <w:r>
        <w:rPr>
          <w:rFonts w:hint="default" w:ascii="Times New Roman" w:hAnsi="Times New Roman" w:eastAsia="仿宋_GB2312" w:cs="Times New Roman"/>
          <w:kern w:val="2"/>
          <w:sz w:val="32"/>
          <w:szCs w:val="32"/>
        </w:rPr>
        <w:t>行政处罚</w:t>
      </w:r>
      <w:r>
        <w:rPr>
          <w:rFonts w:hint="eastAsia" w:eastAsia="仿宋_GB2312" w:cs="Times New Roman"/>
          <w:kern w:val="2"/>
          <w:sz w:val="32"/>
          <w:szCs w:val="32"/>
          <w:lang w:eastAsia="zh-CN"/>
        </w:rPr>
        <w:t>内容及</w:t>
      </w:r>
      <w:r>
        <w:rPr>
          <w:rFonts w:hint="default" w:ascii="Times New Roman" w:hAnsi="Times New Roman" w:eastAsia="仿宋_GB2312" w:cs="Times New Roman"/>
          <w:kern w:val="2"/>
          <w:sz w:val="32"/>
          <w:szCs w:val="32"/>
        </w:rPr>
        <w:t>事实、理由、证据，</w:t>
      </w:r>
      <w:r>
        <w:rPr>
          <w:rFonts w:hint="eastAsia" w:eastAsia="仿宋_GB2312" w:cs="Times New Roman"/>
          <w:kern w:val="2"/>
          <w:sz w:val="32"/>
          <w:szCs w:val="32"/>
          <w:lang w:eastAsia="zh-CN"/>
        </w:rPr>
        <w:t>并告知当事人</w:t>
      </w:r>
      <w:r>
        <w:rPr>
          <w:rFonts w:hint="default" w:ascii="Times New Roman" w:hAnsi="Times New Roman" w:eastAsia="仿宋_GB2312" w:cs="Times New Roman"/>
          <w:kern w:val="2"/>
          <w:sz w:val="32"/>
          <w:szCs w:val="32"/>
        </w:rPr>
        <w:t>依法享有的陈述、申辩和要求听证</w:t>
      </w:r>
      <w:r>
        <w:rPr>
          <w:rFonts w:hint="eastAsia" w:eastAsia="仿宋_GB2312" w:cs="Times New Roman"/>
          <w:kern w:val="2"/>
          <w:sz w:val="32"/>
          <w:szCs w:val="32"/>
          <w:lang w:eastAsia="zh-CN"/>
        </w:rPr>
        <w:t>的</w:t>
      </w:r>
      <w:r>
        <w:rPr>
          <w:rFonts w:hint="default" w:ascii="Times New Roman" w:hAnsi="Times New Roman" w:eastAsia="仿宋_GB2312" w:cs="Times New Roman"/>
          <w:kern w:val="2"/>
          <w:sz w:val="32"/>
          <w:szCs w:val="32"/>
        </w:rPr>
        <w:t>权</w:t>
      </w:r>
      <w:r>
        <w:rPr>
          <w:rFonts w:hint="eastAsia" w:eastAsia="仿宋_GB2312" w:cs="Times New Roman"/>
          <w:kern w:val="2"/>
          <w:sz w:val="32"/>
          <w:szCs w:val="32"/>
          <w:lang w:eastAsia="zh-CN"/>
        </w:rPr>
        <w:t>利</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lang w:val="en-US" w:eastAsia="zh-CN"/>
        </w:rPr>
        <w:t>小桔智能</w:t>
      </w:r>
      <w:r>
        <w:rPr>
          <w:rFonts w:hint="eastAsia" w:eastAsia="仿宋_GB2312" w:cs="Times New Roman"/>
          <w:sz w:val="32"/>
          <w:lang w:val="en-US" w:eastAsia="zh-CN"/>
        </w:rPr>
        <w:t>和</w:t>
      </w:r>
      <w:r>
        <w:rPr>
          <w:rFonts w:hint="default" w:ascii="Times New Roman" w:hAnsi="Times New Roman" w:eastAsia="仿宋_GB2312" w:cs="Times New Roman"/>
          <w:sz w:val="32"/>
          <w:szCs w:val="32"/>
          <w:lang w:eastAsia="zh-CN"/>
        </w:rPr>
        <w:t>比亚迪</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合营一方：小桔智能。</w:t>
      </w:r>
      <w:r>
        <w:rPr>
          <w:rFonts w:hint="default" w:ascii="Times New Roman" w:hAnsi="Times New Roman" w:eastAsia="仿宋_GB2312" w:cs="Times New Roman"/>
          <w:b w:val="0"/>
          <w:bCs/>
          <w:kern w:val="2"/>
          <w:sz w:val="32"/>
          <w:szCs w:val="32"/>
          <w:lang w:val="en-US" w:eastAsia="zh-CN" w:bidi="ar-SA"/>
        </w:rPr>
        <w:t>2018年5月于北京市注册成立，是滴滴公司（DiDi Global Inc.，以下简称滴滴）的全资子公司。小桔智能主要从事软件技术开发业务，滴滴主要从事网络预约出租汽车服务。2018年小桔智能全球营业额为</w:t>
      </w:r>
      <w:r>
        <w:rPr>
          <w:rFonts w:hint="eastAsia" w:eastAsia="仿宋_GB2312" w:cs="Times New Roman"/>
          <w:b w:val="0"/>
          <w:bCs/>
          <w:kern w:val="2"/>
          <w:sz w:val="32"/>
          <w:szCs w:val="32"/>
          <w:lang w:val="en-US" w:eastAsia="zh-CN" w:bidi="ar-SA"/>
        </w:rPr>
        <w:t>（略）</w:t>
      </w:r>
      <w:r>
        <w:rPr>
          <w:rFonts w:hint="default" w:ascii="Times New Roman" w:hAnsi="Times New Roman" w:eastAsia="仿宋_GB2312" w:cs="Times New Roman"/>
          <w:b w:val="0"/>
          <w:bCs/>
          <w:kern w:val="2"/>
          <w:sz w:val="32"/>
          <w:szCs w:val="32"/>
          <w:lang w:val="en-US" w:eastAsia="zh-CN" w:bidi="ar-SA"/>
        </w:rPr>
        <w:t>人民币（币种下同），中国境内营业额为</w:t>
      </w:r>
      <w:r>
        <w:rPr>
          <w:rFonts w:hint="eastAsia" w:eastAsia="仿宋_GB2312" w:cs="Times New Roman"/>
          <w:b w:val="0"/>
          <w:bCs/>
          <w:kern w:val="2"/>
          <w:sz w:val="32"/>
          <w:szCs w:val="32"/>
          <w:lang w:val="en-US" w:eastAsia="zh-CN" w:bidi="ar-SA"/>
        </w:rPr>
        <w:t>（略）</w:t>
      </w:r>
      <w:r>
        <w:rPr>
          <w:rFonts w:hint="default" w:ascii="Times New Roman" w:hAnsi="Times New Roman" w:eastAsia="仿宋_GB2312" w:cs="Times New Roman"/>
          <w:b w:val="0"/>
          <w:bCs/>
          <w:kern w:val="2"/>
          <w:sz w:val="32"/>
          <w:szCs w:val="32"/>
          <w:lang w:val="en-US" w:eastAsia="zh-CN" w:bidi="ar-SA"/>
        </w:rPr>
        <w:t>。</w:t>
      </w:r>
    </w:p>
    <w:p>
      <w:pPr>
        <w:pStyle w:val="9"/>
        <w:keepNext w:val="0"/>
        <w:keepLines w:val="0"/>
        <w:pageBreakBefore w:val="0"/>
        <w:widowControl w:val="0"/>
        <w:kinsoku/>
        <w:wordWrap/>
        <w:overflowPunct w:val="0"/>
        <w:topLinePunct w:val="0"/>
        <w:autoSpaceDE w:val="0"/>
        <w:autoSpaceDN w:val="0"/>
        <w:bidi w:val="0"/>
        <w:adjustRightInd w:val="0"/>
        <w:snapToGrid/>
        <w:spacing w:line="594" w:lineRule="exact"/>
        <w:ind w:firstLine="641"/>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合营另一方：</w:t>
      </w:r>
      <w:r>
        <w:rPr>
          <w:rFonts w:hint="default" w:ascii="Times New Roman" w:hAnsi="Times New Roman" w:eastAsia="仿宋_GB2312" w:cs="Times New Roman"/>
          <w:b/>
          <w:bCs/>
          <w:kern w:val="2"/>
          <w:sz w:val="32"/>
          <w:szCs w:val="32"/>
          <w:lang w:val="en-US" w:eastAsia="zh-CN" w:bidi="ar-SA"/>
        </w:rPr>
        <w:t>比亚迪</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b w:val="0"/>
          <w:bCs/>
          <w:kern w:val="2"/>
          <w:sz w:val="32"/>
          <w:szCs w:val="32"/>
          <w:lang w:val="en-US" w:eastAsia="zh-CN" w:bidi="ar-SA"/>
        </w:rPr>
        <w:t>2006年8月于深圳市注册成立，最终控制人是自然人王传福。比亚迪主要从事电子、汽车、新能源和轨道交通等业务。2018年比亚迪全球营业额为</w:t>
      </w:r>
      <w:r>
        <w:rPr>
          <w:rFonts w:hint="eastAsia" w:eastAsia="仿宋_GB2312" w:cs="Times New Roman"/>
          <w:b w:val="0"/>
          <w:bCs/>
          <w:kern w:val="2"/>
          <w:sz w:val="32"/>
          <w:szCs w:val="32"/>
          <w:lang w:val="en-US" w:eastAsia="zh-CN" w:bidi="ar-SA"/>
        </w:rPr>
        <w:t>（略）</w:t>
      </w:r>
      <w:r>
        <w:rPr>
          <w:rFonts w:hint="default" w:ascii="Times New Roman" w:hAnsi="Times New Roman" w:eastAsia="仿宋_GB2312" w:cs="Times New Roman"/>
          <w:b w:val="0"/>
          <w:bCs/>
          <w:kern w:val="2"/>
          <w:sz w:val="32"/>
          <w:szCs w:val="32"/>
          <w:lang w:val="en-US" w:eastAsia="zh-CN" w:bidi="ar-SA"/>
        </w:rPr>
        <w:t>，中国境内营业额为</w:t>
      </w:r>
      <w:r>
        <w:rPr>
          <w:rFonts w:hint="eastAsia" w:eastAsia="仿宋_GB2312" w:cs="Times New Roman"/>
          <w:b w:val="0"/>
          <w:bCs/>
          <w:kern w:val="2"/>
          <w:sz w:val="32"/>
          <w:szCs w:val="32"/>
          <w:lang w:val="en-US" w:eastAsia="zh-CN" w:bidi="ar-SA"/>
        </w:rPr>
        <w:t>（略）</w:t>
      </w:r>
      <w:r>
        <w:rPr>
          <w:rFonts w:hint="default" w:ascii="Times New Roman" w:hAnsi="Times New Roman" w:eastAsia="仿宋_GB2312" w:cs="Times New Roman"/>
          <w:b w:val="0"/>
          <w:bCs/>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keepNext w:val="0"/>
        <w:keepLines w:val="0"/>
        <w:pageBreakBefore w:val="0"/>
        <w:widowControl w:val="0"/>
        <w:numPr>
          <w:ilvl w:val="0"/>
          <w:numId w:val="0"/>
        </w:numPr>
        <w:suppressAutoHyphens/>
        <w:kinsoku/>
        <w:wordWrap/>
        <w:overflowPunct w:val="0"/>
        <w:topLinePunct w:val="0"/>
        <w:autoSpaceDE w:val="0"/>
        <w:autoSpaceDN w:val="0"/>
        <w:bidi w:val="0"/>
        <w:adjustRightInd w:val="0"/>
        <w:snapToGrid w:val="0"/>
        <w:spacing w:line="594" w:lineRule="exact"/>
        <w:ind w:firstLine="628"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本交易系</w:t>
      </w:r>
      <w:r>
        <w:rPr>
          <w:rFonts w:hint="eastAsia" w:ascii="Times New Roman" w:hAnsi="Times New Roman" w:eastAsia="仿宋_GB2312" w:cs="Times New Roman"/>
          <w:bCs/>
          <w:kern w:val="2"/>
          <w:sz w:val="32"/>
          <w:szCs w:val="32"/>
          <w:lang w:val="en-US" w:eastAsia="zh-CN" w:bidi="ar-SA"/>
        </w:rPr>
        <w:t>设立合营企业</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b w:val="0"/>
          <w:bCs w:val="0"/>
          <w:sz w:val="32"/>
          <w:szCs w:val="32"/>
          <w:lang w:eastAsia="zh-CN"/>
        </w:rPr>
        <w:t>2019年7月10日，小桔智能与比亚迪签署《合资经营合同》设立合营企业，滴滴出资</w:t>
      </w:r>
      <w:r>
        <w:rPr>
          <w:rFonts w:hint="eastAsia" w:eastAsia="仿宋_GB2312" w:cs="Times New Roman"/>
          <w:b w:val="0"/>
          <w:bCs/>
          <w:kern w:val="2"/>
          <w:sz w:val="32"/>
          <w:szCs w:val="32"/>
          <w:lang w:val="en-US" w:eastAsia="zh-CN" w:bidi="ar-SA"/>
        </w:rPr>
        <w:t>（略）</w:t>
      </w:r>
      <w:r>
        <w:rPr>
          <w:rFonts w:hint="default" w:ascii="Times New Roman" w:hAnsi="Times New Roman" w:eastAsia="仿宋_GB2312" w:cs="Times New Roman"/>
          <w:b w:val="0"/>
          <w:bCs w:val="0"/>
          <w:sz w:val="32"/>
          <w:szCs w:val="32"/>
          <w:lang w:eastAsia="zh-CN"/>
        </w:rPr>
        <w:t>，持股35%；比亚迪出资</w:t>
      </w:r>
      <w:r>
        <w:rPr>
          <w:rFonts w:hint="eastAsia" w:eastAsia="仿宋_GB2312" w:cs="Times New Roman"/>
          <w:b w:val="0"/>
          <w:bCs/>
          <w:kern w:val="2"/>
          <w:sz w:val="32"/>
          <w:szCs w:val="32"/>
          <w:lang w:val="en-US" w:eastAsia="zh-CN" w:bidi="ar-SA"/>
        </w:rPr>
        <w:t>（略）</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持股65%。2019年11月1日，合营企业取得营业执照。</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_GB2312" w:cs="Times New Roman"/>
          <w:b w:val="0"/>
          <w:bCs w:val="0"/>
          <w:sz w:val="32"/>
          <w:szCs w:val="32"/>
          <w:lang w:eastAsia="zh-CN"/>
        </w:rPr>
        <w:t>2019年7月</w:t>
      </w:r>
      <w:r>
        <w:rPr>
          <w:rFonts w:hint="default" w:ascii="Times New Roman" w:hAnsi="Times New Roman" w:eastAsia="仿宋_GB2312" w:cs="Times New Roman"/>
          <w:bCs/>
          <w:kern w:val="2"/>
          <w:sz w:val="32"/>
          <w:szCs w:val="32"/>
          <w:lang w:val="en-US" w:eastAsia="zh-CN" w:bidi="ar-SA"/>
        </w:rPr>
        <w:t>，小桔智能与比亚迪</w:t>
      </w:r>
      <w:r>
        <w:rPr>
          <w:rFonts w:hint="default" w:ascii="Times New Roman" w:hAnsi="Times New Roman" w:eastAsia="仿宋_GB2312" w:cs="Times New Roman"/>
          <w:b w:val="0"/>
          <w:bCs w:val="0"/>
          <w:sz w:val="32"/>
          <w:szCs w:val="32"/>
          <w:lang w:eastAsia="zh-CN"/>
        </w:rPr>
        <w:t>设立合营企业</w:t>
      </w:r>
      <w:r>
        <w:rPr>
          <w:rFonts w:hint="default" w:ascii="Times New Roman" w:hAnsi="Times New Roman" w:eastAsia="仿宋_GB2312" w:cs="Times New Roman"/>
          <w:bCs/>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共同控制合营企业</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bCs/>
          <w:sz w:val="32"/>
          <w:szCs w:val="36"/>
          <w:lang w:eastAsia="zh-CN"/>
        </w:rPr>
        <w:t>属于《反垄断法》第二十条规定的经营者集中。</w:t>
      </w:r>
    </w:p>
    <w:p>
      <w:pPr>
        <w:pStyle w:val="9"/>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val="0"/>
          <w:bCs/>
          <w:kern w:val="2"/>
          <w:sz w:val="32"/>
          <w:szCs w:val="32"/>
          <w:lang w:val="en-US" w:eastAsia="zh-CN" w:bidi="ar-SA"/>
        </w:rPr>
        <w:t>2018年小桔智能全球营业额为</w:t>
      </w:r>
      <w:r>
        <w:rPr>
          <w:rFonts w:hint="eastAsia" w:eastAsia="仿宋_GB2312" w:cs="Times New Roman"/>
          <w:b w:val="0"/>
          <w:bCs/>
          <w:kern w:val="2"/>
          <w:sz w:val="32"/>
          <w:szCs w:val="32"/>
          <w:lang w:val="en-US" w:eastAsia="zh-CN" w:bidi="ar-SA"/>
        </w:rPr>
        <w:t>（略）</w:t>
      </w:r>
      <w:r>
        <w:rPr>
          <w:rFonts w:hint="default" w:ascii="Times New Roman" w:hAnsi="Times New Roman" w:eastAsia="仿宋_GB2312" w:cs="Times New Roman"/>
          <w:b w:val="0"/>
          <w:bCs/>
          <w:kern w:val="2"/>
          <w:sz w:val="32"/>
          <w:szCs w:val="32"/>
          <w:lang w:val="en-US" w:eastAsia="zh-CN" w:bidi="ar-SA"/>
        </w:rPr>
        <w:t>，中国境内营业额为</w:t>
      </w:r>
      <w:r>
        <w:rPr>
          <w:rFonts w:hint="eastAsia" w:eastAsia="仿宋_GB2312" w:cs="Times New Roman"/>
          <w:b w:val="0"/>
          <w:bCs/>
          <w:kern w:val="2"/>
          <w:sz w:val="32"/>
          <w:szCs w:val="32"/>
          <w:lang w:val="en-US" w:eastAsia="zh-CN" w:bidi="ar-SA"/>
        </w:rPr>
        <w:t>（略）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kern w:val="2"/>
          <w:sz w:val="32"/>
          <w:szCs w:val="32"/>
          <w:lang w:val="en-US" w:eastAsia="zh-CN" w:bidi="ar-SA"/>
        </w:rPr>
        <w:t>比亚迪全球营业额为</w:t>
      </w:r>
      <w:r>
        <w:rPr>
          <w:rFonts w:hint="eastAsia" w:eastAsia="仿宋_GB2312" w:cs="Times New Roman"/>
          <w:b w:val="0"/>
          <w:bCs/>
          <w:kern w:val="2"/>
          <w:sz w:val="32"/>
          <w:szCs w:val="32"/>
          <w:lang w:val="en-US" w:eastAsia="zh-CN" w:bidi="ar-SA"/>
        </w:rPr>
        <w:t>（略）</w:t>
      </w:r>
      <w:r>
        <w:rPr>
          <w:rFonts w:hint="default" w:ascii="Times New Roman" w:hAnsi="Times New Roman" w:eastAsia="仿宋_GB2312" w:cs="Times New Roman"/>
          <w:b w:val="0"/>
          <w:bCs/>
          <w:kern w:val="2"/>
          <w:sz w:val="32"/>
          <w:szCs w:val="32"/>
          <w:lang w:val="en-US" w:eastAsia="zh-CN" w:bidi="ar-SA"/>
        </w:rPr>
        <w:t>，中国境内营业额为</w:t>
      </w:r>
      <w:r>
        <w:rPr>
          <w:rFonts w:hint="eastAsia" w:eastAsia="仿宋_GB2312" w:cs="Times New Roman"/>
          <w:b w:val="0"/>
          <w:bCs/>
          <w:kern w:val="2"/>
          <w:sz w:val="32"/>
          <w:szCs w:val="32"/>
          <w:lang w:val="en-US" w:eastAsia="zh-CN" w:bidi="ar-SA"/>
        </w:rPr>
        <w:t>（略）</w:t>
      </w:r>
      <w:r>
        <w:rPr>
          <w:rFonts w:hint="default" w:ascii="Times New Roman" w:hAnsi="Times New Roman" w:eastAsia="仿宋_GB2312" w:cs="Times New Roman"/>
          <w:b w:val="0"/>
          <w:bCs/>
          <w:kern w:val="2"/>
          <w:sz w:val="32"/>
          <w:szCs w:val="32"/>
          <w:lang w:val="en-US" w:eastAsia="zh-CN" w:bidi="ar-SA"/>
        </w:rPr>
        <w:t>，</w:t>
      </w:r>
      <w:r>
        <w:rPr>
          <w:rFonts w:hint="eastAsia" w:ascii="Times New Roman" w:hAnsi="Times New Roman" w:eastAsia="仿宋_GB2312" w:cs="仿宋_GB2312"/>
        </w:rPr>
        <w:t>达到《国务院关于经营者集中申报标准的规定》第</w:t>
      </w:r>
      <w:r>
        <w:rPr>
          <w:rFonts w:hint="eastAsia" w:ascii="Times New Roman" w:hAnsi="Times New Roman" w:eastAsia="仿宋_GB2312" w:cs="仿宋_GB2312"/>
          <w:lang w:eastAsia="zh-CN"/>
        </w:rPr>
        <w:t>三</w:t>
      </w:r>
      <w:r>
        <w:rPr>
          <w:rFonts w:hint="eastAsia" w:ascii="Times New Roman" w:hAnsi="Times New Roman" w:eastAsia="仿宋_GB2312" w:cs="仿宋_GB231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bCs/>
          <w:kern w:val="2"/>
          <w:sz w:val="32"/>
          <w:szCs w:val="32"/>
          <w:lang w:val="en-US" w:eastAsia="zh-CN" w:bidi="ar-SA"/>
        </w:rPr>
        <w:t>2019年11月1日，合营企业取得营业执照，</w:t>
      </w:r>
      <w:r>
        <w:rPr>
          <w:rFonts w:hint="default" w:ascii="Times New Roman" w:hAnsi="Times New Roman" w:eastAsia="仿宋_GB2312" w:cs="Times New Roman"/>
          <w:bCs/>
          <w:kern w:val="2"/>
          <w:sz w:val="32"/>
          <w:szCs w:val="32"/>
          <w:u w:val="none"/>
          <w:lang w:val="en-US" w:eastAsia="zh-CN" w:bidi="ar-SA"/>
        </w:rPr>
        <w:t>在此之前未</w:t>
      </w:r>
      <w:r>
        <w:rPr>
          <w:rFonts w:hint="eastAsia" w:ascii="Times New Roman" w:hAnsi="Times New Roman" w:eastAsia="仿宋_GB2312" w:cs="Times New Roman"/>
          <w:bCs/>
          <w:kern w:val="2"/>
          <w:sz w:val="32"/>
          <w:szCs w:val="32"/>
          <w:u w:val="none"/>
          <w:lang w:val="en-US" w:eastAsia="zh-CN" w:bidi="ar-SA"/>
        </w:rPr>
        <w:t>依法</w:t>
      </w:r>
      <w:r>
        <w:rPr>
          <w:rFonts w:hint="default" w:ascii="Times New Roman" w:hAnsi="Times New Roman" w:eastAsia="仿宋_GB2312" w:cs="Times New Roman"/>
          <w:bCs/>
          <w:kern w:val="2"/>
          <w:sz w:val="32"/>
          <w:szCs w:val="32"/>
          <w:u w:val="none"/>
          <w:lang w:val="en-US" w:eastAsia="zh-CN" w:bidi="ar-SA"/>
        </w:rPr>
        <w:t>申报，</w:t>
      </w:r>
      <w:r>
        <w:rPr>
          <w:rFonts w:hint="eastAsia" w:ascii="Times New Roman" w:hAnsi="Times New Roman" w:eastAsia="仿宋_GB2312" w:cs="Times New Roman"/>
          <w:sz w:val="32"/>
          <w:szCs w:val="32"/>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bCs/>
          <w:kern w:val="2"/>
          <w:sz w:val="32"/>
          <w:szCs w:val="32"/>
          <w:lang w:val="en-US" w:eastAsia="zh-CN" w:bidi="ar-SA"/>
        </w:rPr>
        <w:t>小桔智能与比亚迪</w:t>
      </w:r>
      <w:r>
        <w:rPr>
          <w:rFonts w:hint="default" w:ascii="Times New Roman" w:hAnsi="Times New Roman" w:eastAsia="仿宋_GB2312" w:cs="Times New Roman"/>
          <w:b w:val="0"/>
          <w:bCs w:val="0"/>
          <w:sz w:val="32"/>
          <w:szCs w:val="32"/>
          <w:lang w:eastAsia="zh-CN"/>
        </w:rPr>
        <w:t>设立合营企业</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w:t>
      </w:r>
      <w:r>
        <w:rPr>
          <w:rFonts w:hint="eastAsia" w:eastAsia="仿宋_GB2312" w:cs="Times New Roman"/>
          <w:bCs/>
          <w:color w:val="000000"/>
          <w:kern w:val="2"/>
          <w:sz w:val="32"/>
          <w:szCs w:val="32"/>
          <w:lang w:eastAsia="zh-CN"/>
        </w:rPr>
        <w:t>分别</w:t>
      </w:r>
      <w:r>
        <w:rPr>
          <w:rFonts w:hint="default" w:ascii="Times New Roman" w:hAnsi="Times New Roman" w:eastAsia="仿宋_GB2312" w:cs="Times New Roman"/>
          <w:bCs/>
          <w:color w:val="000000"/>
          <w:kern w:val="2"/>
          <w:sz w:val="32"/>
          <w:szCs w:val="32"/>
          <w:lang w:eastAsia="zh-CN"/>
        </w:rPr>
        <w:t>给予</w:t>
      </w:r>
      <w:r>
        <w:rPr>
          <w:rFonts w:hint="default" w:ascii="Times New Roman" w:hAnsi="Times New Roman" w:eastAsia="仿宋_GB2312" w:cs="Times New Roman"/>
          <w:bCs/>
          <w:kern w:val="2"/>
          <w:sz w:val="32"/>
          <w:szCs w:val="32"/>
          <w:lang w:val="en-US" w:eastAsia="zh-CN" w:bidi="ar-SA"/>
        </w:rPr>
        <w:t>小桔智能</w:t>
      </w:r>
      <w:r>
        <w:rPr>
          <w:rFonts w:hint="eastAsia" w:eastAsia="仿宋_GB2312" w:cs="Times New Roman"/>
          <w:bCs/>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比亚迪</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highlight w:val="yellow"/>
          <w:lang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w:t>
      </w:r>
      <w:r>
        <w:rPr>
          <w:rFonts w:hint="eastAsia"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val="en-US" w:eastAsia="zh-CN"/>
        </w:rPr>
        <w:t>家中央财政非税收入收缴代理银行（工、农、中、建、交、中信、光大、招商、邮储、华夏、平安、兴业</w:t>
      </w:r>
      <w:r>
        <w:rPr>
          <w:rFonts w:hint="eastAsia" w:ascii="Times New Roman" w:hAnsi="Times New Roman" w:eastAsia="仿宋_GB2312" w:cs="Times New Roman"/>
          <w:bCs/>
          <w:color w:val="000000"/>
          <w:kern w:val="2"/>
          <w:sz w:val="32"/>
          <w:szCs w:val="32"/>
          <w:lang w:val="en-US" w:eastAsia="zh-CN"/>
        </w:rPr>
        <w:t>、民生、广发、浙商</w:t>
      </w:r>
      <w:r>
        <w:rPr>
          <w:rFonts w:hint="default" w:ascii="Times New Roman" w:hAnsi="Times New Roman" w:eastAsia="仿宋_GB2312" w:cs="Times New Roman"/>
          <w:bCs/>
          <w:color w:val="000000"/>
          <w:kern w:val="2"/>
          <w:sz w:val="32"/>
          <w:szCs w:val="32"/>
          <w:lang w:val="en-US" w:eastAsia="zh-CN"/>
        </w:rPr>
        <w:t>）任一银行网点</w:t>
      </w:r>
      <w:r>
        <w:rPr>
          <w:rFonts w:hint="eastAsia" w:ascii="Times New Roman" w:hAnsi="Times New Roman" w:eastAsia="仿宋_GB2312" w:cs="Times New Roman"/>
          <w:bCs/>
          <w:color w:val="000000"/>
          <w:kern w:val="2"/>
          <w:sz w:val="32"/>
          <w:szCs w:val="32"/>
          <w:lang w:val="en-US" w:eastAsia="zh-CN"/>
        </w:rPr>
        <w:t>、</w:t>
      </w:r>
      <w:r>
        <w:rPr>
          <w:rFonts w:hint="default" w:ascii="Times New Roman" w:hAnsi="Times New Roman" w:eastAsia="仿宋_GB2312" w:cs="Times New Roman"/>
          <w:bCs/>
          <w:color w:val="000000"/>
          <w:kern w:val="2"/>
          <w:sz w:val="32"/>
          <w:szCs w:val="32"/>
          <w:lang w:val="en-US" w:eastAsia="zh-CN"/>
        </w:rPr>
        <w:t>网上银行缴纳罚款。</w:t>
      </w:r>
      <w:r>
        <w:rPr>
          <w:rFonts w:hint="default" w:ascii="Times New Roman" w:hAnsi="Times New Roman" w:eastAsia="仿宋_GB2312" w:cs="Times New Roman"/>
          <w:bCs/>
          <w:color w:val="000000"/>
          <w:kern w:val="2"/>
          <w:sz w:val="32"/>
          <w:szCs w:val="32"/>
          <w:lang w:eastAsia="zh-CN"/>
        </w:rPr>
        <w:t>缴款码：</w:t>
      </w:r>
      <w:r>
        <w:rPr>
          <w:rFonts w:hint="default" w:ascii="Times New Roman" w:hAnsi="Times New Roman" w:eastAsia="仿宋_GB2312" w:cs="Times New Roman"/>
          <w:bCs/>
          <w:kern w:val="2"/>
          <w:sz w:val="32"/>
          <w:szCs w:val="32"/>
          <w:lang w:val="en-US" w:eastAsia="zh-CN" w:bidi="ar-SA"/>
        </w:rPr>
        <w:t>小桔智能</w:t>
      </w:r>
      <w:r>
        <w:rPr>
          <w:rFonts w:hint="eastAsia" w:eastAsia="仿宋_GB2312" w:cs="Times New Roman"/>
          <w:bCs/>
          <w:kern w:val="2"/>
          <w:sz w:val="32"/>
          <w:szCs w:val="32"/>
          <w:lang w:val="en-US" w:eastAsia="zh-CN" w:bidi="ar-SA"/>
        </w:rPr>
        <w:t>0000002102114770；</w:t>
      </w:r>
      <w:r>
        <w:rPr>
          <w:rFonts w:hint="default" w:ascii="Times New Roman" w:hAnsi="Times New Roman" w:eastAsia="仿宋_GB2312" w:cs="Times New Roman"/>
          <w:bCs/>
          <w:kern w:val="2"/>
          <w:sz w:val="32"/>
          <w:szCs w:val="32"/>
          <w:lang w:val="en-US" w:eastAsia="zh-CN" w:bidi="ar-SA"/>
        </w:rPr>
        <w:t>比亚迪</w:t>
      </w:r>
      <w:r>
        <w:rPr>
          <w:rFonts w:hint="eastAsia" w:eastAsia="仿宋_GB2312" w:cs="Times New Roman"/>
          <w:bCs/>
          <w:kern w:val="2"/>
          <w:sz w:val="32"/>
          <w:szCs w:val="32"/>
          <w:lang w:val="en-US" w:eastAsia="zh-CN" w:bidi="ar-SA"/>
        </w:rPr>
        <w:t>0000002102114789。</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1</w:t>
      </w:r>
      <w:r>
        <w:rPr>
          <w:rFonts w:hint="eastAsia"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16</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rPr>
      </w:pPr>
      <w:bookmarkStart w:id="0" w:name="_GoBack"/>
      <w:bookmarkEnd w:id="0"/>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1440" w:right="1803" w:bottom="1440" w:left="1803"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2FA24DB"/>
    <w:rsid w:val="030E3C1A"/>
    <w:rsid w:val="03235387"/>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FF5BD3"/>
    <w:rsid w:val="1A156921"/>
    <w:rsid w:val="1ADB3431"/>
    <w:rsid w:val="1B0337EA"/>
    <w:rsid w:val="1B095395"/>
    <w:rsid w:val="1B223165"/>
    <w:rsid w:val="1C2A697C"/>
    <w:rsid w:val="1C3B30D9"/>
    <w:rsid w:val="1D3570B1"/>
    <w:rsid w:val="1F573D93"/>
    <w:rsid w:val="213B5A0D"/>
    <w:rsid w:val="2608726A"/>
    <w:rsid w:val="261F51BF"/>
    <w:rsid w:val="264C3D8F"/>
    <w:rsid w:val="265326DA"/>
    <w:rsid w:val="26D23DFE"/>
    <w:rsid w:val="28C8606C"/>
    <w:rsid w:val="29171A1E"/>
    <w:rsid w:val="29F70A22"/>
    <w:rsid w:val="2CBC70C7"/>
    <w:rsid w:val="2F5A18F5"/>
    <w:rsid w:val="2F7A6010"/>
    <w:rsid w:val="300B75DD"/>
    <w:rsid w:val="3069119D"/>
    <w:rsid w:val="308D1FE3"/>
    <w:rsid w:val="314D2E31"/>
    <w:rsid w:val="31611C2C"/>
    <w:rsid w:val="31E778A8"/>
    <w:rsid w:val="33B94AAA"/>
    <w:rsid w:val="34714342"/>
    <w:rsid w:val="35B03B5A"/>
    <w:rsid w:val="38043EF0"/>
    <w:rsid w:val="386A294D"/>
    <w:rsid w:val="3B5D2A4F"/>
    <w:rsid w:val="3F1B7491"/>
    <w:rsid w:val="3F3B6D32"/>
    <w:rsid w:val="3F9631F0"/>
    <w:rsid w:val="45F50A3C"/>
    <w:rsid w:val="46E42D2C"/>
    <w:rsid w:val="471E5D70"/>
    <w:rsid w:val="48B07C4C"/>
    <w:rsid w:val="49513DE5"/>
    <w:rsid w:val="49F75885"/>
    <w:rsid w:val="4ABC40B8"/>
    <w:rsid w:val="4BE41131"/>
    <w:rsid w:val="4EF957B9"/>
    <w:rsid w:val="4EFD73AF"/>
    <w:rsid w:val="4FBB0857"/>
    <w:rsid w:val="4FDB2438"/>
    <w:rsid w:val="50983997"/>
    <w:rsid w:val="509E06F1"/>
    <w:rsid w:val="51075873"/>
    <w:rsid w:val="541C0068"/>
    <w:rsid w:val="58F35A97"/>
    <w:rsid w:val="598E7083"/>
    <w:rsid w:val="5A8C3C9C"/>
    <w:rsid w:val="5B8B0DC5"/>
    <w:rsid w:val="5BDD2331"/>
    <w:rsid w:val="5D4E6DD5"/>
    <w:rsid w:val="5EBC3ACE"/>
    <w:rsid w:val="5EFA53DB"/>
    <w:rsid w:val="5F391542"/>
    <w:rsid w:val="602F6571"/>
    <w:rsid w:val="62E72A13"/>
    <w:rsid w:val="631604C1"/>
    <w:rsid w:val="662A0EB3"/>
    <w:rsid w:val="6947638C"/>
    <w:rsid w:val="6A3F091C"/>
    <w:rsid w:val="6C8D52AD"/>
    <w:rsid w:val="6F712D0C"/>
    <w:rsid w:val="71205B4B"/>
    <w:rsid w:val="733047D1"/>
    <w:rsid w:val="74B422BF"/>
    <w:rsid w:val="7A782B89"/>
    <w:rsid w:val="7D641176"/>
    <w:rsid w:val="BD5DADD1"/>
    <w:rsid w:val="D3D9F141"/>
    <w:rsid w:val="EABFDB6A"/>
    <w:rsid w:val="FAB0B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2020-12-12T10:26:00Z</dcterms:created>
  <dc:creator>徐霄飞</dc:creator>
  <cp:lastModifiedBy>greatwall</cp:lastModifiedBy>
  <cp:lastPrinted>2021-03-12T09:28:00Z</cp:lastPrinted>
  <dcterms:modified xsi:type="dcterms:W3CDTF">2021-11-18T09:17:47Z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81CAAB7E1E8542428C03C6B8D5131BE7</vt:lpwstr>
  </property>
</Properties>
</file>