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exac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exac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12</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当事人：石嘴山市安驰二手车交易有限公司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916402037</w:t>
      </w:r>
      <w:r>
        <w:rPr>
          <w:rFonts w:hint="eastAsia" w:ascii="仿宋_GB2312" w:hAnsi="仿宋_GB2312" w:eastAsia="仿宋_GB2312" w:cs="仿宋_GB2312"/>
          <w:b w:val="0"/>
          <w:bCs w:val="0"/>
          <w:sz w:val="32"/>
          <w:szCs w:val="32"/>
          <w:lang w:val="en-US" w:eastAsia="zh-CN"/>
        </w:rPr>
        <w:t>99909804X</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w:t>
      </w:r>
      <w:r>
        <w:rPr>
          <w:rFonts w:hint="eastAsia" w:ascii="仿宋_GB2312" w:hAnsi="仿宋_GB2312" w:eastAsia="仿宋_GB2312" w:cs="仿宋_GB2312"/>
          <w:b w:val="0"/>
          <w:bCs w:val="0"/>
          <w:sz w:val="32"/>
          <w:szCs w:val="32"/>
          <w:lang w:val="en-US" w:eastAsia="zh-CN"/>
        </w:rPr>
        <w:t>大武口区锦林办事处丽江街3-1号</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于秋梅</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10万元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成立日期：2007年5月9日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exac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二手车交易、二手车交易市场经营管理服务、机动车证照业务代理服务</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石嘴山市安驰二手车交易有限公司</w:t>
      </w:r>
      <w:r>
        <w:rPr>
          <w:rFonts w:hint="eastAsia" w:ascii="仿宋_GB2312" w:hAnsi="仿宋_GB2312" w:eastAsia="仿宋_GB2312" w:cs="仿宋_GB2312"/>
          <w:b w:val="0"/>
          <w:bCs w:val="0"/>
          <w:sz w:val="32"/>
          <w:szCs w:val="32"/>
          <w:lang w:eastAsia="zh-CN"/>
        </w:rPr>
        <w:t>（以下简称安驰公司）、石嘴山市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安驰公司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安驰公司在法定工作日内，未提出陈述、申辩意见，未要求举行听证。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公司、路顺公司、银通公司、金运公司、宁成源公司、顺运公司、云磊市场、金通公司、杨天公司、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安驰公司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exac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安驰公司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（二）安驰公司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安驰公司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公司、路顺公司、银通公司、金运公司、宁成源公司、顺运公司、云磊市场、金通公司、杨天公司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安驰公司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安驰公司等11家二手车交易市场经营者联合经营期间，按照固定的标准收取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安驰公司等11家二手车交易市场经营者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安驰公司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包括安驰公司在内的二手车交易市场经营者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exac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exac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安驰公司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exac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exac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pStyle w:val="2"/>
        <w:pageBreakBefore w:val="0"/>
        <w:kinsoku/>
        <w:wordWrap/>
        <w:overflowPunct/>
        <w:topLinePunct w:val="0"/>
        <w:autoSpaceDE/>
        <w:autoSpaceDN/>
        <w:bidi w:val="0"/>
        <w:snapToGrid/>
        <w:spacing w:before="0" w:after="0" w:line="580" w:lineRule="exact"/>
        <w:rPr>
          <w:rFonts w:hint="default"/>
          <w:lang w:val="en-US" w:eastAsia="zh-CN"/>
        </w:rPr>
      </w:pPr>
    </w:p>
    <w:p>
      <w:pPr>
        <w:pStyle w:val="2"/>
        <w:pageBreakBefore w:val="0"/>
        <w:kinsoku/>
        <w:wordWrap/>
        <w:overflowPunct/>
        <w:topLinePunct w:val="0"/>
        <w:autoSpaceDE/>
        <w:autoSpaceDN/>
        <w:bidi w:val="0"/>
        <w:snapToGrid/>
        <w:spacing w:line="580" w:lineRule="exact"/>
        <w:rPr>
          <w:rFonts w:hint="eastAsia"/>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exac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exac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p>
      <w:pPr>
        <w:pageBreakBefore w:val="0"/>
        <w:kinsoku/>
        <w:wordWrap/>
        <w:overflowPunct/>
        <w:topLinePunct w:val="0"/>
        <w:autoSpaceDE/>
        <w:autoSpaceDN/>
        <w:bidi w:val="0"/>
        <w:snapToGrid/>
        <w:spacing w:line="580" w:lineRule="exac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E787396"/>
    <w:rsid w:val="209F0D87"/>
    <w:rsid w:val="231340F7"/>
    <w:rsid w:val="297527EF"/>
    <w:rsid w:val="3A53327B"/>
    <w:rsid w:val="441F5835"/>
    <w:rsid w:val="44403BCF"/>
    <w:rsid w:val="4C8333DA"/>
    <w:rsid w:val="4D5E4B5E"/>
    <w:rsid w:val="52A732AC"/>
    <w:rsid w:val="55D858FB"/>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2020-10-14T04:13:00Z</cp:lastPrinted>
  <dcterms:modified xsi:type="dcterms:W3CDTF">2020-10-14T07:40:31Z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