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C9A" w:rsidRPr="00BD4DD9" w:rsidRDefault="00A23C9A">
      <w:pPr>
        <w:pStyle w:val="1"/>
        <w:spacing w:afterLines="0" w:line="620" w:lineRule="exact"/>
        <w:rPr>
          <w:rStyle w:val="Char"/>
          <w:rFonts w:ascii="Times New Roman" w:hAnsi="Times New Roman"/>
          <w:b w:val="0"/>
        </w:rPr>
      </w:pPr>
    </w:p>
    <w:p w:rsidR="00A23C9A" w:rsidRPr="00BD4DD9" w:rsidRDefault="00602213">
      <w:pPr>
        <w:pStyle w:val="1"/>
        <w:spacing w:afterLines="0" w:line="620" w:lineRule="exact"/>
        <w:rPr>
          <w:rStyle w:val="Char"/>
          <w:rFonts w:ascii="Times New Roman" w:hAnsi="Times New Roman"/>
          <w:b w:val="0"/>
        </w:rPr>
      </w:pPr>
      <w:r w:rsidRPr="00BD4DD9">
        <w:rPr>
          <w:rStyle w:val="Char"/>
          <w:rFonts w:ascii="Times New Roman" w:hAnsi="Times New Roman" w:hint="eastAsia"/>
          <w:b w:val="0"/>
        </w:rPr>
        <w:t>浙江省市场监督管理局</w:t>
      </w:r>
      <w:r w:rsidRPr="00BD4DD9">
        <w:rPr>
          <w:rStyle w:val="Char"/>
          <w:rFonts w:ascii="Times New Roman" w:hAnsi="Times New Roman" w:hint="eastAsia"/>
          <w:b w:val="0"/>
        </w:rPr>
        <w:br/>
      </w:r>
      <w:r w:rsidRPr="00BD4DD9">
        <w:rPr>
          <w:rStyle w:val="Char"/>
          <w:rFonts w:ascii="Times New Roman" w:hAnsi="Times New Roman" w:hint="eastAsia"/>
          <w:b w:val="0"/>
        </w:rPr>
        <w:t>行政处罚决定书</w:t>
      </w:r>
    </w:p>
    <w:p w:rsidR="00BD4DD9" w:rsidRDefault="00BD4DD9" w:rsidP="00BD4DD9">
      <w:pPr>
        <w:spacing w:line="580" w:lineRule="exact"/>
        <w:jc w:val="center"/>
        <w:rPr>
          <w:rFonts w:ascii="Times New Roman" w:eastAsia="仿宋_GB2312" w:hAnsi="Times New Roman"/>
          <w:sz w:val="32"/>
          <w:szCs w:val="32"/>
        </w:rPr>
      </w:pPr>
      <w:bookmarkStart w:id="0" w:name="litigantInfo"/>
      <w:bookmarkEnd w:id="0"/>
    </w:p>
    <w:p w:rsidR="00A23C9A" w:rsidRPr="00BD4DD9" w:rsidRDefault="00602213" w:rsidP="00BD4DD9">
      <w:pPr>
        <w:spacing w:line="580" w:lineRule="exact"/>
        <w:jc w:val="center"/>
        <w:rPr>
          <w:rFonts w:ascii="Times New Roman" w:eastAsia="仿宋_GB2312" w:hAnsi="Times New Roman"/>
          <w:sz w:val="32"/>
          <w:szCs w:val="32"/>
        </w:rPr>
      </w:pPr>
      <w:r w:rsidRPr="00BD4DD9">
        <w:rPr>
          <w:rFonts w:ascii="Times New Roman" w:eastAsia="仿宋_GB2312" w:hAnsi="Times New Roman" w:hint="eastAsia"/>
          <w:sz w:val="32"/>
          <w:szCs w:val="32"/>
        </w:rPr>
        <w:t>浙市监案〔</w:t>
      </w:r>
      <w:r w:rsidRPr="00BD4DD9">
        <w:rPr>
          <w:rFonts w:ascii="Times New Roman" w:eastAsia="仿宋_GB2312" w:hAnsi="Times New Roman" w:hint="eastAsia"/>
          <w:sz w:val="32"/>
          <w:szCs w:val="32"/>
        </w:rPr>
        <w:t>2020</w:t>
      </w:r>
      <w:r w:rsidRPr="00BD4DD9">
        <w:rPr>
          <w:rFonts w:ascii="Times New Roman" w:eastAsia="仿宋_GB2312" w:hAnsi="Times New Roman" w:hint="eastAsia"/>
          <w:sz w:val="32"/>
          <w:szCs w:val="32"/>
        </w:rPr>
        <w:t>〕</w:t>
      </w:r>
      <w:r w:rsidR="005A1D78">
        <w:rPr>
          <w:rFonts w:ascii="Times New Roman" w:eastAsia="仿宋_GB2312" w:hAnsi="Times New Roman" w:hint="eastAsia"/>
          <w:sz w:val="32"/>
          <w:szCs w:val="32"/>
        </w:rPr>
        <w:t>15</w:t>
      </w:r>
      <w:r w:rsidRPr="00BD4DD9">
        <w:rPr>
          <w:rFonts w:ascii="Times New Roman" w:eastAsia="仿宋_GB2312" w:hAnsi="Times New Roman" w:hint="eastAsia"/>
          <w:sz w:val="32"/>
          <w:szCs w:val="32"/>
        </w:rPr>
        <w:t>号</w:t>
      </w:r>
    </w:p>
    <w:p w:rsidR="00A23C9A" w:rsidRPr="00BD4DD9" w:rsidRDefault="00A23C9A" w:rsidP="00BD4DD9">
      <w:pPr>
        <w:adjustRightInd w:val="0"/>
        <w:snapToGrid w:val="0"/>
        <w:spacing w:line="580" w:lineRule="exact"/>
        <w:ind w:firstLineChars="200" w:firstLine="640"/>
        <w:rPr>
          <w:rFonts w:ascii="Times New Roman" w:eastAsia="黑体" w:hAnsi="Times New Roman" w:cs="Arial"/>
          <w:sz w:val="32"/>
          <w:szCs w:val="32"/>
        </w:rPr>
      </w:pPr>
    </w:p>
    <w:p w:rsidR="00A23C9A" w:rsidRPr="00BD4DD9" w:rsidRDefault="00602213" w:rsidP="00BD4DD9">
      <w:pPr>
        <w:adjustRightInd w:val="0"/>
        <w:snapToGrid w:val="0"/>
        <w:spacing w:line="580" w:lineRule="exact"/>
        <w:ind w:firstLineChars="200" w:firstLine="640"/>
        <w:rPr>
          <w:rFonts w:ascii="Times New Roman" w:eastAsia="黑体" w:hAnsi="Times New Roman" w:cs="黑体"/>
          <w:sz w:val="32"/>
          <w:szCs w:val="32"/>
        </w:rPr>
      </w:pPr>
      <w:r w:rsidRPr="00BD4DD9">
        <w:rPr>
          <w:rFonts w:ascii="Times New Roman" w:eastAsia="黑体" w:hAnsi="Times New Roman" w:cs="黑体" w:hint="eastAsia"/>
          <w:sz w:val="32"/>
          <w:szCs w:val="32"/>
        </w:rPr>
        <w:t>一、当事人基本情况</w:t>
      </w:r>
    </w:p>
    <w:p w:rsidR="00A23C9A" w:rsidRPr="00BD4DD9" w:rsidRDefault="00602213" w:rsidP="00BD4DD9">
      <w:pPr>
        <w:spacing w:line="580" w:lineRule="exact"/>
        <w:ind w:firstLineChars="200" w:firstLine="640"/>
        <w:rPr>
          <w:rFonts w:ascii="Times New Roman" w:eastAsia="仿宋_GB2312" w:hAnsi="Times New Roman" w:cs="仿宋_GB2312"/>
          <w:color w:val="000000"/>
          <w:sz w:val="32"/>
          <w:szCs w:val="32"/>
        </w:rPr>
      </w:pPr>
      <w:r w:rsidRPr="00BD4DD9">
        <w:rPr>
          <w:rFonts w:ascii="Times New Roman" w:eastAsia="仿宋_GB2312" w:hAnsi="Times New Roman" w:cs="仿宋_GB2312" w:hint="eastAsia"/>
          <w:color w:val="000000"/>
          <w:sz w:val="32"/>
          <w:szCs w:val="32"/>
        </w:rPr>
        <w:t>当事人：嘉兴市二手车行业协会；</w:t>
      </w:r>
    </w:p>
    <w:p w:rsidR="00A23C9A" w:rsidRPr="00BD4DD9" w:rsidRDefault="00602213" w:rsidP="00BD4DD9">
      <w:pPr>
        <w:spacing w:line="580" w:lineRule="exact"/>
        <w:ind w:firstLineChars="200" w:firstLine="640"/>
        <w:rPr>
          <w:rFonts w:ascii="Times New Roman" w:eastAsia="仿宋_GB2312" w:hAnsi="Times New Roman" w:cs="仿宋_GB2312"/>
          <w:color w:val="000000"/>
          <w:sz w:val="32"/>
          <w:szCs w:val="32"/>
        </w:rPr>
      </w:pPr>
      <w:r w:rsidRPr="00BD4DD9">
        <w:rPr>
          <w:rFonts w:ascii="Times New Roman" w:eastAsia="仿宋_GB2312" w:hAnsi="Times New Roman" w:cs="仿宋_GB2312" w:hint="eastAsia"/>
          <w:color w:val="000000"/>
          <w:sz w:val="32"/>
          <w:szCs w:val="32"/>
        </w:rPr>
        <w:t>登记证号：</w:t>
      </w:r>
      <w:r w:rsidRPr="00BD4DD9">
        <w:rPr>
          <w:rFonts w:ascii="Times New Roman" w:eastAsia="仿宋_GB2312" w:hAnsi="Times New Roman" w:cs="仿宋_GB2312" w:hint="eastAsia"/>
          <w:color w:val="000000"/>
          <w:sz w:val="32"/>
          <w:szCs w:val="32"/>
        </w:rPr>
        <w:t>51330400310504802E</w:t>
      </w:r>
      <w:r w:rsidRPr="00BD4DD9">
        <w:rPr>
          <w:rFonts w:ascii="Times New Roman" w:eastAsia="仿宋_GB2312" w:hAnsi="Times New Roman" w:cs="仿宋_GB2312" w:hint="eastAsia"/>
          <w:color w:val="000000"/>
          <w:sz w:val="32"/>
          <w:szCs w:val="32"/>
        </w:rPr>
        <w:t>；</w:t>
      </w:r>
    </w:p>
    <w:p w:rsidR="00A23C9A" w:rsidRPr="00BD4DD9" w:rsidRDefault="00602213" w:rsidP="00BD4DD9">
      <w:pPr>
        <w:spacing w:line="580" w:lineRule="exact"/>
        <w:ind w:firstLineChars="200" w:firstLine="640"/>
        <w:rPr>
          <w:rFonts w:ascii="Times New Roman" w:eastAsia="仿宋_GB2312" w:hAnsi="Times New Roman" w:cs="仿宋_GB2312"/>
          <w:color w:val="000000"/>
          <w:sz w:val="32"/>
          <w:szCs w:val="32"/>
        </w:rPr>
      </w:pPr>
      <w:r w:rsidRPr="00BD4DD9">
        <w:rPr>
          <w:rFonts w:ascii="Times New Roman" w:eastAsia="仿宋_GB2312" w:hAnsi="Times New Roman" w:cs="仿宋_GB2312" w:hint="eastAsia"/>
          <w:color w:val="000000"/>
          <w:sz w:val="32"/>
          <w:szCs w:val="32"/>
        </w:rPr>
        <w:t>法定代表人：张国平；</w:t>
      </w:r>
    </w:p>
    <w:p w:rsidR="00A23C9A" w:rsidRPr="00BD4DD9" w:rsidRDefault="00602213" w:rsidP="00BD4DD9">
      <w:pPr>
        <w:spacing w:line="580" w:lineRule="exact"/>
        <w:ind w:firstLineChars="200" w:firstLine="640"/>
        <w:rPr>
          <w:rFonts w:ascii="Times New Roman" w:eastAsia="仿宋_GB2312" w:hAnsi="Times New Roman" w:cs="仿宋_GB2312"/>
          <w:color w:val="000000"/>
          <w:sz w:val="32"/>
          <w:szCs w:val="32"/>
        </w:rPr>
      </w:pPr>
      <w:r w:rsidRPr="00BD4DD9">
        <w:rPr>
          <w:rFonts w:ascii="Times New Roman" w:eastAsia="仿宋_GB2312" w:hAnsi="Times New Roman" w:cs="仿宋_GB2312" w:hint="eastAsia"/>
          <w:color w:val="000000"/>
          <w:sz w:val="32"/>
          <w:szCs w:val="32"/>
        </w:rPr>
        <w:t>住所：嘉兴市汽车</w:t>
      </w:r>
      <w:proofErr w:type="gramStart"/>
      <w:r w:rsidRPr="00BD4DD9">
        <w:rPr>
          <w:rFonts w:ascii="Times New Roman" w:eastAsia="仿宋_GB2312" w:hAnsi="Times New Roman" w:cs="仿宋_GB2312" w:hint="eastAsia"/>
          <w:color w:val="000000"/>
          <w:sz w:val="32"/>
          <w:szCs w:val="32"/>
        </w:rPr>
        <w:t>商贸园</w:t>
      </w:r>
      <w:proofErr w:type="gramEnd"/>
      <w:r w:rsidRPr="00BD4DD9">
        <w:rPr>
          <w:rFonts w:ascii="Times New Roman" w:eastAsia="仿宋_GB2312" w:hAnsi="Times New Roman" w:cs="仿宋_GB2312" w:hint="eastAsia"/>
          <w:color w:val="000000"/>
          <w:sz w:val="32"/>
          <w:szCs w:val="32"/>
        </w:rPr>
        <w:t>二手车交易市场</w:t>
      </w:r>
      <w:r w:rsidRPr="00BD4DD9">
        <w:rPr>
          <w:rFonts w:ascii="Times New Roman" w:eastAsia="仿宋_GB2312" w:hAnsi="Times New Roman" w:cs="仿宋_GB2312" w:hint="eastAsia"/>
          <w:color w:val="000000"/>
          <w:sz w:val="32"/>
          <w:szCs w:val="32"/>
        </w:rPr>
        <w:t>1</w:t>
      </w:r>
      <w:r w:rsidRPr="00BD4DD9">
        <w:rPr>
          <w:rFonts w:ascii="Times New Roman" w:eastAsia="仿宋_GB2312" w:hAnsi="Times New Roman" w:cs="仿宋_GB2312" w:hint="eastAsia"/>
          <w:color w:val="000000"/>
          <w:sz w:val="32"/>
          <w:szCs w:val="32"/>
        </w:rPr>
        <w:t>号楼二楼；</w:t>
      </w:r>
    </w:p>
    <w:p w:rsidR="00A23C9A" w:rsidRPr="00BD4DD9" w:rsidRDefault="00602213" w:rsidP="00BD4DD9">
      <w:pPr>
        <w:spacing w:line="580" w:lineRule="exact"/>
        <w:ind w:firstLineChars="200" w:firstLine="640"/>
        <w:rPr>
          <w:rFonts w:ascii="Times New Roman" w:eastAsia="仿宋_GB2312" w:hAnsi="Times New Roman" w:cs="仿宋_GB2312"/>
          <w:color w:val="000000"/>
          <w:sz w:val="32"/>
          <w:szCs w:val="32"/>
        </w:rPr>
      </w:pPr>
      <w:r w:rsidRPr="00BD4DD9">
        <w:rPr>
          <w:rFonts w:ascii="Times New Roman" w:eastAsia="仿宋_GB2312" w:hAnsi="Times New Roman" w:cs="仿宋_GB2312" w:hint="eastAsia"/>
          <w:color w:val="231F20"/>
          <w:sz w:val="32"/>
          <w:szCs w:val="32"/>
        </w:rPr>
        <w:t>机构类型：社会团体；</w:t>
      </w:r>
    </w:p>
    <w:p w:rsidR="00A23C9A" w:rsidRPr="00BD4DD9" w:rsidRDefault="00602213" w:rsidP="00BD4DD9">
      <w:pPr>
        <w:spacing w:line="580" w:lineRule="exact"/>
        <w:ind w:firstLineChars="200" w:firstLine="640"/>
        <w:rPr>
          <w:rFonts w:ascii="Times New Roman" w:eastAsia="仿宋_GB2312" w:hAnsi="Times New Roman" w:cs="仿宋_GB2312"/>
          <w:color w:val="000000"/>
          <w:sz w:val="32"/>
          <w:szCs w:val="32"/>
        </w:rPr>
      </w:pPr>
      <w:r w:rsidRPr="00BD4DD9">
        <w:rPr>
          <w:rFonts w:ascii="Times New Roman" w:eastAsia="仿宋_GB2312" w:hAnsi="Times New Roman" w:cs="仿宋_GB2312" w:hint="eastAsia"/>
          <w:color w:val="000000"/>
          <w:sz w:val="32"/>
          <w:szCs w:val="32"/>
        </w:rPr>
        <w:t>业务范围：建立行业自律规范，反映会员合法权益，提供信</w:t>
      </w:r>
    </w:p>
    <w:p w:rsidR="00A23C9A" w:rsidRPr="00BD4DD9" w:rsidRDefault="00602213" w:rsidP="00BD4DD9">
      <w:pPr>
        <w:spacing w:line="580" w:lineRule="exact"/>
        <w:rPr>
          <w:rFonts w:ascii="Times New Roman" w:eastAsia="仿宋_GB2312" w:hAnsi="Times New Roman" w:cs="仿宋_GB2312"/>
          <w:color w:val="000000"/>
          <w:sz w:val="32"/>
          <w:szCs w:val="32"/>
        </w:rPr>
      </w:pPr>
      <w:proofErr w:type="gramStart"/>
      <w:r w:rsidRPr="00BD4DD9">
        <w:rPr>
          <w:rFonts w:ascii="Times New Roman" w:eastAsia="仿宋_GB2312" w:hAnsi="Times New Roman" w:cs="仿宋_GB2312" w:hint="eastAsia"/>
          <w:color w:val="000000"/>
          <w:sz w:val="32"/>
          <w:szCs w:val="32"/>
        </w:rPr>
        <w:t>息</w:t>
      </w:r>
      <w:proofErr w:type="gramEnd"/>
      <w:r w:rsidRPr="00BD4DD9">
        <w:rPr>
          <w:rFonts w:ascii="Times New Roman" w:eastAsia="仿宋_GB2312" w:hAnsi="Times New Roman" w:cs="仿宋_GB2312" w:hint="eastAsia"/>
          <w:color w:val="000000"/>
          <w:sz w:val="32"/>
          <w:szCs w:val="32"/>
        </w:rPr>
        <w:t>服务，开展培训，编写书籍，组织会员学习、考察、对外交流等工作（依法须经批准的项目，经相关部门批准后方可开展活动）。</w:t>
      </w:r>
    </w:p>
    <w:p w:rsidR="00A23C9A" w:rsidRPr="00BD4DD9" w:rsidRDefault="00602213" w:rsidP="00BD4DD9">
      <w:pPr>
        <w:adjustRightInd w:val="0"/>
        <w:spacing w:line="580" w:lineRule="exact"/>
        <w:ind w:firstLineChars="200" w:firstLine="640"/>
        <w:rPr>
          <w:rFonts w:ascii="Times New Roman" w:eastAsia="黑体" w:hAnsi="Times New Roman" w:cs="黑体"/>
          <w:sz w:val="32"/>
          <w:szCs w:val="32"/>
        </w:rPr>
      </w:pPr>
      <w:r w:rsidRPr="00BD4DD9">
        <w:rPr>
          <w:rFonts w:ascii="Times New Roman" w:eastAsia="黑体" w:hAnsi="Times New Roman" w:cs="黑体" w:hint="eastAsia"/>
          <w:sz w:val="32"/>
          <w:szCs w:val="32"/>
        </w:rPr>
        <w:t>二、案件来源及调查经过</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根据国家市场监督管理总局交办，</w:t>
      </w:r>
      <w:r w:rsidRPr="00BD4DD9">
        <w:rPr>
          <w:rFonts w:ascii="Times New Roman" w:eastAsia="仿宋_GB2312" w:hAnsi="Times New Roman" w:cs="仿宋_GB2312" w:hint="eastAsia"/>
          <w:sz w:val="32"/>
          <w:szCs w:val="32"/>
        </w:rPr>
        <w:t>2020</w:t>
      </w:r>
      <w:r w:rsidRPr="00BD4DD9">
        <w:rPr>
          <w:rFonts w:ascii="Times New Roman" w:eastAsia="仿宋_GB2312" w:hAnsi="Times New Roman" w:cs="仿宋_GB2312" w:hint="eastAsia"/>
          <w:sz w:val="32"/>
          <w:szCs w:val="32"/>
        </w:rPr>
        <w:t>年</w:t>
      </w:r>
      <w:r w:rsidRPr="00BD4DD9">
        <w:rPr>
          <w:rFonts w:ascii="Times New Roman" w:eastAsia="仿宋_GB2312" w:hAnsi="Times New Roman" w:cs="仿宋_GB2312" w:hint="eastAsia"/>
          <w:sz w:val="32"/>
          <w:szCs w:val="32"/>
        </w:rPr>
        <w:t>7</w:t>
      </w:r>
      <w:r w:rsidRPr="00BD4DD9">
        <w:rPr>
          <w:rFonts w:ascii="Times New Roman" w:eastAsia="仿宋_GB2312" w:hAnsi="Times New Roman" w:cs="仿宋_GB2312" w:hint="eastAsia"/>
          <w:sz w:val="32"/>
          <w:szCs w:val="32"/>
        </w:rPr>
        <w:t>月</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日本机关对嘉兴市二手车行业协会组织</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家二手车交易市场企业涉嫌达成并实施垄断协议行为进行立案调查。</w:t>
      </w:r>
      <w:r w:rsidRPr="00BD4DD9">
        <w:rPr>
          <w:rFonts w:ascii="Times New Roman" w:eastAsia="仿宋_GB2312" w:hAnsi="Times New Roman" w:cs="仿宋_GB2312" w:hint="eastAsia"/>
          <w:color w:val="000000"/>
          <w:sz w:val="32"/>
          <w:szCs w:val="32"/>
        </w:rPr>
        <w:t>期间，进行了现场检查、询问调查，提取了相关书证等材料，并多次与当事人沟通，听取</w:t>
      </w:r>
      <w:r w:rsidRPr="00BD4DD9">
        <w:rPr>
          <w:rFonts w:ascii="Times New Roman" w:eastAsia="仿宋_GB2312" w:hAnsi="Times New Roman" w:cs="仿宋_GB2312" w:hint="eastAsia"/>
          <w:color w:val="000000"/>
          <w:sz w:val="32"/>
          <w:szCs w:val="32"/>
        </w:rPr>
        <w:lastRenderedPageBreak/>
        <w:t>陈述意见。</w:t>
      </w:r>
    </w:p>
    <w:p w:rsidR="00A23C9A" w:rsidRPr="00BD4DD9" w:rsidRDefault="00602213" w:rsidP="00BD4DD9">
      <w:pPr>
        <w:adjustRightInd w:val="0"/>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color w:val="000000" w:themeColor="text1"/>
          <w:sz w:val="32"/>
          <w:szCs w:val="32"/>
        </w:rPr>
        <w:t>2020</w:t>
      </w:r>
      <w:r w:rsidRPr="00BD4DD9">
        <w:rPr>
          <w:rFonts w:ascii="Times New Roman" w:eastAsia="仿宋_GB2312" w:hAnsi="Times New Roman" w:cs="仿宋_GB2312" w:hint="eastAsia"/>
          <w:color w:val="000000" w:themeColor="text1"/>
          <w:sz w:val="32"/>
          <w:szCs w:val="32"/>
        </w:rPr>
        <w:t>年</w:t>
      </w:r>
      <w:r w:rsidRPr="00BD4DD9">
        <w:rPr>
          <w:rFonts w:ascii="Times New Roman" w:eastAsia="仿宋_GB2312" w:hAnsi="Times New Roman" w:cs="仿宋_GB2312" w:hint="eastAsia"/>
          <w:color w:val="000000" w:themeColor="text1"/>
          <w:sz w:val="32"/>
          <w:szCs w:val="32"/>
        </w:rPr>
        <w:t>11</w:t>
      </w:r>
      <w:r w:rsidRPr="00BD4DD9">
        <w:rPr>
          <w:rFonts w:ascii="Times New Roman" w:eastAsia="仿宋_GB2312" w:hAnsi="Times New Roman" w:cs="仿宋_GB2312" w:hint="eastAsia"/>
          <w:color w:val="000000" w:themeColor="text1"/>
          <w:sz w:val="32"/>
          <w:szCs w:val="32"/>
        </w:rPr>
        <w:t>月</w:t>
      </w:r>
      <w:r w:rsidRPr="00BD4DD9">
        <w:rPr>
          <w:rFonts w:ascii="Times New Roman" w:eastAsia="仿宋_GB2312" w:hAnsi="Times New Roman" w:cs="仿宋_GB2312" w:hint="eastAsia"/>
          <w:color w:val="000000" w:themeColor="text1"/>
          <w:sz w:val="32"/>
          <w:szCs w:val="32"/>
        </w:rPr>
        <w:t>24</w:t>
      </w:r>
      <w:r w:rsidRPr="00BD4DD9">
        <w:rPr>
          <w:rFonts w:ascii="Times New Roman" w:eastAsia="仿宋_GB2312" w:hAnsi="Times New Roman" w:cs="仿宋_GB2312" w:hint="eastAsia"/>
          <w:color w:val="000000" w:themeColor="text1"/>
          <w:sz w:val="32"/>
          <w:szCs w:val="32"/>
        </w:rPr>
        <w:t>日，</w:t>
      </w:r>
      <w:r w:rsidRPr="00BD4DD9">
        <w:rPr>
          <w:rFonts w:ascii="Times New Roman" w:eastAsia="仿宋_GB2312" w:hAnsi="Times New Roman" w:cs="仿宋_GB2312" w:hint="eastAsia"/>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A23C9A" w:rsidRPr="00BD4DD9" w:rsidRDefault="00602213" w:rsidP="00BD4DD9">
      <w:pPr>
        <w:adjustRightInd w:val="0"/>
        <w:spacing w:line="580" w:lineRule="exact"/>
        <w:ind w:firstLineChars="200" w:firstLine="640"/>
        <w:rPr>
          <w:rFonts w:ascii="Times New Roman" w:eastAsia="黑体" w:hAnsi="Times New Roman" w:cs="黑体"/>
          <w:sz w:val="32"/>
          <w:szCs w:val="32"/>
        </w:rPr>
      </w:pPr>
      <w:r w:rsidRPr="00BD4DD9">
        <w:rPr>
          <w:rFonts w:ascii="Times New Roman" w:eastAsia="黑体" w:hAnsi="Times New Roman" w:cs="黑体" w:hint="eastAsia"/>
          <w:sz w:val="32"/>
          <w:szCs w:val="32"/>
        </w:rPr>
        <w:t>三、违法事实及相关证据</w:t>
      </w:r>
    </w:p>
    <w:p w:rsidR="00A23C9A" w:rsidRPr="00BD4DD9" w:rsidRDefault="00602213" w:rsidP="00BD4DD9">
      <w:pPr>
        <w:pStyle w:val="a0"/>
        <w:spacing w:line="580" w:lineRule="exact"/>
        <w:ind w:firstLine="640"/>
        <w:rPr>
          <w:rFonts w:ascii="Times New Roman" w:eastAsia="仿宋_GB2312" w:hAnsi="Times New Roman" w:cs="仿宋_GB2312"/>
          <w:sz w:val="32"/>
          <w:szCs w:val="32"/>
        </w:rPr>
      </w:pPr>
      <w:r w:rsidRPr="00BD4DD9">
        <w:rPr>
          <w:rFonts w:ascii="Times New Roman" w:eastAsia="楷体_GB2312" w:hAnsi="Times New Roman" w:cs="楷体_GB2312" w:hint="eastAsia"/>
          <w:sz w:val="32"/>
          <w:szCs w:val="32"/>
        </w:rPr>
        <w:t>（一）嘉兴市</w:t>
      </w:r>
      <w:r w:rsidRPr="00BD4DD9">
        <w:rPr>
          <w:rFonts w:ascii="Times New Roman" w:eastAsia="楷体_GB2312" w:hAnsi="Times New Roman" w:cs="楷体_GB2312" w:hint="eastAsia"/>
          <w:sz w:val="32"/>
          <w:szCs w:val="32"/>
        </w:rPr>
        <w:t>9</w:t>
      </w:r>
      <w:r w:rsidRPr="00BD4DD9">
        <w:rPr>
          <w:rFonts w:ascii="Times New Roman" w:eastAsia="楷体_GB2312" w:hAnsi="Times New Roman" w:cs="楷体_GB2312" w:hint="eastAsia"/>
          <w:sz w:val="32"/>
          <w:szCs w:val="32"/>
        </w:rPr>
        <w:t>家二手车交易市场企业在嘉兴市二手车交易服务市场是具有竞争关系的经营者。</w:t>
      </w:r>
      <w:r w:rsidRPr="00BD4DD9">
        <w:rPr>
          <w:rFonts w:ascii="Times New Roman" w:eastAsia="仿宋_GB2312" w:hAnsi="Times New Roman" w:cs="仿宋_GB2312" w:hint="eastAsia"/>
          <w:color w:val="111F2C"/>
          <w:sz w:val="32"/>
          <w:szCs w:val="32"/>
          <w:shd w:val="clear" w:color="auto" w:fill="FFFFFF"/>
        </w:rPr>
        <w:t>根据《二手车流通管理办法》《国家税务总局关于二手车经销企业发票使用有关问题的公告》等规定，</w:t>
      </w:r>
      <w:r w:rsidRPr="00BD4DD9">
        <w:rPr>
          <w:rFonts w:ascii="Times New Roman" w:eastAsia="仿宋_GB2312" w:hAnsi="Times New Roman" w:cs="仿宋_GB2312" w:hint="eastAsia"/>
          <w:sz w:val="32"/>
          <w:szCs w:val="32"/>
        </w:rPr>
        <w:t>二手车交易应在二手车交易市场进行</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并由交易市场出具交易发票，作为车辆办理过户的依据</w:t>
      </w:r>
      <w:r w:rsidRPr="00BD4DD9">
        <w:rPr>
          <w:rFonts w:ascii="Times New Roman" w:eastAsia="仿宋_GB2312" w:hAnsi="Times New Roman" w:cs="仿宋_GB2312" w:hint="eastAsia"/>
          <w:color w:val="111F2C"/>
          <w:sz w:val="32"/>
          <w:szCs w:val="32"/>
          <w:shd w:val="clear" w:color="auto" w:fill="FFFFFF"/>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BD4DD9">
        <w:rPr>
          <w:rFonts w:ascii="Times New Roman" w:eastAsia="仿宋_GB2312" w:hAnsi="Times New Roman" w:cs="仿宋_GB2312" w:hint="eastAsia"/>
          <w:color w:val="111F2C"/>
          <w:sz w:val="32"/>
          <w:szCs w:val="32"/>
          <w:shd w:val="clear" w:color="auto" w:fill="FFFFFF"/>
        </w:rPr>
        <w:t>9</w:t>
      </w:r>
      <w:r w:rsidRPr="00BD4DD9">
        <w:rPr>
          <w:rFonts w:ascii="Times New Roman" w:eastAsia="仿宋_GB2312" w:hAnsi="Times New Roman" w:cs="仿宋_GB2312" w:hint="eastAsia"/>
          <w:color w:val="111F2C"/>
          <w:sz w:val="32"/>
          <w:szCs w:val="32"/>
          <w:shd w:val="clear" w:color="auto" w:fill="FFFFFF"/>
        </w:rPr>
        <w:t>家，分属</w:t>
      </w:r>
      <w:r w:rsidRPr="00BD4DD9">
        <w:rPr>
          <w:rFonts w:ascii="Times New Roman" w:eastAsia="仿宋_GB2312" w:hAnsi="Times New Roman" w:cs="仿宋_GB2312" w:hint="eastAsia"/>
          <w:sz w:val="32"/>
          <w:szCs w:val="32"/>
        </w:rPr>
        <w:t>嘉兴市汽车</w:t>
      </w:r>
      <w:proofErr w:type="gramStart"/>
      <w:r w:rsidRPr="00BD4DD9">
        <w:rPr>
          <w:rFonts w:ascii="Times New Roman" w:eastAsia="仿宋_GB2312" w:hAnsi="Times New Roman" w:cs="仿宋_GB2312" w:hint="eastAsia"/>
          <w:sz w:val="32"/>
          <w:szCs w:val="32"/>
        </w:rPr>
        <w:t>商贸园</w:t>
      </w:r>
      <w:proofErr w:type="gramEnd"/>
      <w:r w:rsidRPr="00BD4DD9">
        <w:rPr>
          <w:rFonts w:ascii="Times New Roman" w:eastAsia="仿宋_GB2312" w:hAnsi="Times New Roman" w:cs="仿宋_GB2312" w:hint="eastAsia"/>
          <w:sz w:val="32"/>
          <w:szCs w:val="32"/>
        </w:rPr>
        <w:t>投资有限公司（以下简称“嘉兴商贸园”）</w:t>
      </w:r>
      <w:r w:rsidRPr="00BD4DD9">
        <w:rPr>
          <w:rFonts w:ascii="Times New Roman" w:eastAsia="仿宋_GB2312" w:hAnsi="Times New Roman" w:cs="仿宋_GB2312" w:hint="eastAsia"/>
          <w:color w:val="111F2C"/>
          <w:sz w:val="32"/>
          <w:szCs w:val="32"/>
          <w:shd w:val="clear" w:color="auto" w:fill="FFFFFF"/>
        </w:rPr>
        <w:t>、</w:t>
      </w:r>
      <w:r w:rsidRPr="00BD4DD9">
        <w:rPr>
          <w:rFonts w:ascii="Times New Roman" w:eastAsia="仿宋_GB2312" w:hAnsi="Times New Roman" w:cs="仿宋_GB2312" w:hint="eastAsia"/>
          <w:sz w:val="32"/>
          <w:szCs w:val="32"/>
        </w:rPr>
        <w:t>嘉兴市</w:t>
      </w:r>
      <w:proofErr w:type="gramStart"/>
      <w:r w:rsidRPr="00BD4DD9">
        <w:rPr>
          <w:rFonts w:ascii="Times New Roman" w:eastAsia="仿宋_GB2312" w:hAnsi="Times New Roman" w:cs="仿宋_GB2312" w:hint="eastAsia"/>
          <w:sz w:val="32"/>
          <w:szCs w:val="32"/>
        </w:rPr>
        <w:t>金盾旧</w:t>
      </w:r>
      <w:proofErr w:type="gramEnd"/>
      <w:r w:rsidRPr="00BD4DD9">
        <w:rPr>
          <w:rFonts w:ascii="Times New Roman" w:eastAsia="仿宋_GB2312" w:hAnsi="Times New Roman" w:cs="仿宋_GB2312" w:hint="eastAsia"/>
          <w:sz w:val="32"/>
          <w:szCs w:val="32"/>
        </w:rPr>
        <w:t>机动车交易有限公司（以下简称“嘉兴金盾”）</w:t>
      </w:r>
      <w:r w:rsidRPr="00BD4DD9">
        <w:rPr>
          <w:rFonts w:ascii="Times New Roman" w:eastAsia="仿宋_GB2312" w:hAnsi="Times New Roman" w:cs="仿宋_GB2312" w:hint="eastAsia"/>
          <w:color w:val="111F2C"/>
          <w:sz w:val="32"/>
          <w:szCs w:val="32"/>
          <w:shd w:val="clear" w:color="auto" w:fill="FFFFFF"/>
        </w:rPr>
        <w:t>、</w:t>
      </w:r>
      <w:r w:rsidRPr="00BD4DD9">
        <w:rPr>
          <w:rFonts w:ascii="Times New Roman" w:eastAsia="仿宋_GB2312" w:hAnsi="Times New Roman" w:cs="仿宋_GB2312" w:hint="eastAsia"/>
          <w:sz w:val="32"/>
          <w:szCs w:val="32"/>
        </w:rPr>
        <w:t>浙江长三角汽车科技有限公司（以下简称“长三角汽车”）、海盐泰欣汽车销售有限公司（以下简称“海盐泰欣”）、海盐县</w:t>
      </w:r>
      <w:proofErr w:type="gramStart"/>
      <w:r w:rsidRPr="00BD4DD9">
        <w:rPr>
          <w:rFonts w:ascii="Times New Roman" w:eastAsia="仿宋_GB2312" w:hAnsi="Times New Roman" w:cs="仿宋_GB2312" w:hint="eastAsia"/>
          <w:sz w:val="32"/>
          <w:szCs w:val="32"/>
        </w:rPr>
        <w:t>永达旧机动车</w:t>
      </w:r>
      <w:proofErr w:type="gramEnd"/>
      <w:r w:rsidRPr="00BD4DD9">
        <w:rPr>
          <w:rFonts w:ascii="Times New Roman" w:eastAsia="仿宋_GB2312" w:hAnsi="Times New Roman" w:cs="仿宋_GB2312" w:hint="eastAsia"/>
          <w:sz w:val="32"/>
          <w:szCs w:val="32"/>
        </w:rPr>
        <w:t>交易有限公司（以下简称“海盐永达”）、桐乡</w:t>
      </w:r>
      <w:proofErr w:type="gramStart"/>
      <w:r w:rsidRPr="00BD4DD9">
        <w:rPr>
          <w:rFonts w:ascii="Times New Roman" w:eastAsia="仿宋_GB2312" w:hAnsi="Times New Roman" w:cs="仿宋_GB2312" w:hint="eastAsia"/>
          <w:sz w:val="32"/>
          <w:szCs w:val="32"/>
        </w:rPr>
        <w:t>市铭豪投资</w:t>
      </w:r>
      <w:proofErr w:type="gramEnd"/>
      <w:r w:rsidRPr="00BD4DD9">
        <w:rPr>
          <w:rFonts w:ascii="Times New Roman" w:eastAsia="仿宋_GB2312" w:hAnsi="Times New Roman" w:cs="仿宋_GB2312" w:hint="eastAsia"/>
          <w:sz w:val="32"/>
          <w:szCs w:val="32"/>
        </w:rPr>
        <w:t>开发有限</w:t>
      </w:r>
      <w:r w:rsidRPr="00BD4DD9">
        <w:rPr>
          <w:rFonts w:ascii="Times New Roman" w:eastAsia="仿宋_GB2312" w:hAnsi="Times New Roman" w:cs="仿宋_GB2312" w:hint="eastAsia"/>
          <w:sz w:val="32"/>
          <w:szCs w:val="32"/>
        </w:rPr>
        <w:lastRenderedPageBreak/>
        <w:t>公司（以下简称“桐乡铭豪”）、平湖市诚信汽车贸易有限公司（以下简称“平湖诚信”）、嘉善</w:t>
      </w:r>
      <w:proofErr w:type="gramStart"/>
      <w:r w:rsidRPr="00BD4DD9">
        <w:rPr>
          <w:rFonts w:ascii="Times New Roman" w:eastAsia="仿宋_GB2312" w:hAnsi="Times New Roman" w:cs="仿宋_GB2312" w:hint="eastAsia"/>
          <w:sz w:val="32"/>
          <w:szCs w:val="32"/>
        </w:rPr>
        <w:t>天源旧机动车</w:t>
      </w:r>
      <w:proofErr w:type="gramEnd"/>
      <w:r w:rsidRPr="00BD4DD9">
        <w:rPr>
          <w:rFonts w:ascii="Times New Roman" w:eastAsia="仿宋_GB2312" w:hAnsi="Times New Roman" w:cs="仿宋_GB2312" w:hint="eastAsia"/>
          <w:sz w:val="32"/>
          <w:szCs w:val="32"/>
        </w:rPr>
        <w:t>交易有限公司（以下简称“嘉善天源”）、海宁诚意二手车鉴定评估有限公司（以下简称“海宁诚意”）。</w:t>
      </w:r>
      <w:r w:rsidRPr="00BD4DD9">
        <w:rPr>
          <w:rFonts w:ascii="Times New Roman" w:eastAsia="仿宋_GB2312" w:hAnsi="Times New Roman" w:cs="仿宋_GB2312" w:hint="eastAsia"/>
          <w:color w:val="111F2C"/>
          <w:sz w:val="32"/>
          <w:szCs w:val="32"/>
          <w:shd w:val="clear" w:color="auto" w:fill="FFFFFF"/>
        </w:rPr>
        <w:t>上述</w:t>
      </w:r>
      <w:r w:rsidRPr="00BD4DD9">
        <w:rPr>
          <w:rFonts w:ascii="Times New Roman" w:eastAsia="仿宋_GB2312" w:hAnsi="Times New Roman" w:cs="仿宋_GB2312" w:hint="eastAsia"/>
          <w:color w:val="111F2C"/>
          <w:sz w:val="32"/>
          <w:szCs w:val="32"/>
          <w:shd w:val="clear" w:color="auto" w:fill="FFFFFF"/>
        </w:rPr>
        <w:t>9</w:t>
      </w:r>
      <w:r w:rsidRPr="00BD4DD9">
        <w:rPr>
          <w:rFonts w:ascii="Times New Roman" w:eastAsia="仿宋_GB2312" w:hAnsi="Times New Roman" w:cs="仿宋_GB2312" w:hint="eastAsia"/>
          <w:color w:val="111F2C"/>
          <w:sz w:val="32"/>
          <w:szCs w:val="32"/>
          <w:shd w:val="clear" w:color="auto" w:fill="FFFFFF"/>
        </w:rPr>
        <w:t>家二手车交易市场企业</w:t>
      </w:r>
      <w:proofErr w:type="gramStart"/>
      <w:r w:rsidRPr="00BD4DD9">
        <w:rPr>
          <w:rFonts w:ascii="Times New Roman" w:eastAsia="仿宋_GB2312" w:hAnsi="Times New Roman" w:cs="仿宋_GB2312" w:hint="eastAsia"/>
          <w:color w:val="111F2C"/>
          <w:sz w:val="32"/>
          <w:szCs w:val="32"/>
          <w:shd w:val="clear" w:color="auto" w:fill="FFFFFF"/>
        </w:rPr>
        <w:t>均从事</w:t>
      </w:r>
      <w:proofErr w:type="gramEnd"/>
      <w:r w:rsidRPr="00BD4DD9">
        <w:rPr>
          <w:rFonts w:ascii="Times New Roman" w:eastAsia="仿宋_GB2312" w:hAnsi="Times New Roman" w:cs="仿宋_GB2312" w:hint="eastAsia"/>
          <w:color w:val="111F2C"/>
          <w:sz w:val="32"/>
          <w:szCs w:val="32"/>
          <w:shd w:val="clear" w:color="auto" w:fill="FFFFFF"/>
        </w:rPr>
        <w:t>二手车交易服务，向客户收取交易服务费，且嘉兴市的二手车只能在上述</w:t>
      </w:r>
      <w:r w:rsidRPr="00BD4DD9">
        <w:rPr>
          <w:rFonts w:ascii="Times New Roman" w:eastAsia="仿宋_GB2312" w:hAnsi="Times New Roman" w:cs="仿宋_GB2312" w:hint="eastAsia"/>
          <w:color w:val="111F2C"/>
          <w:sz w:val="32"/>
          <w:szCs w:val="32"/>
          <w:shd w:val="clear" w:color="auto" w:fill="FFFFFF"/>
        </w:rPr>
        <w:t>9</w:t>
      </w:r>
      <w:r w:rsidRPr="00BD4DD9">
        <w:rPr>
          <w:rFonts w:ascii="Times New Roman" w:eastAsia="仿宋_GB2312" w:hAnsi="Times New Roman" w:cs="仿宋_GB2312" w:hint="eastAsia"/>
          <w:color w:val="111F2C"/>
          <w:sz w:val="32"/>
          <w:szCs w:val="32"/>
          <w:shd w:val="clear" w:color="auto" w:fill="FFFFFF"/>
        </w:rPr>
        <w:t>家二手车交易市场进行交易。</w:t>
      </w:r>
      <w:r w:rsidRPr="00BD4DD9">
        <w:rPr>
          <w:rFonts w:ascii="Times New Roman" w:eastAsia="仿宋_GB2312" w:hAnsi="Times New Roman" w:cs="仿宋_GB2312" w:hint="eastAsia"/>
          <w:sz w:val="32"/>
          <w:szCs w:val="32"/>
        </w:rPr>
        <w:t>因此</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上述</w:t>
      </w:r>
      <w:r w:rsidRPr="00BD4DD9">
        <w:rPr>
          <w:rFonts w:ascii="Times New Roman" w:eastAsia="仿宋_GB2312" w:hAnsi="Times New Roman" w:cs="仿宋_GB2312" w:hint="eastAsia"/>
          <w:color w:val="111F2C"/>
          <w:sz w:val="32"/>
          <w:szCs w:val="32"/>
          <w:shd w:val="clear" w:color="auto" w:fill="FFFFFF"/>
        </w:rPr>
        <w:t>9</w:t>
      </w:r>
      <w:r w:rsidRPr="00BD4DD9">
        <w:rPr>
          <w:rFonts w:ascii="Times New Roman" w:eastAsia="仿宋_GB2312" w:hAnsi="Times New Roman" w:cs="仿宋_GB2312" w:hint="eastAsia"/>
          <w:color w:val="111F2C"/>
          <w:sz w:val="32"/>
          <w:szCs w:val="32"/>
          <w:shd w:val="clear" w:color="auto" w:fill="FFFFFF"/>
        </w:rPr>
        <w:t>家二手车交易市场企业</w:t>
      </w:r>
      <w:r w:rsidRPr="00BD4DD9">
        <w:rPr>
          <w:rFonts w:ascii="Times New Roman" w:eastAsia="仿宋_GB2312" w:hAnsi="Times New Roman" w:cs="仿宋_GB2312" w:hint="eastAsia"/>
          <w:sz w:val="32"/>
          <w:szCs w:val="32"/>
        </w:rPr>
        <w:t>在嘉兴市二手车交易服务市场是具有竞争关系的经营者。</w:t>
      </w:r>
    </w:p>
    <w:p w:rsidR="00A23C9A" w:rsidRPr="00BD4DD9" w:rsidRDefault="00602213" w:rsidP="00BD4DD9">
      <w:pPr>
        <w:pStyle w:val="a0"/>
        <w:spacing w:line="580" w:lineRule="exact"/>
        <w:ind w:firstLine="640"/>
        <w:rPr>
          <w:rFonts w:ascii="Times New Roman" w:eastAsia="仿宋_GB2312" w:hAnsi="Times New Roman" w:cs="仿宋_GB2312"/>
          <w:sz w:val="32"/>
          <w:szCs w:val="32"/>
        </w:rPr>
      </w:pPr>
      <w:r w:rsidRPr="00BD4DD9">
        <w:rPr>
          <w:rFonts w:ascii="Times New Roman" w:eastAsia="楷体_GB2312" w:hAnsi="Times New Roman" w:cs="楷体_GB2312" w:hint="eastAsia"/>
          <w:sz w:val="32"/>
          <w:szCs w:val="32"/>
        </w:rPr>
        <w:t>（二）当事人组织</w:t>
      </w:r>
      <w:r w:rsidRPr="00BD4DD9">
        <w:rPr>
          <w:rFonts w:ascii="Times New Roman" w:eastAsia="楷体_GB2312" w:hAnsi="Times New Roman" w:cs="楷体_GB2312" w:hint="eastAsia"/>
          <w:sz w:val="32"/>
          <w:szCs w:val="32"/>
        </w:rPr>
        <w:t>9</w:t>
      </w:r>
      <w:r w:rsidRPr="00BD4DD9">
        <w:rPr>
          <w:rFonts w:ascii="Times New Roman" w:eastAsia="楷体_GB2312" w:hAnsi="Times New Roman" w:cs="楷体_GB2312" w:hint="eastAsia"/>
          <w:sz w:val="32"/>
          <w:szCs w:val="32"/>
        </w:rPr>
        <w:t>家二手车交易市场企业达成并实施了固定二手车交易服务价格的垄断协议。</w:t>
      </w:r>
      <w:r w:rsidRPr="00BD4DD9">
        <w:rPr>
          <w:rFonts w:ascii="Times New Roman" w:eastAsia="仿宋_GB2312" w:hAnsi="Times New Roman" w:cs="仿宋_GB2312" w:hint="eastAsia"/>
          <w:sz w:val="32"/>
          <w:szCs w:val="32"/>
        </w:rPr>
        <w:t>2018</w:t>
      </w:r>
      <w:r w:rsidRPr="00BD4DD9">
        <w:rPr>
          <w:rFonts w:ascii="Times New Roman" w:eastAsia="仿宋_GB2312" w:hAnsi="Times New Roman" w:cs="仿宋_GB2312" w:hint="eastAsia"/>
          <w:sz w:val="32"/>
          <w:szCs w:val="32"/>
        </w:rPr>
        <w:t>年</w:t>
      </w:r>
      <w:r w:rsidRPr="00BD4DD9">
        <w:rPr>
          <w:rFonts w:ascii="Times New Roman" w:eastAsia="仿宋_GB2312" w:hAnsi="Times New Roman" w:cs="仿宋_GB2312" w:hint="eastAsia"/>
          <w:sz w:val="32"/>
          <w:szCs w:val="32"/>
        </w:rPr>
        <w:t>5</w:t>
      </w:r>
      <w:r w:rsidRPr="00BD4DD9">
        <w:rPr>
          <w:rFonts w:ascii="Times New Roman" w:eastAsia="仿宋_GB2312" w:hAnsi="Times New Roman" w:cs="仿宋_GB2312" w:hint="eastAsia"/>
          <w:sz w:val="32"/>
          <w:szCs w:val="32"/>
        </w:rPr>
        <w:t>月初，当事人组织会员单位商议二手车交易服务费涨价事宜。考虑到海盐永达前期已退出协会，为达成全市二手车交易服务价格联盟，</w:t>
      </w:r>
      <w:r w:rsidRPr="00BD4DD9">
        <w:rPr>
          <w:rFonts w:ascii="Times New Roman" w:eastAsia="仿宋_GB2312" w:hAnsi="Times New Roman" w:cs="仿宋_GB2312" w:hint="eastAsia"/>
          <w:sz w:val="32"/>
          <w:szCs w:val="32"/>
        </w:rPr>
        <w:t>2018</w:t>
      </w:r>
      <w:r w:rsidRPr="00BD4DD9">
        <w:rPr>
          <w:rFonts w:ascii="Times New Roman" w:eastAsia="仿宋_GB2312" w:hAnsi="Times New Roman" w:cs="仿宋_GB2312" w:hint="eastAsia"/>
          <w:sz w:val="32"/>
          <w:szCs w:val="32"/>
        </w:rPr>
        <w:t>年</w:t>
      </w:r>
      <w:r w:rsidRPr="00BD4DD9">
        <w:rPr>
          <w:rFonts w:ascii="Times New Roman" w:eastAsia="仿宋_GB2312" w:hAnsi="Times New Roman" w:cs="仿宋_GB2312" w:hint="eastAsia"/>
          <w:sz w:val="32"/>
          <w:szCs w:val="32"/>
        </w:rPr>
        <w:t>5</w:t>
      </w:r>
      <w:r w:rsidRPr="00BD4DD9">
        <w:rPr>
          <w:rFonts w:ascii="Times New Roman" w:eastAsia="仿宋_GB2312" w:hAnsi="Times New Roman" w:cs="仿宋_GB2312" w:hint="eastAsia"/>
          <w:sz w:val="32"/>
          <w:szCs w:val="32"/>
        </w:rPr>
        <w:t>月</w:t>
      </w:r>
      <w:r w:rsidRPr="00BD4DD9">
        <w:rPr>
          <w:rFonts w:ascii="Times New Roman" w:eastAsia="仿宋_GB2312" w:hAnsi="Times New Roman" w:cs="仿宋_GB2312" w:hint="eastAsia"/>
          <w:sz w:val="32"/>
          <w:szCs w:val="32"/>
        </w:rPr>
        <w:t>14</w:t>
      </w:r>
      <w:r w:rsidRPr="00BD4DD9">
        <w:rPr>
          <w:rFonts w:ascii="Times New Roman" w:eastAsia="仿宋_GB2312" w:hAnsi="Times New Roman" w:cs="仿宋_GB2312" w:hint="eastAsia"/>
          <w:sz w:val="32"/>
          <w:szCs w:val="32"/>
        </w:rPr>
        <w:t>日海盐永达被重新拉入协会。当日，</w:t>
      </w:r>
      <w:r w:rsidRPr="00BD4DD9">
        <w:rPr>
          <w:rFonts w:ascii="Times New Roman" w:eastAsia="仿宋_GB2312" w:hAnsi="Times New Roman" w:cs="仿宋_GB2312" w:hint="eastAsia"/>
          <w:color w:val="111F2C"/>
          <w:sz w:val="32"/>
          <w:szCs w:val="32"/>
          <w:shd w:val="clear" w:color="auto" w:fill="FFFFFF"/>
        </w:rPr>
        <w:t>嘉兴商贸园、嘉兴金盾、</w:t>
      </w:r>
      <w:r w:rsidRPr="00BD4DD9">
        <w:rPr>
          <w:rFonts w:ascii="Times New Roman" w:eastAsia="仿宋_GB2312" w:hAnsi="Times New Roman" w:cs="仿宋_GB2312" w:hint="eastAsia"/>
          <w:sz w:val="32"/>
          <w:szCs w:val="32"/>
        </w:rPr>
        <w:t>长三角汽车、海盐泰欣、海盐永达、桐乡铭豪、平湖诚信、嘉善天源、海宁诚意等</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家</w:t>
      </w:r>
      <w:r w:rsidRPr="00BD4DD9">
        <w:rPr>
          <w:rFonts w:ascii="Times New Roman" w:eastAsia="仿宋_GB2312" w:hAnsi="Times New Roman" w:cs="仿宋_GB2312" w:hint="eastAsia"/>
          <w:color w:val="231F20"/>
          <w:sz w:val="32"/>
          <w:szCs w:val="32"/>
        </w:rPr>
        <w:t>二手车交易市场</w:t>
      </w:r>
      <w:r w:rsidRPr="00BD4DD9">
        <w:rPr>
          <w:rFonts w:ascii="Times New Roman" w:eastAsia="仿宋_GB2312" w:hAnsi="Times New Roman" w:cs="仿宋_GB2312" w:hint="eastAsia"/>
          <w:sz w:val="32"/>
          <w:szCs w:val="32"/>
        </w:rPr>
        <w:t>企业在嘉兴金盾和嘉兴市南湖区</w:t>
      </w:r>
      <w:proofErr w:type="gramStart"/>
      <w:r w:rsidRPr="00BD4DD9">
        <w:rPr>
          <w:rFonts w:ascii="Times New Roman" w:eastAsia="仿宋_GB2312" w:hAnsi="Times New Roman" w:cs="仿宋_GB2312" w:hint="eastAsia"/>
          <w:sz w:val="32"/>
          <w:szCs w:val="32"/>
        </w:rPr>
        <w:t>曹庄小饭店</w:t>
      </w:r>
      <w:proofErr w:type="gramEnd"/>
      <w:r w:rsidRPr="00BD4DD9">
        <w:rPr>
          <w:rFonts w:ascii="Times New Roman" w:eastAsia="仿宋_GB2312" w:hAnsi="Times New Roman" w:cs="仿宋_GB2312" w:hint="eastAsia"/>
          <w:sz w:val="32"/>
          <w:szCs w:val="32"/>
        </w:rPr>
        <w:t>就二手车交易服务费涨价事宜进行了协商。</w:t>
      </w:r>
      <w:r w:rsidRPr="00BD4DD9">
        <w:rPr>
          <w:rFonts w:ascii="Times New Roman" w:eastAsia="仿宋_GB2312" w:hAnsi="Times New Roman" w:cs="仿宋_GB2312" w:hint="eastAsia"/>
          <w:sz w:val="32"/>
          <w:szCs w:val="32"/>
        </w:rPr>
        <w:t>2018</w:t>
      </w:r>
      <w:r w:rsidRPr="00BD4DD9">
        <w:rPr>
          <w:rFonts w:ascii="Times New Roman" w:eastAsia="仿宋_GB2312" w:hAnsi="Times New Roman" w:cs="仿宋_GB2312" w:hint="eastAsia"/>
          <w:sz w:val="32"/>
          <w:szCs w:val="32"/>
        </w:rPr>
        <w:t>年</w:t>
      </w:r>
      <w:r w:rsidRPr="00BD4DD9">
        <w:rPr>
          <w:rFonts w:ascii="Times New Roman" w:eastAsia="仿宋_GB2312" w:hAnsi="Times New Roman" w:cs="仿宋_GB2312" w:hint="eastAsia"/>
          <w:sz w:val="32"/>
          <w:szCs w:val="32"/>
        </w:rPr>
        <w:t>5</w:t>
      </w:r>
      <w:r w:rsidRPr="00BD4DD9">
        <w:rPr>
          <w:rFonts w:ascii="Times New Roman" w:eastAsia="仿宋_GB2312" w:hAnsi="Times New Roman" w:cs="仿宋_GB2312" w:hint="eastAsia"/>
          <w:sz w:val="32"/>
          <w:szCs w:val="32"/>
        </w:rPr>
        <w:t>月</w:t>
      </w:r>
      <w:r w:rsidRPr="00BD4DD9">
        <w:rPr>
          <w:rFonts w:ascii="Times New Roman" w:eastAsia="仿宋_GB2312" w:hAnsi="Times New Roman" w:cs="仿宋_GB2312" w:hint="eastAsia"/>
          <w:sz w:val="32"/>
          <w:szCs w:val="32"/>
        </w:rPr>
        <w:t>21</w:t>
      </w:r>
      <w:r w:rsidRPr="00BD4DD9">
        <w:rPr>
          <w:rFonts w:ascii="Times New Roman" w:eastAsia="仿宋_GB2312" w:hAnsi="Times New Roman" w:cs="仿宋_GB2312" w:hint="eastAsia"/>
          <w:sz w:val="32"/>
          <w:szCs w:val="32"/>
        </w:rPr>
        <w:t>日，当事人再次组织</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w:t>
      </w:r>
      <w:proofErr w:type="gramStart"/>
      <w:r w:rsidRPr="00BD4DD9">
        <w:rPr>
          <w:rFonts w:ascii="Times New Roman" w:eastAsia="仿宋_GB2312" w:hAnsi="Times New Roman" w:cs="仿宋_GB2312" w:hint="eastAsia"/>
          <w:sz w:val="32"/>
          <w:szCs w:val="32"/>
        </w:rPr>
        <w:t>户优惠</w:t>
      </w:r>
      <w:proofErr w:type="gramEnd"/>
      <w:r w:rsidRPr="00BD4DD9">
        <w:rPr>
          <w:rFonts w:ascii="Times New Roman" w:eastAsia="仿宋_GB2312" w:hAnsi="Times New Roman" w:cs="仿宋_GB2312" w:hint="eastAsia"/>
          <w:sz w:val="32"/>
          <w:szCs w:val="32"/>
        </w:rPr>
        <w:t>政策，即汽车类，市场内经营户按</w:t>
      </w:r>
      <w:r w:rsidRPr="00BD4DD9">
        <w:rPr>
          <w:rFonts w:ascii="Times New Roman" w:eastAsia="仿宋_GB2312" w:hAnsi="Times New Roman" w:cs="仿宋_GB2312" w:hint="eastAsia"/>
          <w:sz w:val="32"/>
          <w:szCs w:val="32"/>
        </w:rPr>
        <w:t>300</w:t>
      </w:r>
      <w:r w:rsidRPr="00BD4DD9">
        <w:rPr>
          <w:rFonts w:ascii="Times New Roman" w:eastAsia="仿宋_GB2312" w:hAnsi="Times New Roman" w:cs="仿宋_GB2312" w:hint="eastAsia"/>
          <w:sz w:val="32"/>
          <w:szCs w:val="32"/>
        </w:rPr>
        <w:t>元</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车收费，社会车辆按</w:t>
      </w:r>
      <w:r w:rsidRPr="00BD4DD9">
        <w:rPr>
          <w:rFonts w:ascii="Times New Roman" w:eastAsia="仿宋_GB2312" w:hAnsi="Times New Roman" w:cs="仿宋_GB2312" w:hint="eastAsia"/>
          <w:sz w:val="32"/>
          <w:szCs w:val="32"/>
        </w:rPr>
        <w:t>400</w:t>
      </w:r>
      <w:r w:rsidRPr="00BD4DD9">
        <w:rPr>
          <w:rFonts w:ascii="Times New Roman" w:eastAsia="仿宋_GB2312" w:hAnsi="Times New Roman" w:cs="仿宋_GB2312" w:hint="eastAsia"/>
          <w:sz w:val="32"/>
          <w:szCs w:val="32"/>
        </w:rPr>
        <w:t>元</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车收费；摩托车</w:t>
      </w:r>
      <w:r w:rsidRPr="00BD4DD9">
        <w:rPr>
          <w:rFonts w:ascii="Times New Roman" w:eastAsia="仿宋_GB2312" w:hAnsi="Times New Roman" w:cs="仿宋_GB2312" w:hint="eastAsia"/>
          <w:sz w:val="32"/>
          <w:szCs w:val="32"/>
        </w:rPr>
        <w:lastRenderedPageBreak/>
        <w:t>类，市场内经营户按</w:t>
      </w:r>
      <w:r w:rsidRPr="00BD4DD9">
        <w:rPr>
          <w:rFonts w:ascii="Times New Roman" w:eastAsia="仿宋_GB2312" w:hAnsi="Times New Roman" w:cs="仿宋_GB2312" w:hint="eastAsia"/>
          <w:sz w:val="32"/>
          <w:szCs w:val="32"/>
        </w:rPr>
        <w:t>200</w:t>
      </w:r>
      <w:r w:rsidRPr="00BD4DD9">
        <w:rPr>
          <w:rFonts w:ascii="Times New Roman" w:eastAsia="仿宋_GB2312" w:hAnsi="Times New Roman" w:cs="仿宋_GB2312" w:hint="eastAsia"/>
          <w:sz w:val="32"/>
          <w:szCs w:val="32"/>
        </w:rPr>
        <w:t>元</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车收费，社会车辆按</w:t>
      </w:r>
      <w:r w:rsidRPr="00BD4DD9">
        <w:rPr>
          <w:rFonts w:ascii="Times New Roman" w:eastAsia="仿宋_GB2312" w:hAnsi="Times New Roman" w:cs="仿宋_GB2312" w:hint="eastAsia"/>
          <w:sz w:val="32"/>
          <w:szCs w:val="32"/>
        </w:rPr>
        <w:t>300</w:t>
      </w:r>
      <w:r w:rsidRPr="00BD4DD9">
        <w:rPr>
          <w:rFonts w:ascii="Times New Roman" w:eastAsia="仿宋_GB2312" w:hAnsi="Times New Roman" w:cs="仿宋_GB2312" w:hint="eastAsia"/>
          <w:sz w:val="32"/>
          <w:szCs w:val="32"/>
        </w:rPr>
        <w:t>元</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车收费；第二份是《行业发展专项资金使用管理办法》，要求每家企业每笔交易上交</w:t>
      </w:r>
      <w:r w:rsidRPr="00BD4DD9">
        <w:rPr>
          <w:rFonts w:ascii="Times New Roman" w:eastAsia="仿宋_GB2312" w:hAnsi="Times New Roman" w:cs="仿宋_GB2312" w:hint="eastAsia"/>
          <w:sz w:val="32"/>
          <w:szCs w:val="32"/>
        </w:rPr>
        <w:t>5</w:t>
      </w:r>
      <w:r w:rsidRPr="00BD4DD9">
        <w:rPr>
          <w:rFonts w:ascii="Times New Roman" w:eastAsia="仿宋_GB2312" w:hAnsi="Times New Roman" w:cs="仿宋_GB2312" w:hint="eastAsia"/>
          <w:sz w:val="32"/>
          <w:szCs w:val="32"/>
        </w:rPr>
        <w:t>元费用给当事人，以维护协会的正常运转；第三份是《二手车行业自律公约履约承诺书》</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要求副会长单位每年缴纳</w:t>
      </w:r>
      <w:r w:rsidRPr="00BD4DD9">
        <w:rPr>
          <w:rFonts w:ascii="Times New Roman" w:eastAsia="仿宋_GB2312" w:hAnsi="Times New Roman" w:cs="仿宋_GB2312" w:hint="eastAsia"/>
          <w:sz w:val="32"/>
          <w:szCs w:val="32"/>
        </w:rPr>
        <w:t>10</w:t>
      </w:r>
      <w:r w:rsidRPr="00BD4DD9">
        <w:rPr>
          <w:rFonts w:ascii="Times New Roman" w:eastAsia="仿宋_GB2312" w:hAnsi="Times New Roman" w:cs="仿宋_GB2312" w:hint="eastAsia"/>
          <w:sz w:val="32"/>
          <w:szCs w:val="32"/>
        </w:rPr>
        <w:t>万元行业自律公约履约保证金接受协会管理</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发现三次违反协会规定，没收</w:t>
      </w:r>
      <w:r w:rsidRPr="00BD4DD9">
        <w:rPr>
          <w:rFonts w:ascii="Times New Roman" w:eastAsia="仿宋_GB2312" w:hAnsi="Times New Roman" w:cs="仿宋_GB2312" w:hint="eastAsia"/>
          <w:sz w:val="32"/>
          <w:szCs w:val="32"/>
        </w:rPr>
        <w:t>10</w:t>
      </w:r>
      <w:r w:rsidRPr="00BD4DD9">
        <w:rPr>
          <w:rFonts w:ascii="Times New Roman" w:eastAsia="仿宋_GB2312" w:hAnsi="Times New Roman" w:cs="仿宋_GB2312" w:hint="eastAsia"/>
          <w:sz w:val="32"/>
          <w:szCs w:val="32"/>
        </w:rPr>
        <w:t>万元保证金。</w:t>
      </w:r>
      <w:r w:rsidRPr="00BD4DD9">
        <w:rPr>
          <w:rFonts w:ascii="Times New Roman" w:eastAsia="仿宋_GB2312" w:hAnsi="Times New Roman" w:cs="仿宋_GB2312" w:hint="eastAsia"/>
          <w:sz w:val="32"/>
          <w:szCs w:val="32"/>
        </w:rPr>
        <w:t>2018</w:t>
      </w:r>
      <w:r w:rsidRPr="00BD4DD9">
        <w:rPr>
          <w:rFonts w:ascii="Times New Roman" w:eastAsia="仿宋_GB2312" w:hAnsi="Times New Roman" w:cs="仿宋_GB2312" w:hint="eastAsia"/>
          <w:sz w:val="32"/>
          <w:szCs w:val="32"/>
        </w:rPr>
        <w:t>年</w:t>
      </w:r>
      <w:r w:rsidRPr="00BD4DD9">
        <w:rPr>
          <w:rFonts w:ascii="Times New Roman" w:eastAsia="仿宋_GB2312" w:hAnsi="Times New Roman" w:cs="仿宋_GB2312" w:hint="eastAsia"/>
          <w:sz w:val="32"/>
          <w:szCs w:val="32"/>
        </w:rPr>
        <w:t>6</w:t>
      </w:r>
      <w:r w:rsidRPr="00BD4DD9">
        <w:rPr>
          <w:rFonts w:ascii="Times New Roman" w:eastAsia="仿宋_GB2312" w:hAnsi="Times New Roman" w:cs="仿宋_GB2312" w:hint="eastAsia"/>
          <w:sz w:val="32"/>
          <w:szCs w:val="32"/>
        </w:rPr>
        <w:t>月至</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月期间，上述</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家企业先后</w:t>
      </w:r>
      <w:proofErr w:type="gramStart"/>
      <w:r w:rsidRPr="00BD4DD9">
        <w:rPr>
          <w:rFonts w:ascii="Times New Roman" w:eastAsia="仿宋_GB2312" w:hAnsi="Times New Roman" w:cs="仿宋_GB2312" w:hint="eastAsia"/>
          <w:sz w:val="32"/>
          <w:szCs w:val="32"/>
        </w:rPr>
        <w:t>按达成</w:t>
      </w:r>
      <w:proofErr w:type="gramEnd"/>
      <w:r w:rsidRPr="00BD4DD9">
        <w:rPr>
          <w:rFonts w:ascii="Times New Roman" w:eastAsia="仿宋_GB2312" w:hAnsi="Times New Roman" w:cs="仿宋_GB2312" w:hint="eastAsia"/>
          <w:sz w:val="32"/>
          <w:szCs w:val="32"/>
        </w:rPr>
        <w:t>的协议上调了二手车交易服务费。</w:t>
      </w:r>
    </w:p>
    <w:p w:rsidR="00A23C9A" w:rsidRPr="00BD4DD9" w:rsidRDefault="00602213" w:rsidP="00BD4DD9">
      <w:pPr>
        <w:pStyle w:val="a5"/>
        <w:tabs>
          <w:tab w:val="left" w:pos="8964"/>
        </w:tabs>
        <w:spacing w:line="580" w:lineRule="exact"/>
        <w:ind w:left="0" w:firstLineChars="200" w:firstLine="640"/>
        <w:jc w:val="both"/>
        <w:rPr>
          <w:rFonts w:ascii="Times New Roman" w:eastAsia="仿宋_GB2312" w:hAnsi="Times New Roman" w:cs="仿宋_GB2312"/>
          <w:color w:val="231F20"/>
          <w:sz w:val="32"/>
          <w:szCs w:val="32"/>
          <w:lang w:eastAsia="zh-CN"/>
        </w:rPr>
      </w:pPr>
      <w:r w:rsidRPr="00BD4DD9">
        <w:rPr>
          <w:rFonts w:ascii="Times New Roman" w:eastAsia="仿宋_GB2312" w:hAnsi="Times New Roman" w:cs="仿宋_GB2312" w:hint="eastAsia"/>
          <w:sz w:val="32"/>
          <w:szCs w:val="32"/>
          <w:lang w:eastAsia="zh-CN"/>
        </w:rPr>
        <w:t>上述事实，主要有以下证据证明：</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第二组证据：嘉兴市二手车交易市场、嘉兴捷</w:t>
      </w:r>
      <w:proofErr w:type="gramStart"/>
      <w:r w:rsidRPr="00BD4DD9">
        <w:rPr>
          <w:rFonts w:ascii="Times New Roman" w:eastAsia="仿宋_GB2312" w:hAnsi="Times New Roman" w:cs="仿宋_GB2312" w:hint="eastAsia"/>
          <w:sz w:val="32"/>
          <w:szCs w:val="32"/>
        </w:rPr>
        <w:t>顺汽车</w:t>
      </w:r>
      <w:proofErr w:type="gramEnd"/>
      <w:r w:rsidRPr="00BD4DD9">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BD4DD9">
        <w:rPr>
          <w:rFonts w:ascii="Times New Roman" w:eastAsia="仿宋_GB2312" w:hAnsi="Times New Roman" w:cs="仿宋_GB2312" w:hint="eastAsia"/>
          <w:sz w:val="32"/>
          <w:szCs w:val="32"/>
        </w:rPr>
        <w:t>市铭豪</w:t>
      </w:r>
      <w:proofErr w:type="gramEnd"/>
      <w:r w:rsidRPr="00BD4DD9">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BD4DD9">
        <w:rPr>
          <w:rFonts w:ascii="Times New Roman" w:eastAsia="仿宋_GB2312" w:hAnsi="Times New Roman" w:cs="仿宋_GB2312" w:hint="eastAsia"/>
          <w:sz w:val="32"/>
          <w:szCs w:val="32"/>
        </w:rPr>
        <w:t>市场市场</w:t>
      </w:r>
      <w:proofErr w:type="gramEnd"/>
      <w:r w:rsidRPr="00BD4DD9">
        <w:rPr>
          <w:rFonts w:ascii="Times New Roman" w:eastAsia="仿宋_GB2312" w:hAnsi="Times New Roman" w:cs="仿宋_GB2312" w:hint="eastAsia"/>
          <w:sz w:val="32"/>
          <w:szCs w:val="32"/>
        </w:rPr>
        <w:t>名称登记证复印件，证明嘉兴市二手车交易市场开设情况。</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第三组证据：</w:t>
      </w:r>
      <w:r w:rsidRPr="00BD4DD9">
        <w:rPr>
          <w:rFonts w:ascii="Times New Roman" w:eastAsia="仿宋_GB2312" w:hAnsi="Times New Roman" w:cs="仿宋_GB2312" w:hint="eastAsia"/>
          <w:sz w:val="32"/>
          <w:szCs w:val="32"/>
        </w:rPr>
        <w:t>2018</w:t>
      </w:r>
      <w:r w:rsidRPr="00BD4DD9">
        <w:rPr>
          <w:rFonts w:ascii="Times New Roman" w:eastAsia="仿宋_GB2312" w:hAnsi="Times New Roman" w:cs="仿宋_GB2312" w:hint="eastAsia"/>
          <w:sz w:val="32"/>
          <w:szCs w:val="32"/>
        </w:rPr>
        <w:t>年</w:t>
      </w:r>
      <w:r w:rsidRPr="00BD4DD9">
        <w:rPr>
          <w:rFonts w:ascii="Times New Roman" w:eastAsia="仿宋_GB2312" w:hAnsi="Times New Roman" w:cs="仿宋_GB2312" w:hint="eastAsia"/>
          <w:sz w:val="32"/>
          <w:szCs w:val="32"/>
        </w:rPr>
        <w:t>5</w:t>
      </w:r>
      <w:r w:rsidRPr="00BD4DD9">
        <w:rPr>
          <w:rFonts w:ascii="Times New Roman" w:eastAsia="仿宋_GB2312" w:hAnsi="Times New Roman" w:cs="仿宋_GB2312" w:hint="eastAsia"/>
          <w:sz w:val="32"/>
          <w:szCs w:val="32"/>
        </w:rPr>
        <w:t>月</w:t>
      </w:r>
      <w:r w:rsidRPr="00BD4DD9">
        <w:rPr>
          <w:rFonts w:ascii="Times New Roman" w:eastAsia="仿宋_GB2312" w:hAnsi="Times New Roman" w:cs="仿宋_GB2312" w:hint="eastAsia"/>
          <w:sz w:val="32"/>
          <w:szCs w:val="32"/>
        </w:rPr>
        <w:t>21</w:t>
      </w:r>
      <w:r w:rsidRPr="00BD4DD9">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家二手车交易市场企业达成二手车交易服务费</w:t>
      </w:r>
      <w:r w:rsidRPr="00BD4DD9">
        <w:rPr>
          <w:rFonts w:ascii="Times New Roman" w:eastAsia="仿宋_GB2312" w:hAnsi="Times New Roman" w:cs="仿宋_GB2312" w:hint="eastAsia"/>
          <w:sz w:val="32"/>
          <w:szCs w:val="32"/>
        </w:rPr>
        <w:lastRenderedPageBreak/>
        <w:t>涨价的垄断协议的事实。</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第四组证据：陈清其提供的“嘉兴市二手车行业协会工作群”</w:t>
      </w:r>
      <w:r w:rsidRPr="00BD4DD9">
        <w:rPr>
          <w:rFonts w:ascii="Times New Roman" w:eastAsia="仿宋_GB2312" w:hAnsi="Times New Roman" w:cs="仿宋_GB2312" w:hint="eastAsia"/>
          <w:sz w:val="32"/>
          <w:szCs w:val="32"/>
        </w:rPr>
        <w:t xml:space="preserve"> </w:t>
      </w:r>
      <w:proofErr w:type="gramStart"/>
      <w:r w:rsidRPr="00BD4DD9">
        <w:rPr>
          <w:rFonts w:ascii="Times New Roman" w:eastAsia="仿宋_GB2312" w:hAnsi="Times New Roman" w:cs="仿宋_GB2312" w:hint="eastAsia"/>
          <w:sz w:val="32"/>
          <w:szCs w:val="32"/>
        </w:rPr>
        <w:t>微信群</w:t>
      </w:r>
      <w:proofErr w:type="gramEnd"/>
      <w:r w:rsidRPr="00BD4DD9">
        <w:rPr>
          <w:rFonts w:ascii="Times New Roman" w:eastAsia="仿宋_GB2312" w:hAnsi="Times New Roman" w:cs="仿宋_GB2312" w:hint="eastAsia"/>
          <w:sz w:val="32"/>
          <w:szCs w:val="32"/>
        </w:rPr>
        <w:t>导出材料和</w:t>
      </w:r>
      <w:proofErr w:type="gramStart"/>
      <w:r w:rsidRPr="00BD4DD9">
        <w:rPr>
          <w:rFonts w:ascii="Times New Roman" w:eastAsia="仿宋_GB2312" w:hAnsi="Times New Roman" w:cs="仿宋_GB2312" w:hint="eastAsia"/>
          <w:sz w:val="32"/>
          <w:szCs w:val="32"/>
        </w:rPr>
        <w:t>微信群拍摄</w:t>
      </w:r>
      <w:proofErr w:type="gramEnd"/>
      <w:r w:rsidRPr="00BD4DD9">
        <w:rPr>
          <w:rFonts w:ascii="Times New Roman" w:eastAsia="仿宋_GB2312" w:hAnsi="Times New Roman" w:cs="仿宋_GB2312" w:hint="eastAsia"/>
          <w:sz w:val="32"/>
          <w:szCs w:val="32"/>
        </w:rPr>
        <w:t>照片，证明</w:t>
      </w:r>
      <w:r w:rsidRPr="00BD4DD9">
        <w:rPr>
          <w:rFonts w:ascii="Times New Roman" w:eastAsia="仿宋_GB2312" w:hAnsi="Times New Roman" w:cs="仿宋_GB2312" w:hint="eastAsia"/>
          <w:sz w:val="32"/>
          <w:szCs w:val="32"/>
        </w:rPr>
        <w:t>2018</w:t>
      </w:r>
      <w:r w:rsidRPr="00BD4DD9">
        <w:rPr>
          <w:rFonts w:ascii="Times New Roman" w:eastAsia="仿宋_GB2312" w:hAnsi="Times New Roman" w:cs="仿宋_GB2312" w:hint="eastAsia"/>
          <w:sz w:val="32"/>
          <w:szCs w:val="32"/>
        </w:rPr>
        <w:t>年</w:t>
      </w:r>
      <w:r w:rsidRPr="00BD4DD9">
        <w:rPr>
          <w:rFonts w:ascii="Times New Roman" w:eastAsia="仿宋_GB2312" w:hAnsi="Times New Roman" w:cs="仿宋_GB2312" w:hint="eastAsia"/>
          <w:sz w:val="32"/>
          <w:szCs w:val="32"/>
        </w:rPr>
        <w:t>5</w:t>
      </w:r>
      <w:r w:rsidRPr="00BD4DD9">
        <w:rPr>
          <w:rFonts w:ascii="Times New Roman" w:eastAsia="仿宋_GB2312" w:hAnsi="Times New Roman" w:cs="仿宋_GB2312" w:hint="eastAsia"/>
          <w:sz w:val="32"/>
          <w:szCs w:val="32"/>
        </w:rPr>
        <w:t>、</w:t>
      </w:r>
      <w:r w:rsidRPr="00BD4DD9">
        <w:rPr>
          <w:rFonts w:ascii="Times New Roman" w:eastAsia="仿宋_GB2312" w:hAnsi="Times New Roman" w:cs="仿宋_GB2312" w:hint="eastAsia"/>
          <w:sz w:val="32"/>
          <w:szCs w:val="32"/>
        </w:rPr>
        <w:t>6</w:t>
      </w:r>
      <w:r w:rsidRPr="00BD4DD9">
        <w:rPr>
          <w:rFonts w:ascii="Times New Roman" w:eastAsia="仿宋_GB2312" w:hAnsi="Times New Roman" w:cs="仿宋_GB2312" w:hint="eastAsia"/>
          <w:sz w:val="32"/>
          <w:szCs w:val="32"/>
        </w:rPr>
        <w:t>月份协会就二手车交易服务费涨价协商情况及</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家企业协商统一价格的过程。</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第五组证据：协会、嘉兴商贸园、嘉兴金盾、长三角汽车、海盐泰欣、海盐永达、桐乡铭豪、平湖诚信、嘉善天源、海宁诚意现场笔录，浙江工商司法鉴定中心司法鉴定意见书，</w:t>
      </w:r>
      <w:proofErr w:type="gramStart"/>
      <w:r w:rsidRPr="00BD4DD9">
        <w:rPr>
          <w:rFonts w:ascii="Times New Roman" w:eastAsia="仿宋_GB2312" w:hAnsi="Times New Roman" w:cs="仿宋_GB2312" w:hint="eastAsia"/>
          <w:sz w:val="32"/>
          <w:szCs w:val="32"/>
        </w:rPr>
        <w:t>浙市监鉴中心</w:t>
      </w:r>
      <w:proofErr w:type="gramEnd"/>
      <w:r w:rsidRPr="00BD4DD9">
        <w:rPr>
          <w:rFonts w:ascii="Times New Roman" w:eastAsia="仿宋_GB2312" w:hAnsi="Times New Roman" w:cs="仿宋_GB2312" w:hint="eastAsia"/>
          <w:sz w:val="32"/>
          <w:szCs w:val="32"/>
        </w:rPr>
        <w:t>[2020]</w:t>
      </w:r>
      <w:proofErr w:type="gramStart"/>
      <w:r w:rsidRPr="00BD4DD9">
        <w:rPr>
          <w:rFonts w:ascii="Times New Roman" w:eastAsia="仿宋_GB2312" w:hAnsi="Times New Roman" w:cs="仿宋_GB2312" w:hint="eastAsia"/>
          <w:sz w:val="32"/>
          <w:szCs w:val="32"/>
        </w:rPr>
        <w:t>电鉴字</w:t>
      </w:r>
      <w:proofErr w:type="gramEnd"/>
      <w:r w:rsidRPr="00BD4DD9">
        <w:rPr>
          <w:rFonts w:ascii="Times New Roman" w:eastAsia="仿宋_GB2312" w:hAnsi="Times New Roman" w:cs="仿宋_GB2312" w:hint="eastAsia"/>
          <w:sz w:val="32"/>
          <w:szCs w:val="32"/>
        </w:rPr>
        <w:t>第</w:t>
      </w:r>
      <w:r w:rsidRPr="00BD4DD9">
        <w:rPr>
          <w:rFonts w:ascii="Times New Roman" w:eastAsia="仿宋_GB2312" w:hAnsi="Times New Roman" w:cs="仿宋_GB2312" w:hint="eastAsia"/>
          <w:sz w:val="32"/>
          <w:szCs w:val="32"/>
        </w:rPr>
        <w:t>2</w:t>
      </w:r>
      <w:r w:rsidRPr="00BD4DD9">
        <w:rPr>
          <w:rFonts w:ascii="Times New Roman" w:eastAsia="仿宋_GB2312" w:hAnsi="Times New Roman" w:cs="仿宋_GB2312" w:hint="eastAsia"/>
          <w:sz w:val="32"/>
          <w:szCs w:val="32"/>
        </w:rPr>
        <w:t>号，证明现场检查情况。</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BD4DD9">
        <w:rPr>
          <w:rFonts w:ascii="Times New Roman" w:eastAsia="仿宋_GB2312" w:hAnsi="Times New Roman" w:cs="仿宋_GB2312" w:hint="eastAsia"/>
          <w:sz w:val="32"/>
          <w:szCs w:val="32"/>
        </w:rPr>
        <w:t>逢进询问</w:t>
      </w:r>
      <w:proofErr w:type="gramEnd"/>
      <w:r w:rsidRPr="00BD4DD9">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BD4DD9">
        <w:rPr>
          <w:rFonts w:ascii="Times New Roman" w:eastAsia="仿宋_GB2312" w:hAnsi="Times New Roman" w:cs="仿宋_GB2312" w:hint="eastAsia"/>
          <w:sz w:val="32"/>
          <w:szCs w:val="32"/>
        </w:rPr>
        <w:t>周厅询问</w:t>
      </w:r>
      <w:proofErr w:type="gramEnd"/>
      <w:r w:rsidRPr="00BD4DD9">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BD4DD9">
        <w:rPr>
          <w:rFonts w:ascii="Times New Roman" w:eastAsia="仿宋_GB2312" w:hAnsi="Times New Roman" w:cs="仿宋_GB2312" w:hint="eastAsia"/>
          <w:sz w:val="32"/>
          <w:szCs w:val="32"/>
        </w:rPr>
        <w:t>9</w:t>
      </w:r>
      <w:r w:rsidRPr="00BD4DD9">
        <w:rPr>
          <w:rFonts w:ascii="Times New Roman" w:eastAsia="仿宋_GB2312" w:hAnsi="Times New Roman" w:cs="仿宋_GB2312" w:hint="eastAsia"/>
          <w:sz w:val="32"/>
          <w:szCs w:val="32"/>
        </w:rPr>
        <w:t>家企业达成并实施二手车交易服务价格垄断协议的事实。</w:t>
      </w:r>
    </w:p>
    <w:p w:rsidR="00A23C9A" w:rsidRPr="00BD4DD9" w:rsidRDefault="00602213" w:rsidP="00BD4DD9">
      <w:pPr>
        <w:spacing w:line="580" w:lineRule="exact"/>
        <w:ind w:firstLineChars="200" w:firstLine="640"/>
        <w:rPr>
          <w:rFonts w:ascii="Times New Roman" w:eastAsia="仿宋_GB2312" w:hAnsi="Times New Roman" w:cs="仿宋_GB2312"/>
          <w:sz w:val="32"/>
          <w:szCs w:val="32"/>
        </w:rPr>
      </w:pPr>
      <w:r w:rsidRPr="00BD4DD9">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BD4DD9">
        <w:rPr>
          <w:rFonts w:ascii="Times New Roman" w:eastAsia="仿宋_GB2312" w:hAnsi="Times New Roman" w:cs="仿宋_GB2312" w:hint="eastAsia"/>
          <w:sz w:val="32"/>
          <w:szCs w:val="32"/>
        </w:rPr>
        <w:t>2018</w:t>
      </w:r>
      <w:r w:rsidRPr="00BD4DD9">
        <w:rPr>
          <w:rFonts w:ascii="Times New Roman" w:eastAsia="仿宋_GB2312" w:hAnsi="Times New Roman" w:cs="仿宋_GB2312" w:hint="eastAsia"/>
          <w:sz w:val="32"/>
          <w:szCs w:val="32"/>
        </w:rPr>
        <w:lastRenderedPageBreak/>
        <w:t>年涨价时间点、</w:t>
      </w:r>
      <w:r w:rsidRPr="00BD4DD9">
        <w:rPr>
          <w:rFonts w:ascii="Times New Roman" w:eastAsia="仿宋_GB2312" w:hAnsi="Times New Roman" w:cs="仿宋_GB2312" w:hint="eastAsia"/>
          <w:color w:val="111F2C"/>
          <w:sz w:val="32"/>
          <w:szCs w:val="32"/>
          <w:shd w:val="clear" w:color="auto" w:fill="FFFFFF"/>
        </w:rPr>
        <w:t>2018</w:t>
      </w:r>
      <w:r w:rsidRPr="00BD4DD9">
        <w:rPr>
          <w:rFonts w:ascii="Times New Roman" w:eastAsia="仿宋_GB2312" w:hAnsi="Times New Roman" w:cs="仿宋_GB2312" w:hint="eastAsia"/>
          <w:color w:val="111F2C"/>
          <w:sz w:val="32"/>
          <w:szCs w:val="32"/>
          <w:shd w:val="clear" w:color="auto" w:fill="FFFFFF"/>
        </w:rPr>
        <w:t>年</w:t>
      </w:r>
      <w:r w:rsidRPr="00BD4DD9">
        <w:rPr>
          <w:rFonts w:ascii="Times New Roman" w:eastAsia="仿宋_GB2312" w:hAnsi="Times New Roman" w:cs="仿宋_GB2312" w:hint="eastAsia"/>
          <w:color w:val="111F2C"/>
          <w:sz w:val="32"/>
          <w:szCs w:val="32"/>
          <w:shd w:val="clear" w:color="auto" w:fill="FFFFFF"/>
        </w:rPr>
        <w:t>6</w:t>
      </w:r>
      <w:r w:rsidRPr="00BD4DD9">
        <w:rPr>
          <w:rFonts w:ascii="Times New Roman" w:eastAsia="仿宋_GB2312" w:hAnsi="Times New Roman" w:cs="仿宋_GB2312" w:hint="eastAsia"/>
          <w:color w:val="111F2C"/>
          <w:sz w:val="32"/>
          <w:szCs w:val="32"/>
          <w:shd w:val="clear" w:color="auto" w:fill="FFFFFF"/>
        </w:rPr>
        <w:t>月至</w:t>
      </w:r>
      <w:r w:rsidRPr="00BD4DD9">
        <w:rPr>
          <w:rFonts w:ascii="Times New Roman" w:eastAsia="仿宋_GB2312" w:hAnsi="Times New Roman" w:cs="仿宋_GB2312" w:hint="eastAsia"/>
          <w:color w:val="111F2C"/>
          <w:sz w:val="32"/>
          <w:szCs w:val="32"/>
          <w:shd w:val="clear" w:color="auto" w:fill="FFFFFF"/>
        </w:rPr>
        <w:t>2019</w:t>
      </w:r>
      <w:r w:rsidRPr="00BD4DD9">
        <w:rPr>
          <w:rFonts w:ascii="Times New Roman" w:eastAsia="仿宋_GB2312" w:hAnsi="Times New Roman" w:cs="仿宋_GB2312" w:hint="eastAsia"/>
          <w:color w:val="111F2C"/>
          <w:sz w:val="32"/>
          <w:szCs w:val="32"/>
          <w:shd w:val="clear" w:color="auto" w:fill="FFFFFF"/>
        </w:rPr>
        <w:t>年</w:t>
      </w:r>
      <w:r w:rsidRPr="00BD4DD9">
        <w:rPr>
          <w:rFonts w:ascii="Times New Roman" w:eastAsia="仿宋_GB2312" w:hAnsi="Times New Roman" w:cs="仿宋_GB2312" w:hint="eastAsia"/>
          <w:color w:val="111F2C"/>
          <w:sz w:val="32"/>
          <w:szCs w:val="32"/>
          <w:shd w:val="clear" w:color="auto" w:fill="FFFFFF"/>
        </w:rPr>
        <w:t>12</w:t>
      </w:r>
      <w:r w:rsidRPr="00BD4DD9">
        <w:rPr>
          <w:rFonts w:ascii="Times New Roman" w:eastAsia="仿宋_GB2312" w:hAnsi="Times New Roman" w:cs="仿宋_GB2312" w:hint="eastAsia"/>
          <w:color w:val="111F2C"/>
          <w:sz w:val="32"/>
          <w:szCs w:val="32"/>
          <w:shd w:val="clear" w:color="auto" w:fill="FFFFFF"/>
        </w:rPr>
        <w:t>月违法收入</w:t>
      </w:r>
      <w:r w:rsidRPr="00BD4DD9">
        <w:rPr>
          <w:rFonts w:ascii="Times New Roman" w:eastAsia="仿宋_GB2312" w:hAnsi="Times New Roman" w:cs="仿宋_GB2312" w:hint="eastAsia"/>
          <w:sz w:val="32"/>
          <w:szCs w:val="32"/>
        </w:rPr>
        <w:t>和</w:t>
      </w:r>
      <w:r w:rsidRPr="00BD4DD9">
        <w:rPr>
          <w:rFonts w:ascii="Times New Roman" w:eastAsia="仿宋_GB2312" w:hAnsi="Times New Roman" w:cs="仿宋_GB2312" w:hint="eastAsia"/>
          <w:sz w:val="32"/>
          <w:szCs w:val="32"/>
        </w:rPr>
        <w:t>2019</w:t>
      </w:r>
      <w:r w:rsidRPr="00BD4DD9">
        <w:rPr>
          <w:rFonts w:ascii="Times New Roman" w:eastAsia="仿宋_GB2312" w:hAnsi="Times New Roman" w:cs="仿宋_GB2312" w:hint="eastAsia"/>
          <w:sz w:val="32"/>
          <w:szCs w:val="32"/>
        </w:rPr>
        <w:t>年度销售额的情况。</w:t>
      </w:r>
    </w:p>
    <w:p w:rsidR="00A23C9A" w:rsidRPr="00BD4DD9" w:rsidRDefault="00602213" w:rsidP="00BD4DD9">
      <w:pPr>
        <w:spacing w:line="580" w:lineRule="exact"/>
        <w:ind w:firstLineChars="200" w:firstLine="640"/>
        <w:rPr>
          <w:rFonts w:ascii="Times New Roman" w:eastAsia="仿宋_GB2312" w:hAnsi="Times New Roman" w:cs="仿宋_GB2312"/>
          <w:color w:val="000000" w:themeColor="text1"/>
          <w:sz w:val="32"/>
          <w:szCs w:val="32"/>
        </w:rPr>
      </w:pPr>
      <w:r w:rsidRPr="00BD4DD9">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A23C9A" w:rsidRPr="00BD4DD9" w:rsidRDefault="00602213" w:rsidP="00BD4DD9">
      <w:pPr>
        <w:adjustRightInd w:val="0"/>
        <w:spacing w:line="580" w:lineRule="exact"/>
        <w:ind w:firstLineChars="200" w:firstLine="640"/>
        <w:rPr>
          <w:rFonts w:ascii="Times New Roman" w:eastAsia="黑体" w:hAnsi="Times New Roman" w:cs="黑体"/>
          <w:sz w:val="32"/>
          <w:szCs w:val="32"/>
        </w:rPr>
      </w:pPr>
      <w:r w:rsidRPr="00BD4DD9">
        <w:rPr>
          <w:rFonts w:ascii="Times New Roman" w:eastAsia="黑体" w:hAnsi="Times New Roman" w:cs="黑体" w:hint="eastAsia"/>
          <w:sz w:val="32"/>
          <w:szCs w:val="32"/>
        </w:rPr>
        <w:t>四、行政处罚依据和决定</w:t>
      </w:r>
    </w:p>
    <w:p w:rsidR="00A23C9A" w:rsidRPr="00BD4DD9" w:rsidRDefault="00602213" w:rsidP="00BD4DD9">
      <w:pPr>
        <w:pStyle w:val="a5"/>
        <w:tabs>
          <w:tab w:val="left" w:pos="8920"/>
        </w:tabs>
        <w:spacing w:line="580" w:lineRule="exact"/>
        <w:ind w:left="0" w:firstLineChars="200" w:firstLine="640"/>
        <w:jc w:val="both"/>
        <w:rPr>
          <w:rFonts w:ascii="Times New Roman" w:eastAsia="仿宋_GB2312" w:hAnsi="Times New Roman" w:cs="仿宋_GB2312"/>
          <w:sz w:val="32"/>
          <w:szCs w:val="32"/>
          <w:lang w:eastAsia="zh-CN"/>
        </w:rPr>
      </w:pPr>
      <w:r w:rsidRPr="00BD4DD9">
        <w:rPr>
          <w:rFonts w:ascii="Times New Roman" w:eastAsia="仿宋_GB2312" w:hAnsi="Times New Roman" w:cs="仿宋_GB2312" w:hint="eastAsia"/>
          <w:color w:val="231F20"/>
          <w:sz w:val="32"/>
          <w:szCs w:val="32"/>
          <w:lang w:eastAsia="zh-CN"/>
        </w:rPr>
        <w:t>本机关认为，当事人</w:t>
      </w:r>
      <w:r w:rsidRPr="00BD4DD9">
        <w:rPr>
          <w:rFonts w:ascii="Times New Roman" w:eastAsia="仿宋_GB2312" w:hAnsi="Times New Roman" w:cs="仿宋_GB2312" w:hint="eastAsia"/>
          <w:sz w:val="32"/>
          <w:szCs w:val="32"/>
          <w:lang w:eastAsia="zh-CN"/>
        </w:rPr>
        <w:t>组织</w:t>
      </w:r>
      <w:r w:rsidRPr="00BD4DD9">
        <w:rPr>
          <w:rFonts w:ascii="Times New Roman" w:eastAsia="仿宋_GB2312" w:hAnsi="Times New Roman" w:cs="仿宋_GB2312" w:hint="eastAsia"/>
          <w:sz w:val="32"/>
          <w:szCs w:val="32"/>
          <w:lang w:eastAsia="zh-CN"/>
        </w:rPr>
        <w:t>9</w:t>
      </w:r>
      <w:r w:rsidRPr="00BD4DD9">
        <w:rPr>
          <w:rFonts w:ascii="Times New Roman" w:eastAsia="仿宋_GB2312" w:hAnsi="Times New Roman" w:cs="仿宋_GB2312" w:hint="eastAsia"/>
          <w:sz w:val="32"/>
          <w:szCs w:val="32"/>
          <w:lang w:eastAsia="zh-CN"/>
        </w:rPr>
        <w:t>家会员单位通过召开会议讨论、</w:t>
      </w:r>
      <w:proofErr w:type="gramStart"/>
      <w:r w:rsidRPr="00BD4DD9">
        <w:rPr>
          <w:rFonts w:ascii="Times New Roman" w:eastAsia="仿宋_GB2312" w:hAnsi="Times New Roman" w:cs="仿宋_GB2312" w:hint="eastAsia"/>
          <w:sz w:val="32"/>
          <w:szCs w:val="32"/>
          <w:lang w:eastAsia="zh-CN"/>
        </w:rPr>
        <w:t>微信群</w:t>
      </w:r>
      <w:proofErr w:type="gramEnd"/>
      <w:r w:rsidRPr="00BD4DD9">
        <w:rPr>
          <w:rFonts w:ascii="Times New Roman" w:eastAsia="仿宋_GB2312" w:hAnsi="Times New Roman" w:cs="仿宋_GB2312" w:hint="eastAsia"/>
          <w:sz w:val="32"/>
          <w:szCs w:val="32"/>
          <w:lang w:eastAsia="zh-CN"/>
        </w:rPr>
        <w:t>商量等方式，统一固定二手车交易服务价格的行为，</w:t>
      </w:r>
      <w:r w:rsidRPr="00BD4DD9">
        <w:rPr>
          <w:rFonts w:ascii="Times New Roman" w:eastAsia="仿宋_GB2312" w:hAnsi="Times New Roman" w:cs="仿宋_GB2312" w:hint="eastAsia"/>
          <w:color w:val="231F20"/>
          <w:sz w:val="32"/>
          <w:szCs w:val="32"/>
          <w:lang w:eastAsia="zh-CN"/>
        </w:rPr>
        <w:t>违反了</w:t>
      </w:r>
      <w:r w:rsidRPr="00BD4DD9">
        <w:rPr>
          <w:rFonts w:ascii="Times New Roman" w:eastAsia="仿宋_GB2312" w:hAnsi="Times New Roman" w:cs="仿宋_GB2312" w:hint="eastAsia"/>
          <w:sz w:val="32"/>
          <w:szCs w:val="32"/>
          <w:lang w:eastAsia="zh-CN"/>
        </w:rPr>
        <w:t>《中华人民共和国反垄断法》第十六条“行业协会不得组织本行业的经营者从事本章禁止的垄断行为”的规定，属于组织本行业的经营者达成并实施垄断协议的行为。</w:t>
      </w:r>
    </w:p>
    <w:p w:rsidR="00A23C9A" w:rsidRPr="00BD4DD9" w:rsidRDefault="00602213" w:rsidP="00BD4DD9">
      <w:pPr>
        <w:pStyle w:val="a5"/>
        <w:tabs>
          <w:tab w:val="left" w:pos="8920"/>
        </w:tabs>
        <w:spacing w:line="580" w:lineRule="exact"/>
        <w:ind w:left="0" w:firstLineChars="200" w:firstLine="640"/>
        <w:jc w:val="both"/>
        <w:rPr>
          <w:rFonts w:ascii="Times New Roman" w:eastAsia="仿宋_GB2312" w:hAnsi="Times New Roman" w:cs="仿宋_GB2312"/>
          <w:sz w:val="32"/>
          <w:szCs w:val="32"/>
          <w:lang w:eastAsia="zh-CN"/>
        </w:rPr>
      </w:pPr>
      <w:r w:rsidRPr="00BD4DD9">
        <w:rPr>
          <w:rFonts w:ascii="Times New Roman" w:eastAsia="仿宋_GB2312" w:hAnsi="Times New Roman" w:cs="仿宋_GB2312" w:hint="eastAsia"/>
          <w:color w:val="231F20"/>
          <w:sz w:val="32"/>
          <w:szCs w:val="32"/>
          <w:lang w:eastAsia="zh-CN"/>
        </w:rPr>
        <w:t>鉴于当事人虽作为该垄断协议的牵头组织者，但</w:t>
      </w:r>
      <w:r w:rsidRPr="00BD4DD9">
        <w:rPr>
          <w:rFonts w:ascii="Times New Roman" w:eastAsia="仿宋_GB2312" w:hAnsi="Times New Roman" w:cs="仿宋_GB2312" w:hint="eastAsia"/>
          <w:color w:val="000000" w:themeColor="text1"/>
          <w:sz w:val="32"/>
          <w:szCs w:val="32"/>
          <w:lang w:eastAsia="zh-CN"/>
        </w:rPr>
        <w:t>在调查过程中能积极配合调查，</w:t>
      </w:r>
      <w:r w:rsidRPr="00BD4DD9">
        <w:rPr>
          <w:rFonts w:ascii="Times New Roman" w:eastAsia="仿宋_GB2312" w:hAnsi="Times New Roman" w:cs="仿宋_GB2312" w:hint="eastAsia"/>
          <w:color w:val="231F20"/>
          <w:sz w:val="32"/>
          <w:szCs w:val="32"/>
          <w:lang w:eastAsia="zh-CN"/>
        </w:rPr>
        <w:t>根据《中华人民共和国反垄断法》第四十六条第三款“行业协会违反本法规定，组织本行业的经营者达成垄断协议的，反垄断执法机构可以处五十万以下罚款；情节严重的，社会团体登记管理机关可以依法撤销登记”和</w:t>
      </w:r>
      <w:r w:rsidRPr="00BD4DD9">
        <w:rPr>
          <w:rFonts w:ascii="Times New Roman" w:eastAsia="仿宋_GB2312" w:hAnsi="Times New Roman" w:cs="仿宋_GB2312" w:hint="eastAsia"/>
          <w:sz w:val="32"/>
          <w:szCs w:val="32"/>
          <w:lang w:eastAsia="zh-CN"/>
        </w:rPr>
        <w:t>第四十九条“对本法第四十六条、第四十七条、第四十八条规定的罚款，反垄断执法机构确定具体罚款数额时，应当考虑违法行为的性质、程度和持续的时间等因素”的规定，本机关决定对当事人</w:t>
      </w:r>
      <w:proofErr w:type="gramStart"/>
      <w:r w:rsidRPr="00BD4DD9">
        <w:rPr>
          <w:rFonts w:ascii="Times New Roman" w:eastAsia="仿宋_GB2312" w:hAnsi="Times New Roman" w:cs="仿宋_GB2312" w:hint="eastAsia"/>
          <w:sz w:val="32"/>
          <w:szCs w:val="32"/>
          <w:lang w:eastAsia="zh-CN"/>
        </w:rPr>
        <w:t>作出</w:t>
      </w:r>
      <w:proofErr w:type="gramEnd"/>
      <w:r w:rsidRPr="00BD4DD9">
        <w:rPr>
          <w:rFonts w:ascii="Times New Roman" w:eastAsia="仿宋_GB2312" w:hAnsi="Times New Roman" w:cs="仿宋_GB2312" w:hint="eastAsia"/>
          <w:sz w:val="32"/>
          <w:szCs w:val="32"/>
          <w:lang w:eastAsia="zh-CN"/>
        </w:rPr>
        <w:t>如下行政处罚：</w:t>
      </w:r>
    </w:p>
    <w:p w:rsidR="00A23C9A" w:rsidRPr="00BD4DD9" w:rsidRDefault="00602213" w:rsidP="00BD4DD9">
      <w:pPr>
        <w:pStyle w:val="a5"/>
        <w:tabs>
          <w:tab w:val="left" w:pos="8920"/>
        </w:tabs>
        <w:spacing w:line="580" w:lineRule="exact"/>
        <w:ind w:left="0" w:firstLineChars="200" w:firstLine="640"/>
        <w:jc w:val="both"/>
        <w:rPr>
          <w:rFonts w:ascii="Times New Roman" w:eastAsia="仿宋_GB2312" w:hAnsi="Times New Roman" w:cs="仿宋_GB2312"/>
          <w:sz w:val="32"/>
          <w:szCs w:val="32"/>
          <w:lang w:eastAsia="zh-CN"/>
        </w:rPr>
      </w:pPr>
      <w:r w:rsidRPr="00BD4DD9">
        <w:rPr>
          <w:rFonts w:ascii="Times New Roman" w:eastAsia="仿宋_GB2312" w:hAnsi="Times New Roman" w:cs="仿宋_GB2312" w:hint="eastAsia"/>
          <w:sz w:val="32"/>
          <w:szCs w:val="32"/>
          <w:lang w:eastAsia="zh-CN"/>
        </w:rPr>
        <w:t>罚款</w:t>
      </w:r>
      <w:r w:rsidRPr="00BD4DD9">
        <w:rPr>
          <w:rFonts w:ascii="Times New Roman" w:eastAsia="仿宋_GB2312" w:hAnsi="Times New Roman" w:cs="仿宋_GB2312" w:hint="eastAsia"/>
          <w:sz w:val="32"/>
          <w:szCs w:val="32"/>
          <w:lang w:eastAsia="zh-CN"/>
        </w:rPr>
        <w:t>300000</w:t>
      </w:r>
      <w:r w:rsidRPr="00BD4DD9">
        <w:rPr>
          <w:rFonts w:ascii="Times New Roman" w:eastAsia="仿宋_GB2312" w:hAnsi="Times New Roman" w:cs="仿宋_GB2312" w:hint="eastAsia"/>
          <w:sz w:val="32"/>
          <w:szCs w:val="32"/>
          <w:lang w:eastAsia="zh-CN"/>
        </w:rPr>
        <w:t>元（大写：叁拾万元整）。</w:t>
      </w:r>
    </w:p>
    <w:p w:rsidR="00A23C9A" w:rsidRPr="00BD4DD9" w:rsidRDefault="00602213" w:rsidP="00BD4DD9">
      <w:pPr>
        <w:spacing w:line="580" w:lineRule="exact"/>
        <w:ind w:firstLineChars="200" w:firstLine="640"/>
        <w:rPr>
          <w:rFonts w:ascii="Times New Roman" w:eastAsia="仿宋_GB2312" w:hAnsi="Times New Roman" w:cs="仿宋_GB2312"/>
          <w:color w:val="000000"/>
          <w:sz w:val="32"/>
          <w:szCs w:val="32"/>
        </w:rPr>
      </w:pPr>
      <w:r w:rsidRPr="00BD4DD9">
        <w:rPr>
          <w:rFonts w:ascii="Times New Roman" w:eastAsia="仿宋_GB2312" w:hAnsi="Times New Roman" w:cs="仿宋_GB2312" w:hint="eastAsia"/>
          <w:color w:val="111F2C"/>
          <w:sz w:val="32"/>
          <w:szCs w:val="32"/>
          <w:shd w:val="clear" w:color="auto" w:fill="FFFFFF"/>
        </w:rPr>
        <w:t>当事人应当自收到本处罚决定书之日起十五日内上缴罚没</w:t>
      </w:r>
      <w:r w:rsidRPr="00BD4DD9">
        <w:rPr>
          <w:rFonts w:ascii="Times New Roman" w:eastAsia="仿宋_GB2312" w:hAnsi="Times New Roman" w:cs="仿宋_GB2312" w:hint="eastAsia"/>
          <w:color w:val="111F2C"/>
          <w:sz w:val="32"/>
          <w:szCs w:val="32"/>
          <w:shd w:val="clear" w:color="auto" w:fill="FFFFFF"/>
        </w:rPr>
        <w:lastRenderedPageBreak/>
        <w:t>款。</w:t>
      </w:r>
      <w:r w:rsidRPr="00BD4DD9">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根据《中华人民共和国行政处罚法》第五十一条规定，到期不缴纳罚款的，每日按罚款数额的百分之三加处罚款，并将依法申请人民法院强制执行。</w:t>
      </w:r>
    </w:p>
    <w:p w:rsidR="00A23C9A" w:rsidRPr="00BD4DD9" w:rsidRDefault="00602213" w:rsidP="00BD4DD9">
      <w:pPr>
        <w:spacing w:line="580" w:lineRule="exact"/>
        <w:ind w:firstLineChars="200" w:firstLine="640"/>
        <w:rPr>
          <w:rFonts w:ascii="Times New Roman" w:eastAsia="仿宋_GB2312" w:hAnsi="Times New Roman" w:cs="仿宋_GB2312"/>
          <w:color w:val="000000" w:themeColor="text1"/>
          <w:kern w:val="0"/>
          <w:sz w:val="32"/>
          <w:szCs w:val="32"/>
        </w:rPr>
      </w:pPr>
      <w:r w:rsidRPr="00BD4DD9">
        <w:rPr>
          <w:rFonts w:ascii="Times New Roman" w:eastAsia="仿宋_GB2312" w:hAnsi="Times New Roman" w:cs="仿宋_GB2312" w:hint="eastAsia"/>
          <w:sz w:val="32"/>
          <w:szCs w:val="32"/>
        </w:rPr>
        <w:t>当事人如不服本行政处罚决定，可在收到本处罚决定书之日起</w:t>
      </w:r>
      <w:bookmarkStart w:id="1" w:name="fyqx"/>
      <w:r w:rsidRPr="00BD4DD9">
        <w:rPr>
          <w:rFonts w:ascii="Times New Roman" w:eastAsia="仿宋_GB2312" w:hAnsi="Times New Roman" w:cs="仿宋_GB2312" w:hint="eastAsia"/>
          <w:sz w:val="32"/>
          <w:szCs w:val="32"/>
        </w:rPr>
        <w:t>六十日</w:t>
      </w:r>
      <w:bookmarkEnd w:id="1"/>
      <w:r w:rsidRPr="00BD4DD9">
        <w:rPr>
          <w:rFonts w:ascii="Times New Roman" w:eastAsia="仿宋_GB2312" w:hAnsi="Times New Roman" w:cs="仿宋_GB2312" w:hint="eastAsia"/>
          <w:sz w:val="32"/>
          <w:szCs w:val="32"/>
        </w:rPr>
        <w:t>内向</w:t>
      </w:r>
      <w:bookmarkStart w:id="2" w:name="fydw"/>
      <w:r w:rsidRPr="00BD4DD9">
        <w:rPr>
          <w:rFonts w:ascii="Times New Roman" w:eastAsia="仿宋_GB2312" w:hAnsi="Times New Roman" w:cs="仿宋_GB2312" w:hint="eastAsia"/>
          <w:sz w:val="32"/>
          <w:szCs w:val="32"/>
        </w:rPr>
        <w:t>国家市场监督管理总局或浙江省人民政府</w:t>
      </w:r>
      <w:bookmarkEnd w:id="2"/>
      <w:r w:rsidRPr="00BD4DD9">
        <w:rPr>
          <w:rFonts w:ascii="Times New Roman" w:eastAsia="仿宋_GB2312" w:hAnsi="Times New Roman" w:cs="仿宋_GB2312" w:hint="eastAsia"/>
          <w:sz w:val="32"/>
          <w:szCs w:val="32"/>
        </w:rPr>
        <w:t>申请行政复议，也可在</w:t>
      </w:r>
      <w:bookmarkStart w:id="3" w:name="ssqx"/>
      <w:r w:rsidRPr="00BD4DD9">
        <w:rPr>
          <w:rFonts w:ascii="Times New Roman" w:eastAsia="仿宋_GB2312" w:hAnsi="Times New Roman" w:cs="仿宋_GB2312" w:hint="eastAsia"/>
          <w:sz w:val="32"/>
          <w:szCs w:val="32"/>
        </w:rPr>
        <w:t>六个月</w:t>
      </w:r>
      <w:bookmarkEnd w:id="3"/>
      <w:r w:rsidRPr="00BD4DD9">
        <w:rPr>
          <w:rFonts w:ascii="Times New Roman" w:eastAsia="仿宋_GB2312" w:hAnsi="Times New Roman" w:cs="仿宋_GB2312" w:hint="eastAsia"/>
          <w:sz w:val="32"/>
          <w:szCs w:val="32"/>
        </w:rPr>
        <w:t>内依法向</w:t>
      </w:r>
      <w:bookmarkStart w:id="4" w:name="ssdw"/>
      <w:r w:rsidRPr="00BD4DD9">
        <w:rPr>
          <w:rFonts w:ascii="Times New Roman" w:eastAsia="仿宋_GB2312" w:hAnsi="Times New Roman" w:cs="仿宋_GB2312" w:hint="eastAsia"/>
          <w:sz w:val="32"/>
          <w:szCs w:val="32"/>
        </w:rPr>
        <w:t>人民法院</w:t>
      </w:r>
      <w:bookmarkEnd w:id="4"/>
      <w:r w:rsidRPr="00BD4DD9">
        <w:rPr>
          <w:rFonts w:ascii="Times New Roman" w:eastAsia="仿宋_GB2312" w:hAnsi="Times New Roman" w:cs="仿宋_GB2312" w:hint="eastAsia"/>
          <w:sz w:val="32"/>
          <w:szCs w:val="32"/>
        </w:rPr>
        <w:t>提起行政诉讼。行政复议或者行政诉讼期间，本行政处罚决定不停止执行。</w:t>
      </w:r>
    </w:p>
    <w:p w:rsidR="00A23C9A" w:rsidRPr="00BD4DD9" w:rsidRDefault="00602213" w:rsidP="00BD4DD9">
      <w:pPr>
        <w:spacing w:line="580" w:lineRule="exact"/>
        <w:ind w:firstLineChars="200" w:firstLine="640"/>
        <w:rPr>
          <w:rFonts w:ascii="Times New Roman" w:eastAsia="仿宋_GB2312" w:hAnsi="Times New Roman" w:cs="仿宋_GB2312"/>
          <w:color w:val="000000" w:themeColor="text1"/>
          <w:sz w:val="32"/>
          <w:szCs w:val="32"/>
        </w:rPr>
      </w:pPr>
      <w:r w:rsidRPr="00BD4DD9">
        <w:rPr>
          <w:rFonts w:ascii="Times New Roman" w:eastAsia="仿宋_GB2312" w:hAnsi="Times New Roman" w:cs="仿宋_GB2312" w:hint="eastAsia"/>
          <w:color w:val="000000" w:themeColor="text1"/>
          <w:sz w:val="32"/>
          <w:szCs w:val="32"/>
        </w:rPr>
        <w:t>根据《企业信息公示暂行条例》</w:t>
      </w:r>
      <w:r w:rsidRPr="00BD4DD9">
        <w:rPr>
          <w:rFonts w:ascii="Times New Roman" w:eastAsia="仿宋_GB2312" w:hAnsi="Times New Roman" w:cs="仿宋_GB2312" w:hint="eastAsia"/>
          <w:sz w:val="32"/>
          <w:szCs w:val="32"/>
        </w:rPr>
        <w:t>《浙江省行政处罚结果信息网上公开暂行办法》</w:t>
      </w:r>
      <w:r w:rsidRPr="00BD4DD9">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A23C9A" w:rsidRPr="00BD4DD9" w:rsidRDefault="00A23C9A" w:rsidP="00BD4DD9">
      <w:pPr>
        <w:pStyle w:val="a0"/>
        <w:spacing w:line="580" w:lineRule="exact"/>
        <w:ind w:firstLineChars="0" w:firstLine="0"/>
        <w:rPr>
          <w:rFonts w:ascii="Times New Roman" w:eastAsia="仿宋_GB2312" w:hAnsi="Times New Roman" w:cs="仿宋_GB2312"/>
          <w:color w:val="000000" w:themeColor="text1"/>
          <w:sz w:val="32"/>
          <w:szCs w:val="32"/>
        </w:rPr>
      </w:pPr>
    </w:p>
    <w:p w:rsidR="00A23C9A" w:rsidRPr="00BD4DD9" w:rsidRDefault="00A23C9A" w:rsidP="00BD4DD9">
      <w:pPr>
        <w:pStyle w:val="a0"/>
        <w:spacing w:line="580" w:lineRule="exact"/>
        <w:ind w:firstLine="640"/>
        <w:rPr>
          <w:rFonts w:ascii="Times New Roman" w:eastAsia="仿宋_GB2312" w:hAnsi="Times New Roman" w:cs="仿宋_GB2312"/>
          <w:sz w:val="32"/>
          <w:szCs w:val="32"/>
        </w:rPr>
      </w:pPr>
    </w:p>
    <w:p w:rsidR="00A23C9A" w:rsidRPr="00BD4DD9" w:rsidRDefault="00A23C9A" w:rsidP="00BD4DD9">
      <w:pPr>
        <w:spacing w:line="580" w:lineRule="exact"/>
        <w:ind w:firstLineChars="1400" w:firstLine="4480"/>
        <w:rPr>
          <w:rFonts w:ascii="Times New Roman" w:eastAsia="仿宋_GB2312" w:hAnsi="Times New Roman" w:cs="仿宋_GB2312"/>
          <w:color w:val="000000" w:themeColor="text1"/>
          <w:kern w:val="0"/>
          <w:sz w:val="32"/>
          <w:szCs w:val="32"/>
        </w:rPr>
      </w:pPr>
    </w:p>
    <w:p w:rsidR="00A23C9A" w:rsidRPr="00BD4DD9" w:rsidRDefault="00602213" w:rsidP="00BD4DD9">
      <w:pPr>
        <w:spacing w:line="580" w:lineRule="exact"/>
        <w:ind w:firstLineChars="1450" w:firstLine="4640"/>
        <w:rPr>
          <w:rFonts w:ascii="Times New Roman" w:eastAsia="仿宋_GB2312" w:hAnsi="Times New Roman" w:cs="仿宋_GB2312"/>
          <w:color w:val="000000" w:themeColor="text1"/>
          <w:kern w:val="0"/>
          <w:sz w:val="32"/>
          <w:szCs w:val="32"/>
        </w:rPr>
      </w:pPr>
      <w:r w:rsidRPr="00BD4DD9">
        <w:rPr>
          <w:rFonts w:ascii="Times New Roman" w:eastAsia="仿宋_GB2312" w:hAnsi="Times New Roman" w:cs="仿宋_GB2312" w:hint="eastAsia"/>
          <w:color w:val="000000" w:themeColor="text1"/>
          <w:kern w:val="0"/>
          <w:sz w:val="32"/>
          <w:szCs w:val="32"/>
        </w:rPr>
        <w:t>浙江省市场监督管理局</w:t>
      </w:r>
    </w:p>
    <w:p w:rsidR="00A23C9A" w:rsidRPr="00BD4DD9" w:rsidRDefault="00602213" w:rsidP="00BD4DD9">
      <w:pPr>
        <w:spacing w:line="580" w:lineRule="exact"/>
        <w:ind w:firstLineChars="200" w:firstLine="640"/>
        <w:rPr>
          <w:rFonts w:ascii="Times New Roman" w:eastAsia="仿宋_GB2312" w:hAnsi="Times New Roman" w:cs="仿宋_GB2312"/>
          <w:color w:val="000000" w:themeColor="text1"/>
          <w:kern w:val="0"/>
          <w:sz w:val="32"/>
          <w:szCs w:val="32"/>
        </w:rPr>
      </w:pPr>
      <w:r w:rsidRPr="00BD4DD9">
        <w:rPr>
          <w:rFonts w:ascii="Times New Roman" w:eastAsia="仿宋_GB2312" w:hAnsi="Times New Roman" w:cs="仿宋_GB2312" w:hint="eastAsia"/>
          <w:color w:val="000000" w:themeColor="text1"/>
          <w:kern w:val="0"/>
          <w:sz w:val="32"/>
          <w:szCs w:val="32"/>
        </w:rPr>
        <w:t xml:space="preserve">                           2020</w:t>
      </w:r>
      <w:r w:rsidRPr="00BD4DD9">
        <w:rPr>
          <w:rFonts w:ascii="Times New Roman" w:eastAsia="仿宋_GB2312" w:hAnsi="Times New Roman" w:cs="仿宋_GB2312" w:hint="eastAsia"/>
          <w:color w:val="000000" w:themeColor="text1"/>
          <w:kern w:val="0"/>
          <w:sz w:val="32"/>
          <w:szCs w:val="32"/>
        </w:rPr>
        <w:t>年</w:t>
      </w:r>
      <w:r w:rsidRPr="00BD4DD9">
        <w:rPr>
          <w:rFonts w:ascii="Times New Roman" w:eastAsia="仿宋_GB2312" w:hAnsi="Times New Roman" w:cs="仿宋_GB2312" w:hint="eastAsia"/>
          <w:color w:val="000000" w:themeColor="text1"/>
          <w:kern w:val="0"/>
          <w:sz w:val="32"/>
          <w:szCs w:val="32"/>
        </w:rPr>
        <w:t>1</w:t>
      </w:r>
      <w:r w:rsidR="00E0532D">
        <w:rPr>
          <w:rFonts w:ascii="Times New Roman" w:eastAsia="仿宋_GB2312" w:hAnsi="Times New Roman" w:cs="仿宋_GB2312" w:hint="eastAsia"/>
          <w:color w:val="000000" w:themeColor="text1"/>
          <w:kern w:val="0"/>
          <w:sz w:val="32"/>
          <w:szCs w:val="32"/>
        </w:rPr>
        <w:t>2</w:t>
      </w:r>
      <w:r w:rsidRPr="00BD4DD9">
        <w:rPr>
          <w:rFonts w:ascii="Times New Roman" w:eastAsia="仿宋_GB2312" w:hAnsi="Times New Roman" w:cs="仿宋_GB2312" w:hint="eastAsia"/>
          <w:color w:val="000000" w:themeColor="text1"/>
          <w:kern w:val="0"/>
          <w:sz w:val="32"/>
          <w:szCs w:val="32"/>
        </w:rPr>
        <w:t>月</w:t>
      </w:r>
      <w:r w:rsidR="00E0532D">
        <w:rPr>
          <w:rFonts w:ascii="Times New Roman" w:eastAsia="仿宋_GB2312" w:hAnsi="Times New Roman" w:cs="仿宋_GB2312" w:hint="eastAsia"/>
          <w:color w:val="000000" w:themeColor="text1"/>
          <w:kern w:val="0"/>
          <w:sz w:val="32"/>
          <w:szCs w:val="32"/>
        </w:rPr>
        <w:t>3</w:t>
      </w:r>
      <w:r w:rsidRPr="00BD4DD9">
        <w:rPr>
          <w:rFonts w:ascii="Times New Roman" w:eastAsia="仿宋_GB2312" w:hAnsi="Times New Roman" w:cs="仿宋_GB2312" w:hint="eastAsia"/>
          <w:color w:val="000000" w:themeColor="text1"/>
          <w:kern w:val="0"/>
          <w:sz w:val="32"/>
          <w:szCs w:val="32"/>
        </w:rPr>
        <w:t>日</w:t>
      </w:r>
    </w:p>
    <w:p w:rsidR="00A23C9A" w:rsidRPr="00BD4DD9" w:rsidRDefault="00A23C9A" w:rsidP="00BD4DD9">
      <w:pPr>
        <w:pStyle w:val="a0"/>
        <w:spacing w:line="580" w:lineRule="exact"/>
        <w:ind w:firstLineChars="0" w:firstLine="0"/>
        <w:rPr>
          <w:rFonts w:ascii="Times New Roman" w:eastAsia="仿宋_GB2312" w:hAnsi="Times New Roman" w:cs="仿宋_GB2312"/>
          <w:sz w:val="32"/>
          <w:szCs w:val="32"/>
        </w:rPr>
      </w:pPr>
    </w:p>
    <w:p w:rsidR="00A23C9A" w:rsidRPr="00BD4DD9" w:rsidRDefault="00A23C9A" w:rsidP="00BD4DD9">
      <w:pPr>
        <w:pStyle w:val="a0"/>
        <w:spacing w:line="580" w:lineRule="exact"/>
        <w:ind w:firstLineChars="0" w:firstLine="0"/>
        <w:rPr>
          <w:rFonts w:ascii="Times New Roman" w:eastAsia="仿宋_GB2312" w:hAnsi="Times New Roman" w:cs="仿宋_GB2312"/>
          <w:sz w:val="32"/>
          <w:szCs w:val="32"/>
        </w:rPr>
      </w:pPr>
    </w:p>
    <w:p w:rsidR="00A23C9A" w:rsidRPr="00BD4DD9" w:rsidRDefault="00A23C9A" w:rsidP="00BD4DD9">
      <w:pPr>
        <w:pStyle w:val="a0"/>
        <w:spacing w:line="580" w:lineRule="exact"/>
        <w:ind w:firstLineChars="0" w:firstLine="0"/>
        <w:rPr>
          <w:rFonts w:ascii="Times New Roman" w:eastAsia="仿宋_GB2312" w:hAnsi="Times New Roman" w:cs="仿宋_GB2312"/>
          <w:sz w:val="32"/>
          <w:szCs w:val="32"/>
        </w:rPr>
      </w:pPr>
    </w:p>
    <w:p w:rsidR="00A23C9A" w:rsidRPr="00BD4DD9" w:rsidRDefault="00184271" w:rsidP="00BD4DD9">
      <w:pPr>
        <w:spacing w:line="580" w:lineRule="exact"/>
        <w:rPr>
          <w:rFonts w:ascii="Times New Roman" w:eastAsia="仿宋_GB2312" w:hAnsi="Times New Roman" w:cs="仿宋_GB2312"/>
          <w:color w:val="000000"/>
          <w:sz w:val="32"/>
          <w:szCs w:val="32"/>
        </w:rPr>
      </w:pPr>
      <w:r>
        <w:rPr>
          <w:rFonts w:ascii="Times New Roman" w:eastAsia="仿宋_GB2312" w:hAnsi="Times New Roman" w:cs="仿宋_GB2312"/>
          <w:sz w:val="32"/>
          <w:szCs w:val="32"/>
        </w:rPr>
        <w:pict>
          <v:line id="_x0000_s1026" style="position:absolute;left:0;text-align:left;z-index:251682816;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71552;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602213" w:rsidRPr="00BD4DD9">
        <w:rPr>
          <w:rFonts w:ascii="Times New Roman" w:eastAsia="仿宋_GB2312" w:hAnsi="Times New Roman" w:cs="仿宋_GB2312" w:hint="eastAsia"/>
          <w:color w:val="000000"/>
          <w:sz w:val="32"/>
          <w:szCs w:val="32"/>
        </w:rPr>
        <w:t>本文书一式三份，一份送达，一份归档，一份留存。</w:t>
      </w:r>
    </w:p>
    <w:sectPr w:rsidR="00A23C9A" w:rsidRPr="00BD4DD9" w:rsidSect="00BD4DD9">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271" w:rsidRDefault="00184271">
      <w:r>
        <w:separator/>
      </w:r>
    </w:p>
  </w:endnote>
  <w:endnote w:type="continuationSeparator" w:id="0">
    <w:p w:rsidR="00184271" w:rsidRDefault="00184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A23C9A" w:rsidRDefault="00602213">
        <w:pPr>
          <w:pStyle w:val="a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03C56" w:rsidRPr="00503C56">
          <w:rPr>
            <w:rFonts w:ascii="Times New Roman" w:hAnsi="Times New Roman" w:cs="Times New Roman"/>
            <w:noProof/>
            <w:sz w:val="24"/>
            <w:szCs w:val="24"/>
            <w:lang w:val="zh-CN"/>
          </w:rPr>
          <w:t>-</w:t>
        </w:r>
        <w:r w:rsidR="00503C56">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A23C9A" w:rsidRDefault="00A23C9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A23C9A" w:rsidRDefault="00602213">
        <w:pPr>
          <w:pStyle w:val="a7"/>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03C56" w:rsidRPr="00503C56">
          <w:rPr>
            <w:rFonts w:ascii="Times New Roman" w:hAnsi="Times New Roman" w:cs="Times New Roman"/>
            <w:noProof/>
            <w:sz w:val="24"/>
            <w:szCs w:val="24"/>
            <w:lang w:val="zh-CN"/>
          </w:rPr>
          <w:t>-</w:t>
        </w:r>
        <w:r w:rsidR="00503C56">
          <w:rPr>
            <w:rFonts w:ascii="Times New Roman" w:hAnsi="Times New Roman" w:cs="Times New Roman"/>
            <w:noProof/>
            <w:sz w:val="24"/>
            <w:szCs w:val="24"/>
          </w:rPr>
          <w:t xml:space="preserve"> 5 -</w:t>
        </w:r>
        <w:r>
          <w:rPr>
            <w:rFonts w:ascii="Times New Roman" w:hAnsi="Times New Roman" w:cs="Times New Roman"/>
            <w:sz w:val="24"/>
            <w:szCs w:val="24"/>
          </w:rPr>
          <w:fldChar w:fldCharType="end"/>
        </w:r>
      </w:p>
    </w:sdtContent>
  </w:sdt>
  <w:p w:rsidR="00A23C9A" w:rsidRDefault="00A23C9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271" w:rsidRDefault="00184271">
      <w:r>
        <w:separator/>
      </w:r>
    </w:p>
  </w:footnote>
  <w:footnote w:type="continuationSeparator" w:id="0">
    <w:p w:rsidR="00184271" w:rsidRDefault="001842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73966CA"/>
    <w:rsid w:val="00040AB4"/>
    <w:rsid w:val="000D3F0B"/>
    <w:rsid w:val="00184271"/>
    <w:rsid w:val="00252B09"/>
    <w:rsid w:val="00332280"/>
    <w:rsid w:val="004D6532"/>
    <w:rsid w:val="00503C56"/>
    <w:rsid w:val="0058055B"/>
    <w:rsid w:val="005A1D78"/>
    <w:rsid w:val="00602213"/>
    <w:rsid w:val="006617BB"/>
    <w:rsid w:val="00A23C9A"/>
    <w:rsid w:val="00AC519B"/>
    <w:rsid w:val="00BD4DD9"/>
    <w:rsid w:val="00D83817"/>
    <w:rsid w:val="00E0532D"/>
    <w:rsid w:val="115B5C59"/>
    <w:rsid w:val="173966CA"/>
    <w:rsid w:val="174B2BFC"/>
    <w:rsid w:val="18CD32B6"/>
    <w:rsid w:val="2A9B7C46"/>
    <w:rsid w:val="51B3546C"/>
    <w:rsid w:val="556941BA"/>
    <w:rsid w:val="582B78BB"/>
    <w:rsid w:val="6A6E3908"/>
    <w:rsid w:val="6C815E1A"/>
    <w:rsid w:val="7E240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2"/>
    <w:next w:val="a"/>
    <w:qFormat/>
    <w:pPr>
      <w:spacing w:afterLines="50" w:line="640" w:lineRule="exact"/>
      <w:outlineLvl w:val="0"/>
    </w:pPr>
    <w:rPr>
      <w:rFonts w:ascii="方正小标宋简体" w:eastAsia="方正小标宋简体"/>
      <w:sz w:val="4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rPr>
      <w:szCs w:val="22"/>
    </w:rPr>
  </w:style>
  <w:style w:type="paragraph" w:customStyle="1" w:styleId="2">
    <w:name w:val="名称2"/>
    <w:basedOn w:val="a4"/>
    <w:qFormat/>
    <w:pPr>
      <w:spacing w:afterLines="100"/>
    </w:pPr>
    <w:rPr>
      <w:b w:val="0"/>
      <w:sz w:val="20"/>
    </w:rPr>
  </w:style>
  <w:style w:type="paragraph" w:customStyle="1" w:styleId="a4">
    <w:name w:val="名称"/>
    <w:basedOn w:val="a"/>
    <w:link w:val="Char"/>
    <w:qFormat/>
    <w:pPr>
      <w:jc w:val="center"/>
    </w:pPr>
    <w:rPr>
      <w:b/>
      <w:kern w:val="0"/>
      <w:sz w:val="44"/>
      <w:szCs w:val="20"/>
    </w:rPr>
  </w:style>
  <w:style w:type="paragraph" w:styleId="a5">
    <w:name w:val="Body Text"/>
    <w:basedOn w:val="a"/>
    <w:qFormat/>
    <w:pPr>
      <w:ind w:left="220"/>
      <w:jc w:val="left"/>
    </w:pPr>
    <w:rPr>
      <w:kern w:val="0"/>
      <w:sz w:val="22"/>
      <w:szCs w:val="20"/>
      <w:lang w:eastAsia="en-US"/>
    </w:rPr>
  </w:style>
  <w:style w:type="paragraph" w:styleId="a6">
    <w:name w:val="Balloon Text"/>
    <w:basedOn w:val="a"/>
    <w:link w:val="Char0"/>
    <w:qFormat/>
    <w:rPr>
      <w:sz w:val="18"/>
      <w:szCs w:val="18"/>
    </w:rPr>
  </w:style>
  <w:style w:type="paragraph" w:styleId="a7">
    <w:name w:val="footer"/>
    <w:basedOn w:val="a"/>
    <w:uiPriority w:val="99"/>
    <w:qFormat/>
    <w:pPr>
      <w:tabs>
        <w:tab w:val="center" w:pos="4153"/>
        <w:tab w:val="right" w:pos="8306"/>
      </w:tabs>
      <w:snapToGrid w:val="0"/>
      <w:jc w:val="left"/>
    </w:pPr>
    <w:rPr>
      <w:sz w:val="18"/>
      <w:szCs w:val="18"/>
    </w:rPr>
  </w:style>
  <w:style w:type="paragraph" w:styleId="a8">
    <w:name w:val="header"/>
    <w:basedOn w:val="a"/>
    <w:link w:val="Char1"/>
    <w:qFormat/>
    <w:pPr>
      <w:pBdr>
        <w:bottom w:val="single" w:sz="6" w:space="1" w:color="auto"/>
      </w:pBdr>
      <w:tabs>
        <w:tab w:val="center" w:pos="4153"/>
        <w:tab w:val="right" w:pos="8306"/>
      </w:tabs>
      <w:snapToGrid w:val="0"/>
      <w:jc w:val="center"/>
    </w:pPr>
    <w:rPr>
      <w:sz w:val="18"/>
      <w:szCs w:val="18"/>
    </w:rPr>
  </w:style>
  <w:style w:type="character" w:customStyle="1" w:styleId="Char">
    <w:name w:val="名称 Char"/>
    <w:link w:val="a4"/>
    <w:qFormat/>
    <w:rPr>
      <w:b/>
      <w:kern w:val="0"/>
      <w:sz w:val="44"/>
      <w:szCs w:val="20"/>
    </w:rPr>
  </w:style>
  <w:style w:type="character" w:customStyle="1" w:styleId="Char0">
    <w:name w:val="批注框文本 Char"/>
    <w:basedOn w:val="a1"/>
    <w:link w:val="a6"/>
    <w:qFormat/>
    <w:rPr>
      <w:kern w:val="2"/>
      <w:sz w:val="18"/>
      <w:szCs w:val="18"/>
    </w:rPr>
  </w:style>
  <w:style w:type="character" w:customStyle="1" w:styleId="Char1">
    <w:name w:val="页眉 Char"/>
    <w:basedOn w:val="a1"/>
    <w:link w:val="a8"/>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502</Words>
  <Characters>2867</Characters>
  <Application>Microsoft Office Word</Application>
  <DocSecurity>0</DocSecurity>
  <Lines>23</Lines>
  <Paragraphs>6</Paragraphs>
  <ScaleCrop>false</ScaleCrop>
  <Company>Microsoft</Company>
  <LinksUpToDate>false</LinksUpToDate>
  <CharactersWithSpaces>3363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wangxuan</cp:lastModifiedBy>
  <cp:revision>13</cp:revision>
  <dcterms:created xsi:type="dcterms:W3CDTF">2020-11-25T01:59:00Z</dcterms:created>
  <dcterms:modified xsi:type="dcterms:W3CDTF">2020-12-18T10:04:00Z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