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DC1" w:rsidRPr="00747BB6" w:rsidRDefault="002C0DC1" w:rsidP="00747BB6">
      <w:pPr>
        <w:jc w:val="center"/>
        <w:rPr>
          <w:rFonts w:eastAsia="仿宋" w:hint="eastAsia"/>
          <w:b/>
          <w:sz w:val="52"/>
        </w:rPr>
      </w:pPr>
      <w:r w:rsidRPr="00747BB6">
        <w:rPr>
          <w:rFonts w:eastAsia="仿宋" w:hint="eastAsia"/>
          <w:b/>
          <w:sz w:val="52"/>
        </w:rPr>
        <w:t>广西壮族自治区工商行政管理局</w:t>
      </w:r>
    </w:p>
    <w:p w:rsidR="002C0DC1" w:rsidRPr="00747BB6" w:rsidRDefault="002C0DC1" w:rsidP="00747BB6">
      <w:pPr>
        <w:jc w:val="center"/>
        <w:rPr>
          <w:rFonts w:eastAsia="仿宋" w:hint="eastAsia"/>
          <w:b/>
          <w:sz w:val="52"/>
        </w:rPr>
      </w:pPr>
      <w:r w:rsidRPr="00747BB6">
        <w:rPr>
          <w:rFonts w:eastAsia="仿宋" w:hint="eastAsia"/>
          <w:b/>
          <w:sz w:val="52"/>
        </w:rPr>
        <w:t>行</w:t>
      </w:r>
      <w:r w:rsidR="00747BB6">
        <w:rPr>
          <w:rFonts w:eastAsia="仿宋" w:hint="eastAsia"/>
          <w:b/>
          <w:sz w:val="52"/>
        </w:rPr>
        <w:t xml:space="preserve"> </w:t>
      </w:r>
      <w:r w:rsidRPr="00747BB6">
        <w:rPr>
          <w:rFonts w:eastAsia="仿宋" w:hint="eastAsia"/>
          <w:b/>
          <w:sz w:val="52"/>
        </w:rPr>
        <w:t>政</w:t>
      </w:r>
      <w:r w:rsidR="00747BB6">
        <w:rPr>
          <w:rFonts w:eastAsia="仿宋" w:hint="eastAsia"/>
          <w:b/>
          <w:sz w:val="52"/>
        </w:rPr>
        <w:t xml:space="preserve"> </w:t>
      </w:r>
      <w:r w:rsidRPr="00747BB6">
        <w:rPr>
          <w:rFonts w:eastAsia="仿宋" w:hint="eastAsia"/>
          <w:b/>
          <w:sz w:val="52"/>
        </w:rPr>
        <w:t>处</w:t>
      </w:r>
      <w:r w:rsidR="00747BB6">
        <w:rPr>
          <w:rFonts w:eastAsia="仿宋" w:hint="eastAsia"/>
          <w:b/>
          <w:sz w:val="52"/>
        </w:rPr>
        <w:t xml:space="preserve"> </w:t>
      </w:r>
      <w:r w:rsidRPr="00747BB6">
        <w:rPr>
          <w:rFonts w:eastAsia="仿宋" w:hint="eastAsia"/>
          <w:b/>
          <w:sz w:val="52"/>
        </w:rPr>
        <w:t>罚</w:t>
      </w:r>
      <w:r w:rsidR="00747BB6">
        <w:rPr>
          <w:rFonts w:eastAsia="仿宋" w:hint="eastAsia"/>
          <w:b/>
          <w:sz w:val="52"/>
        </w:rPr>
        <w:t xml:space="preserve"> </w:t>
      </w:r>
      <w:r w:rsidRPr="00747BB6">
        <w:rPr>
          <w:rFonts w:eastAsia="仿宋" w:hint="eastAsia"/>
          <w:b/>
          <w:sz w:val="52"/>
        </w:rPr>
        <w:t>决</w:t>
      </w:r>
      <w:r w:rsidR="00747BB6">
        <w:rPr>
          <w:rFonts w:eastAsia="仿宋" w:hint="eastAsia"/>
          <w:b/>
          <w:sz w:val="52"/>
        </w:rPr>
        <w:t xml:space="preserve"> </w:t>
      </w:r>
      <w:r w:rsidRPr="00747BB6">
        <w:rPr>
          <w:rFonts w:eastAsia="仿宋" w:hint="eastAsia"/>
          <w:b/>
          <w:sz w:val="52"/>
        </w:rPr>
        <w:t>定</w:t>
      </w:r>
      <w:r w:rsidR="00747BB6">
        <w:rPr>
          <w:rFonts w:eastAsia="仿宋" w:hint="eastAsia"/>
          <w:b/>
          <w:sz w:val="52"/>
        </w:rPr>
        <w:t xml:space="preserve"> </w:t>
      </w:r>
      <w:r w:rsidRPr="00747BB6">
        <w:rPr>
          <w:rFonts w:eastAsia="仿宋" w:hint="eastAsia"/>
          <w:b/>
          <w:sz w:val="52"/>
        </w:rPr>
        <w:t>书</w:t>
      </w:r>
    </w:p>
    <w:p w:rsidR="002C0DC1" w:rsidRPr="00747BB6" w:rsidRDefault="002C0DC1" w:rsidP="00AB7B8B">
      <w:pPr>
        <w:pBdr>
          <w:bottom w:val="single" w:sz="4" w:space="1" w:color="auto"/>
        </w:pBdr>
        <w:jc w:val="center"/>
        <w:rPr>
          <w:rFonts w:eastAsia="仿宋" w:hint="eastAsia"/>
          <w:sz w:val="32"/>
        </w:rPr>
      </w:pPr>
      <w:bookmarkStart w:id="0" w:name="_GoBack"/>
      <w:proofErr w:type="gramStart"/>
      <w:r w:rsidRPr="00747BB6">
        <w:rPr>
          <w:rFonts w:eastAsia="仿宋" w:hint="eastAsia"/>
          <w:sz w:val="32"/>
        </w:rPr>
        <w:t>桂工商</w:t>
      </w:r>
      <w:proofErr w:type="gramEnd"/>
      <w:r w:rsidRPr="00747BB6">
        <w:rPr>
          <w:rFonts w:eastAsia="仿宋" w:hint="eastAsia"/>
          <w:sz w:val="32"/>
        </w:rPr>
        <w:t>经处字〔</w:t>
      </w:r>
      <w:r w:rsidRPr="00747BB6">
        <w:rPr>
          <w:rFonts w:eastAsia="仿宋" w:hint="eastAsia"/>
          <w:sz w:val="32"/>
        </w:rPr>
        <w:t>2017</w:t>
      </w:r>
      <w:r w:rsidRPr="00747BB6">
        <w:rPr>
          <w:rFonts w:eastAsia="仿宋" w:hint="eastAsia"/>
          <w:sz w:val="32"/>
        </w:rPr>
        <w:t>〕</w:t>
      </w:r>
      <w:r w:rsidRPr="00747BB6">
        <w:rPr>
          <w:rFonts w:eastAsia="仿宋" w:hint="eastAsia"/>
          <w:sz w:val="32"/>
        </w:rPr>
        <w:t>9</w:t>
      </w:r>
      <w:r w:rsidRPr="00747BB6">
        <w:rPr>
          <w:rFonts w:eastAsia="仿宋" w:hint="eastAsia"/>
          <w:sz w:val="32"/>
        </w:rPr>
        <w:t>号</w:t>
      </w:r>
    </w:p>
    <w:bookmarkEnd w:id="0"/>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当事人：永</w:t>
      </w:r>
      <w:proofErr w:type="gramStart"/>
      <w:r w:rsidRPr="00747BB6">
        <w:rPr>
          <w:rFonts w:eastAsia="仿宋" w:hint="eastAsia"/>
          <w:sz w:val="32"/>
        </w:rPr>
        <w:t>诚财产</w:t>
      </w:r>
      <w:proofErr w:type="gramEnd"/>
      <w:r w:rsidRPr="00747BB6">
        <w:rPr>
          <w:rFonts w:eastAsia="仿宋" w:hint="eastAsia"/>
          <w:sz w:val="32"/>
        </w:rPr>
        <w:t>保险股份有限公司河池中心支公司</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住所：河池市西环路</w:t>
      </w:r>
      <w:r w:rsidRPr="00747BB6">
        <w:rPr>
          <w:rFonts w:eastAsia="仿宋" w:hint="eastAsia"/>
          <w:sz w:val="32"/>
        </w:rPr>
        <w:t>396</w:t>
      </w:r>
      <w:r w:rsidRPr="00747BB6">
        <w:rPr>
          <w:rFonts w:eastAsia="仿宋" w:hint="eastAsia"/>
          <w:sz w:val="32"/>
        </w:rPr>
        <w:t>号中国银行河池分行大厦</w:t>
      </w:r>
      <w:r w:rsidRPr="00747BB6">
        <w:rPr>
          <w:rFonts w:eastAsia="仿宋" w:hint="eastAsia"/>
          <w:sz w:val="32"/>
        </w:rPr>
        <w:t>9</w:t>
      </w:r>
      <w:r w:rsidRPr="00747BB6">
        <w:rPr>
          <w:rFonts w:eastAsia="仿宋" w:hint="eastAsia"/>
          <w:sz w:val="32"/>
        </w:rPr>
        <w:t>楼</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负责人：唐勇</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注册号：（分）</w:t>
      </w:r>
      <w:r w:rsidRPr="00747BB6">
        <w:rPr>
          <w:rFonts w:eastAsia="仿宋" w:hint="eastAsia"/>
          <w:sz w:val="32"/>
        </w:rPr>
        <w:t>451200000008975(1-1)</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成立日期：</w:t>
      </w:r>
      <w:r w:rsidRPr="00747BB6">
        <w:rPr>
          <w:rFonts w:eastAsia="仿宋" w:hint="eastAsia"/>
          <w:sz w:val="32"/>
        </w:rPr>
        <w:t>2009</w:t>
      </w:r>
      <w:r w:rsidRPr="00747BB6">
        <w:rPr>
          <w:rFonts w:eastAsia="仿宋" w:hint="eastAsia"/>
          <w:sz w:val="32"/>
        </w:rPr>
        <w:t>年</w:t>
      </w:r>
      <w:r w:rsidRPr="00747BB6">
        <w:rPr>
          <w:rFonts w:eastAsia="仿宋" w:hint="eastAsia"/>
          <w:sz w:val="32"/>
        </w:rPr>
        <w:t>4</w:t>
      </w:r>
      <w:r w:rsidRPr="00747BB6">
        <w:rPr>
          <w:rFonts w:eastAsia="仿宋" w:hint="eastAsia"/>
          <w:sz w:val="32"/>
        </w:rPr>
        <w:t>月</w:t>
      </w:r>
      <w:r w:rsidRPr="00747BB6">
        <w:rPr>
          <w:rFonts w:eastAsia="仿宋" w:hint="eastAsia"/>
          <w:sz w:val="32"/>
        </w:rPr>
        <w:t>2</w:t>
      </w:r>
      <w:r w:rsidRPr="00747BB6">
        <w:rPr>
          <w:rFonts w:eastAsia="仿宋" w:hint="eastAsia"/>
          <w:sz w:val="32"/>
        </w:rPr>
        <w:t>日</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经营范围：财产损失保险、责任保险、信用保险和保证保险、短期健康保险和意外伤害保险；经中国保监会批准的其他财产保险业务。</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2013</w:t>
      </w:r>
      <w:r w:rsidRPr="00747BB6">
        <w:rPr>
          <w:rFonts w:eastAsia="仿宋" w:hint="eastAsia"/>
          <w:sz w:val="32"/>
        </w:rPr>
        <w:t>年</w:t>
      </w:r>
      <w:r w:rsidRPr="00747BB6">
        <w:rPr>
          <w:rFonts w:eastAsia="仿宋" w:hint="eastAsia"/>
          <w:sz w:val="32"/>
        </w:rPr>
        <w:t>12</w:t>
      </w:r>
      <w:r w:rsidRPr="00747BB6">
        <w:rPr>
          <w:rFonts w:eastAsia="仿宋" w:hint="eastAsia"/>
          <w:sz w:val="32"/>
        </w:rPr>
        <w:t>月</w:t>
      </w:r>
      <w:r w:rsidRPr="00747BB6">
        <w:rPr>
          <w:rFonts w:eastAsia="仿宋" w:hint="eastAsia"/>
          <w:sz w:val="32"/>
        </w:rPr>
        <w:t>19</w:t>
      </w:r>
      <w:r w:rsidRPr="00747BB6">
        <w:rPr>
          <w:rFonts w:eastAsia="仿宋" w:hint="eastAsia"/>
          <w:sz w:val="32"/>
        </w:rPr>
        <w:t>日，国家工商行政管理总局决定授权我局对河池市保险行业涉嫌垄断行为立案调查处理。经主管局长批准，我局正式对河池市保险行业立案调查。</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经查明，</w:t>
      </w:r>
      <w:r w:rsidRPr="00747BB6">
        <w:rPr>
          <w:rFonts w:eastAsia="仿宋" w:hint="eastAsia"/>
          <w:sz w:val="32"/>
        </w:rPr>
        <w:t>2008</w:t>
      </w:r>
      <w:r w:rsidRPr="00747BB6">
        <w:rPr>
          <w:rFonts w:eastAsia="仿宋" w:hint="eastAsia"/>
          <w:sz w:val="32"/>
        </w:rPr>
        <w:t>年</w:t>
      </w:r>
      <w:r w:rsidRPr="00747BB6">
        <w:rPr>
          <w:rFonts w:eastAsia="仿宋" w:hint="eastAsia"/>
          <w:sz w:val="32"/>
        </w:rPr>
        <w:t>7</w:t>
      </w:r>
      <w:r w:rsidRPr="00747BB6">
        <w:rPr>
          <w:rFonts w:eastAsia="仿宋" w:hint="eastAsia"/>
          <w:sz w:val="32"/>
        </w:rPr>
        <w:t>月</w:t>
      </w:r>
      <w:r w:rsidRPr="00747BB6">
        <w:rPr>
          <w:rFonts w:eastAsia="仿宋" w:hint="eastAsia"/>
          <w:sz w:val="32"/>
        </w:rPr>
        <w:t>,</w:t>
      </w:r>
      <w:r w:rsidRPr="00747BB6">
        <w:rPr>
          <w:rFonts w:eastAsia="仿宋" w:hint="eastAsia"/>
          <w:sz w:val="32"/>
        </w:rPr>
        <w:t>河池保险行业协会牵头，以规范市场经营降低成本，防止恶性竞争为由，组织中国人民财产保险股份有限公司河池市分公司、中国太平洋财产保险股份有限公司河池中心支公司、中国平安财产保险股份有限公司河池中支公司、安邦财产保险股份有限公司河池中心支公司、都</w:t>
      </w:r>
      <w:proofErr w:type="gramStart"/>
      <w:r w:rsidRPr="00747BB6">
        <w:rPr>
          <w:rFonts w:eastAsia="仿宋" w:hint="eastAsia"/>
          <w:sz w:val="32"/>
        </w:rPr>
        <w:t>邦</w:t>
      </w:r>
      <w:proofErr w:type="gramEnd"/>
      <w:r w:rsidRPr="00747BB6">
        <w:rPr>
          <w:rFonts w:eastAsia="仿宋" w:hint="eastAsia"/>
          <w:sz w:val="32"/>
        </w:rPr>
        <w:t>财产保险股份有限公司河池中心支公司、中国大地财产保险股份有限公司河池中心支公司、华安财产保险股份有限</w:t>
      </w:r>
      <w:r w:rsidRPr="00747BB6">
        <w:rPr>
          <w:rFonts w:eastAsia="仿宋" w:hint="eastAsia"/>
          <w:sz w:val="32"/>
        </w:rPr>
        <w:lastRenderedPageBreak/>
        <w:t>公司河池中心支公司等</w:t>
      </w:r>
      <w:r w:rsidRPr="00747BB6">
        <w:rPr>
          <w:rFonts w:eastAsia="仿宋" w:hint="eastAsia"/>
          <w:sz w:val="32"/>
        </w:rPr>
        <w:t>7</w:t>
      </w:r>
      <w:r w:rsidRPr="00747BB6">
        <w:rPr>
          <w:rFonts w:eastAsia="仿宋" w:hint="eastAsia"/>
          <w:sz w:val="32"/>
        </w:rPr>
        <w:t>家保险公司召开会议。商议以上保险公司在河池市金城江区开展销售两轮摩托车</w:t>
      </w:r>
      <w:proofErr w:type="gramStart"/>
      <w:r w:rsidRPr="00747BB6">
        <w:rPr>
          <w:rFonts w:eastAsia="仿宋" w:hint="eastAsia"/>
          <w:sz w:val="32"/>
        </w:rPr>
        <w:t>交强险</w:t>
      </w:r>
      <w:proofErr w:type="gramEnd"/>
      <w:r w:rsidRPr="00747BB6">
        <w:rPr>
          <w:rFonts w:eastAsia="仿宋" w:hint="eastAsia"/>
          <w:sz w:val="32"/>
        </w:rPr>
        <w:t>业务的相关事宜。会后，以上各家保险公司在指定保险代理公司、市场份额、操作规程、业务费</w:t>
      </w:r>
      <w:proofErr w:type="gramStart"/>
      <w:r w:rsidRPr="00747BB6">
        <w:rPr>
          <w:rFonts w:eastAsia="仿宋" w:hint="eastAsia"/>
          <w:sz w:val="32"/>
        </w:rPr>
        <w:t>用达成</w:t>
      </w:r>
      <w:proofErr w:type="gramEnd"/>
      <w:r w:rsidRPr="00747BB6">
        <w:rPr>
          <w:rFonts w:eastAsia="仿宋" w:hint="eastAsia"/>
          <w:sz w:val="32"/>
        </w:rPr>
        <w:t>共识并签署《河池市金城江区摩托车保险业务自律协议》。情况如下：</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1</w:t>
      </w:r>
      <w:r w:rsidRPr="00747BB6">
        <w:rPr>
          <w:rFonts w:eastAsia="仿宋" w:hint="eastAsia"/>
          <w:sz w:val="32"/>
        </w:rPr>
        <w:t>、以上各家保险公司取消在河池市金城江区范围内自主出单摩托车</w:t>
      </w:r>
      <w:proofErr w:type="gramStart"/>
      <w:r w:rsidRPr="00747BB6">
        <w:rPr>
          <w:rFonts w:eastAsia="仿宋" w:hint="eastAsia"/>
          <w:sz w:val="32"/>
        </w:rPr>
        <w:t>交强险</w:t>
      </w:r>
      <w:proofErr w:type="gramEnd"/>
      <w:r w:rsidRPr="00747BB6">
        <w:rPr>
          <w:rFonts w:eastAsia="仿宋" w:hint="eastAsia"/>
          <w:sz w:val="32"/>
        </w:rPr>
        <w:t>业务。委托广西正泰保险代理有限责任公司河池分公司（以下称正泰河池分公司），实行摩托车</w:t>
      </w:r>
      <w:proofErr w:type="gramStart"/>
      <w:r w:rsidRPr="00747BB6">
        <w:rPr>
          <w:rFonts w:eastAsia="仿宋" w:hint="eastAsia"/>
          <w:sz w:val="32"/>
        </w:rPr>
        <w:t>交强险</w:t>
      </w:r>
      <w:proofErr w:type="gramEnd"/>
      <w:r w:rsidRPr="00747BB6">
        <w:rPr>
          <w:rFonts w:eastAsia="仿宋" w:hint="eastAsia"/>
          <w:sz w:val="32"/>
        </w:rPr>
        <w:t>业务统一设点、统一签单。</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2</w:t>
      </w:r>
      <w:r w:rsidRPr="00747BB6">
        <w:rPr>
          <w:rFonts w:eastAsia="仿宋" w:hint="eastAsia"/>
          <w:sz w:val="32"/>
        </w:rPr>
        <w:t>、摩托车</w:t>
      </w:r>
      <w:proofErr w:type="gramStart"/>
      <w:r w:rsidRPr="00747BB6">
        <w:rPr>
          <w:rFonts w:eastAsia="仿宋" w:hint="eastAsia"/>
          <w:sz w:val="32"/>
        </w:rPr>
        <w:t>交强险</w:t>
      </w:r>
      <w:proofErr w:type="gramEnd"/>
      <w:r w:rsidRPr="00747BB6">
        <w:rPr>
          <w:rFonts w:eastAsia="仿宋" w:hint="eastAsia"/>
          <w:sz w:val="32"/>
        </w:rPr>
        <w:t>份额：人保财险</w:t>
      </w:r>
      <w:r w:rsidRPr="00747BB6">
        <w:rPr>
          <w:rFonts w:eastAsia="仿宋" w:hint="eastAsia"/>
          <w:sz w:val="32"/>
        </w:rPr>
        <w:t>27%</w:t>
      </w:r>
      <w:r w:rsidRPr="00747BB6">
        <w:rPr>
          <w:rFonts w:eastAsia="仿宋" w:hint="eastAsia"/>
          <w:sz w:val="32"/>
        </w:rPr>
        <w:t>、太平洋财险</w:t>
      </w:r>
      <w:r w:rsidRPr="00747BB6">
        <w:rPr>
          <w:rFonts w:eastAsia="仿宋" w:hint="eastAsia"/>
          <w:sz w:val="32"/>
        </w:rPr>
        <w:t>25%</w:t>
      </w:r>
      <w:r w:rsidRPr="00747BB6">
        <w:rPr>
          <w:rFonts w:eastAsia="仿宋" w:hint="eastAsia"/>
          <w:sz w:val="32"/>
        </w:rPr>
        <w:t>、安邦财险</w:t>
      </w:r>
      <w:r w:rsidRPr="00747BB6">
        <w:rPr>
          <w:rFonts w:eastAsia="仿宋" w:hint="eastAsia"/>
          <w:sz w:val="32"/>
        </w:rPr>
        <w:t>9%</w:t>
      </w:r>
      <w:r w:rsidRPr="00747BB6">
        <w:rPr>
          <w:rFonts w:eastAsia="仿宋" w:hint="eastAsia"/>
          <w:sz w:val="32"/>
        </w:rPr>
        <w:t>、平安财险</w:t>
      </w:r>
      <w:r w:rsidRPr="00747BB6">
        <w:rPr>
          <w:rFonts w:eastAsia="仿宋" w:hint="eastAsia"/>
          <w:sz w:val="32"/>
        </w:rPr>
        <w:t>9%</w:t>
      </w:r>
      <w:r w:rsidRPr="00747BB6">
        <w:rPr>
          <w:rFonts w:eastAsia="仿宋" w:hint="eastAsia"/>
          <w:sz w:val="32"/>
        </w:rPr>
        <w:t>、大地财险</w:t>
      </w:r>
      <w:r w:rsidRPr="00747BB6">
        <w:rPr>
          <w:rFonts w:eastAsia="仿宋" w:hint="eastAsia"/>
          <w:sz w:val="32"/>
        </w:rPr>
        <w:t>12%</w:t>
      </w:r>
      <w:r w:rsidRPr="00747BB6">
        <w:rPr>
          <w:rFonts w:eastAsia="仿宋" w:hint="eastAsia"/>
          <w:sz w:val="32"/>
        </w:rPr>
        <w:t>、都</w:t>
      </w:r>
      <w:proofErr w:type="gramStart"/>
      <w:r w:rsidRPr="00747BB6">
        <w:rPr>
          <w:rFonts w:eastAsia="仿宋" w:hint="eastAsia"/>
          <w:sz w:val="32"/>
        </w:rPr>
        <w:t>邦</w:t>
      </w:r>
      <w:proofErr w:type="gramEnd"/>
      <w:r w:rsidRPr="00747BB6">
        <w:rPr>
          <w:rFonts w:eastAsia="仿宋" w:hint="eastAsia"/>
          <w:sz w:val="32"/>
        </w:rPr>
        <w:t>财险</w:t>
      </w:r>
      <w:r w:rsidRPr="00747BB6">
        <w:rPr>
          <w:rFonts w:eastAsia="仿宋" w:hint="eastAsia"/>
          <w:sz w:val="32"/>
        </w:rPr>
        <w:t>9%</w:t>
      </w:r>
      <w:r w:rsidRPr="00747BB6">
        <w:rPr>
          <w:rFonts w:eastAsia="仿宋" w:hint="eastAsia"/>
          <w:sz w:val="32"/>
        </w:rPr>
        <w:t>、华安财险</w:t>
      </w:r>
      <w:r w:rsidRPr="00747BB6">
        <w:rPr>
          <w:rFonts w:eastAsia="仿宋" w:hint="eastAsia"/>
          <w:sz w:val="32"/>
        </w:rPr>
        <w:t>9%</w:t>
      </w:r>
      <w:r w:rsidRPr="00747BB6">
        <w:rPr>
          <w:rFonts w:eastAsia="仿宋" w:hint="eastAsia"/>
          <w:sz w:val="32"/>
        </w:rPr>
        <w:t>。</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3</w:t>
      </w:r>
      <w:r w:rsidRPr="00747BB6">
        <w:rPr>
          <w:rFonts w:eastAsia="仿宋" w:hint="eastAsia"/>
          <w:sz w:val="32"/>
        </w:rPr>
        <w:t>、各保险公司按上月摩托车</w:t>
      </w:r>
      <w:proofErr w:type="gramStart"/>
      <w:r w:rsidRPr="00747BB6">
        <w:rPr>
          <w:rFonts w:eastAsia="仿宋" w:hint="eastAsia"/>
          <w:sz w:val="32"/>
        </w:rPr>
        <w:t>交强险收入</w:t>
      </w:r>
      <w:proofErr w:type="gramEnd"/>
      <w:r w:rsidRPr="00747BB6">
        <w:rPr>
          <w:rFonts w:eastAsia="仿宋" w:hint="eastAsia"/>
          <w:sz w:val="32"/>
        </w:rPr>
        <w:t>的</w:t>
      </w:r>
      <w:r w:rsidRPr="00747BB6">
        <w:rPr>
          <w:rFonts w:eastAsia="仿宋" w:hint="eastAsia"/>
          <w:sz w:val="32"/>
        </w:rPr>
        <w:t>10%</w:t>
      </w:r>
      <w:r w:rsidRPr="00747BB6">
        <w:rPr>
          <w:rFonts w:eastAsia="仿宋" w:hint="eastAsia"/>
          <w:sz w:val="32"/>
        </w:rPr>
        <w:t>作为业务费存入保险协会指定的账户。</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4</w:t>
      </w:r>
      <w:r w:rsidRPr="00747BB6">
        <w:rPr>
          <w:rFonts w:eastAsia="仿宋" w:hint="eastAsia"/>
          <w:sz w:val="32"/>
        </w:rPr>
        <w:t>、实行统保后，如发现各签约的保险公司私自设点签单摩托车</w:t>
      </w:r>
      <w:proofErr w:type="gramStart"/>
      <w:r w:rsidRPr="00747BB6">
        <w:rPr>
          <w:rFonts w:eastAsia="仿宋" w:hint="eastAsia"/>
          <w:sz w:val="32"/>
        </w:rPr>
        <w:t>交强险</w:t>
      </w:r>
      <w:proofErr w:type="gramEnd"/>
      <w:r w:rsidRPr="00747BB6">
        <w:rPr>
          <w:rFonts w:eastAsia="仿宋" w:hint="eastAsia"/>
          <w:sz w:val="32"/>
        </w:rPr>
        <w:t>的，每个代理点缴纳违约金</w:t>
      </w:r>
      <w:r w:rsidRPr="00747BB6">
        <w:rPr>
          <w:rFonts w:eastAsia="仿宋" w:hint="eastAsia"/>
          <w:sz w:val="32"/>
        </w:rPr>
        <w:t>5000</w:t>
      </w:r>
      <w:r w:rsidRPr="00747BB6">
        <w:rPr>
          <w:rFonts w:eastAsia="仿宋" w:hint="eastAsia"/>
          <w:sz w:val="32"/>
        </w:rPr>
        <w:t>元。签约保险公司私自签发摩托车保险单的，每辆车缴纳违约金</w:t>
      </w:r>
      <w:r w:rsidRPr="00747BB6">
        <w:rPr>
          <w:rFonts w:eastAsia="仿宋" w:hint="eastAsia"/>
          <w:sz w:val="32"/>
        </w:rPr>
        <w:t>2000</w:t>
      </w:r>
      <w:r w:rsidRPr="00747BB6">
        <w:rPr>
          <w:rFonts w:eastAsia="仿宋" w:hint="eastAsia"/>
          <w:sz w:val="32"/>
        </w:rPr>
        <w:t>元。</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永</w:t>
      </w:r>
      <w:proofErr w:type="gramStart"/>
      <w:r w:rsidRPr="00747BB6">
        <w:rPr>
          <w:rFonts w:eastAsia="仿宋" w:hint="eastAsia"/>
          <w:sz w:val="32"/>
        </w:rPr>
        <w:t>诚财产</w:t>
      </w:r>
      <w:proofErr w:type="gramEnd"/>
      <w:r w:rsidRPr="00747BB6">
        <w:rPr>
          <w:rFonts w:eastAsia="仿宋" w:hint="eastAsia"/>
          <w:sz w:val="32"/>
        </w:rPr>
        <w:t>保险股份有限公司河池中心支公司（以下称为当事人）于</w:t>
      </w:r>
      <w:r w:rsidRPr="00747BB6">
        <w:rPr>
          <w:rFonts w:eastAsia="仿宋" w:hint="eastAsia"/>
          <w:sz w:val="32"/>
        </w:rPr>
        <w:t>2009</w:t>
      </w:r>
      <w:r w:rsidRPr="00747BB6">
        <w:rPr>
          <w:rFonts w:eastAsia="仿宋" w:hint="eastAsia"/>
          <w:sz w:val="32"/>
        </w:rPr>
        <w:t>年</w:t>
      </w:r>
      <w:r w:rsidRPr="00747BB6">
        <w:rPr>
          <w:rFonts w:eastAsia="仿宋" w:hint="eastAsia"/>
          <w:sz w:val="32"/>
        </w:rPr>
        <w:t>4</w:t>
      </w:r>
      <w:r w:rsidRPr="00747BB6">
        <w:rPr>
          <w:rFonts w:eastAsia="仿宋" w:hint="eastAsia"/>
          <w:sz w:val="32"/>
        </w:rPr>
        <w:t>月份正式成立，</w:t>
      </w:r>
      <w:r w:rsidRPr="00747BB6">
        <w:rPr>
          <w:rFonts w:eastAsia="仿宋" w:hint="eastAsia"/>
          <w:sz w:val="32"/>
        </w:rPr>
        <w:t>6</w:t>
      </w:r>
      <w:r w:rsidRPr="00747BB6">
        <w:rPr>
          <w:rFonts w:eastAsia="仿宋" w:hint="eastAsia"/>
          <w:sz w:val="32"/>
        </w:rPr>
        <w:t>月份加入河池保险行业协会成为会员，在时任负责人朱某的申请下，当事人的摩托车保险业务经河池保险行业协会沟通协调后，从原《金城</w:t>
      </w:r>
      <w:r w:rsidRPr="00747BB6">
        <w:rPr>
          <w:rFonts w:eastAsia="仿宋" w:hint="eastAsia"/>
          <w:sz w:val="32"/>
        </w:rPr>
        <w:lastRenderedPageBreak/>
        <w:t>江自律协议》规定的各保险公司份额中抽取一部分份额组成最低的份额</w:t>
      </w:r>
      <w:r w:rsidRPr="00747BB6">
        <w:rPr>
          <w:rFonts w:eastAsia="仿宋" w:hint="eastAsia"/>
          <w:sz w:val="32"/>
        </w:rPr>
        <w:t>5</w:t>
      </w:r>
      <w:r w:rsidRPr="00747BB6">
        <w:rPr>
          <w:rFonts w:eastAsia="仿宋" w:hint="eastAsia"/>
          <w:sz w:val="32"/>
        </w:rPr>
        <w:t>－</w:t>
      </w:r>
      <w:r w:rsidRPr="00747BB6">
        <w:rPr>
          <w:rFonts w:eastAsia="仿宋" w:hint="eastAsia"/>
          <w:sz w:val="32"/>
        </w:rPr>
        <w:t>6%</w:t>
      </w:r>
      <w:r w:rsidRPr="00747BB6">
        <w:rPr>
          <w:rFonts w:eastAsia="仿宋" w:hint="eastAsia"/>
          <w:sz w:val="32"/>
        </w:rPr>
        <w:t>分配给当事人。当事人于同年</w:t>
      </w:r>
      <w:r w:rsidRPr="00747BB6">
        <w:rPr>
          <w:rFonts w:eastAsia="仿宋" w:hint="eastAsia"/>
          <w:sz w:val="32"/>
        </w:rPr>
        <w:t>11</w:t>
      </w:r>
      <w:r w:rsidRPr="00747BB6">
        <w:rPr>
          <w:rFonts w:eastAsia="仿宋" w:hint="eastAsia"/>
          <w:sz w:val="32"/>
        </w:rPr>
        <w:t>月份正式委托广西正泰保险代理有限公司河池分公司（以下</w:t>
      </w:r>
      <w:proofErr w:type="gramStart"/>
      <w:r w:rsidRPr="00747BB6">
        <w:rPr>
          <w:rFonts w:eastAsia="仿宋" w:hint="eastAsia"/>
          <w:sz w:val="32"/>
        </w:rPr>
        <w:t>简称正</w:t>
      </w:r>
      <w:proofErr w:type="gramEnd"/>
      <w:r w:rsidRPr="00747BB6">
        <w:rPr>
          <w:rFonts w:eastAsia="仿宋" w:hint="eastAsia"/>
          <w:sz w:val="32"/>
        </w:rPr>
        <w:t>泰公司）代理出单。期间由于公司内部管理原因，于</w:t>
      </w:r>
      <w:r w:rsidRPr="00747BB6">
        <w:rPr>
          <w:rFonts w:eastAsia="仿宋" w:hint="eastAsia"/>
          <w:sz w:val="32"/>
        </w:rPr>
        <w:t>2010</w:t>
      </w:r>
      <w:r w:rsidRPr="00747BB6">
        <w:rPr>
          <w:rFonts w:eastAsia="仿宋" w:hint="eastAsia"/>
          <w:sz w:val="32"/>
        </w:rPr>
        <w:t>年</w:t>
      </w:r>
      <w:r w:rsidRPr="00747BB6">
        <w:rPr>
          <w:rFonts w:eastAsia="仿宋" w:hint="eastAsia"/>
          <w:sz w:val="32"/>
        </w:rPr>
        <w:t>11</w:t>
      </w:r>
      <w:r w:rsidRPr="00747BB6">
        <w:rPr>
          <w:rFonts w:eastAsia="仿宋" w:hint="eastAsia"/>
          <w:sz w:val="32"/>
        </w:rPr>
        <w:t>月暂停承保摩托车</w:t>
      </w:r>
      <w:proofErr w:type="gramStart"/>
      <w:r w:rsidRPr="00747BB6">
        <w:rPr>
          <w:rFonts w:eastAsia="仿宋" w:hint="eastAsia"/>
          <w:sz w:val="32"/>
        </w:rPr>
        <w:t>交强险</w:t>
      </w:r>
      <w:proofErr w:type="gramEnd"/>
      <w:r w:rsidRPr="00747BB6">
        <w:rPr>
          <w:rFonts w:eastAsia="仿宋" w:hint="eastAsia"/>
          <w:sz w:val="32"/>
        </w:rPr>
        <w:t>业务，后于</w:t>
      </w:r>
      <w:r w:rsidRPr="00747BB6">
        <w:rPr>
          <w:rFonts w:eastAsia="仿宋" w:hint="eastAsia"/>
          <w:sz w:val="32"/>
        </w:rPr>
        <w:t>2013</w:t>
      </w:r>
      <w:r w:rsidRPr="00747BB6">
        <w:rPr>
          <w:rFonts w:eastAsia="仿宋" w:hint="eastAsia"/>
          <w:sz w:val="32"/>
        </w:rPr>
        <w:t>年</w:t>
      </w:r>
      <w:r w:rsidRPr="00747BB6">
        <w:rPr>
          <w:rFonts w:eastAsia="仿宋" w:hint="eastAsia"/>
          <w:sz w:val="32"/>
        </w:rPr>
        <w:t>10</w:t>
      </w:r>
      <w:r w:rsidRPr="00747BB6">
        <w:rPr>
          <w:rFonts w:eastAsia="仿宋" w:hint="eastAsia"/>
          <w:sz w:val="32"/>
        </w:rPr>
        <w:t>月重新启动该项业务，继续由广西正泰保险代理有限公司河池分公司统一出单点出单。经统计，自</w:t>
      </w:r>
      <w:r w:rsidRPr="00747BB6">
        <w:rPr>
          <w:rFonts w:eastAsia="仿宋" w:hint="eastAsia"/>
          <w:sz w:val="32"/>
        </w:rPr>
        <w:t>2009</w:t>
      </w:r>
      <w:r w:rsidRPr="00747BB6">
        <w:rPr>
          <w:rFonts w:eastAsia="仿宋" w:hint="eastAsia"/>
          <w:sz w:val="32"/>
        </w:rPr>
        <w:t>年至</w:t>
      </w:r>
      <w:r w:rsidRPr="00747BB6">
        <w:rPr>
          <w:rFonts w:eastAsia="仿宋" w:hint="eastAsia"/>
          <w:sz w:val="32"/>
        </w:rPr>
        <w:t>2014</w:t>
      </w:r>
      <w:r w:rsidRPr="00747BB6">
        <w:rPr>
          <w:rFonts w:eastAsia="仿宋" w:hint="eastAsia"/>
          <w:sz w:val="32"/>
        </w:rPr>
        <w:t>年</w:t>
      </w:r>
      <w:r w:rsidRPr="00747BB6">
        <w:rPr>
          <w:rFonts w:eastAsia="仿宋" w:hint="eastAsia"/>
          <w:sz w:val="32"/>
        </w:rPr>
        <w:t>3</w:t>
      </w:r>
      <w:r w:rsidRPr="00747BB6">
        <w:rPr>
          <w:rFonts w:eastAsia="仿宋" w:hint="eastAsia"/>
          <w:sz w:val="32"/>
        </w:rPr>
        <w:t>月在金城江区统一出单点承保摩托车</w:t>
      </w:r>
      <w:r w:rsidRPr="00747BB6">
        <w:rPr>
          <w:rFonts w:eastAsia="仿宋" w:hint="eastAsia"/>
          <w:sz w:val="32"/>
        </w:rPr>
        <w:t>2104</w:t>
      </w:r>
      <w:r w:rsidRPr="00747BB6">
        <w:rPr>
          <w:rFonts w:eastAsia="仿宋" w:hint="eastAsia"/>
          <w:sz w:val="32"/>
        </w:rPr>
        <w:t>台，实现保险收入</w:t>
      </w:r>
      <w:r w:rsidRPr="00747BB6">
        <w:rPr>
          <w:rFonts w:eastAsia="仿宋" w:hint="eastAsia"/>
          <w:sz w:val="32"/>
        </w:rPr>
        <w:t>255852</w:t>
      </w:r>
      <w:r w:rsidRPr="00747BB6">
        <w:rPr>
          <w:rFonts w:eastAsia="仿宋" w:hint="eastAsia"/>
          <w:sz w:val="32"/>
        </w:rPr>
        <w:t>元，支付中介代理费</w:t>
      </w:r>
      <w:r w:rsidRPr="00747BB6">
        <w:rPr>
          <w:rFonts w:eastAsia="仿宋" w:hint="eastAsia"/>
          <w:sz w:val="32"/>
        </w:rPr>
        <w:t>10369.93</w:t>
      </w:r>
      <w:r w:rsidRPr="00747BB6">
        <w:rPr>
          <w:rFonts w:eastAsia="仿宋" w:hint="eastAsia"/>
          <w:sz w:val="32"/>
        </w:rPr>
        <w:t>元。其中，</w:t>
      </w:r>
      <w:r w:rsidRPr="00747BB6">
        <w:rPr>
          <w:rFonts w:eastAsia="仿宋" w:hint="eastAsia"/>
          <w:sz w:val="32"/>
        </w:rPr>
        <w:t>2013</w:t>
      </w:r>
      <w:r w:rsidRPr="00747BB6">
        <w:rPr>
          <w:rFonts w:eastAsia="仿宋" w:hint="eastAsia"/>
          <w:sz w:val="32"/>
        </w:rPr>
        <w:t>年承保摩托车</w:t>
      </w:r>
      <w:r w:rsidRPr="00747BB6">
        <w:rPr>
          <w:rFonts w:eastAsia="仿宋" w:hint="eastAsia"/>
          <w:sz w:val="32"/>
        </w:rPr>
        <w:t>585</w:t>
      </w:r>
      <w:r w:rsidRPr="00747BB6">
        <w:rPr>
          <w:rFonts w:eastAsia="仿宋" w:hint="eastAsia"/>
          <w:sz w:val="32"/>
        </w:rPr>
        <w:t>台，摩托</w:t>
      </w:r>
      <w:proofErr w:type="gramStart"/>
      <w:r w:rsidRPr="00747BB6">
        <w:rPr>
          <w:rFonts w:eastAsia="仿宋" w:hint="eastAsia"/>
          <w:sz w:val="32"/>
        </w:rPr>
        <w:t>交强险</w:t>
      </w:r>
      <w:proofErr w:type="gramEnd"/>
      <w:r w:rsidRPr="00747BB6">
        <w:rPr>
          <w:rFonts w:eastAsia="仿宋" w:hint="eastAsia"/>
          <w:sz w:val="32"/>
        </w:rPr>
        <w:t>保费收入</w:t>
      </w:r>
      <w:r w:rsidRPr="00747BB6">
        <w:rPr>
          <w:rFonts w:eastAsia="仿宋" w:hint="eastAsia"/>
          <w:sz w:val="32"/>
        </w:rPr>
        <w:t>702,00</w:t>
      </w:r>
      <w:r w:rsidRPr="00747BB6">
        <w:rPr>
          <w:rFonts w:eastAsia="仿宋" w:hint="eastAsia"/>
          <w:sz w:val="32"/>
        </w:rPr>
        <w:t>元。</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另查明，当事人以只与代理公司签订摩托车代理为由，拒绝承认参与到已达成的《河池市金城江区摩托车保险业务自律协议》。办案人员认为：《自律协议》是经河池市保险行业协会以通知的方式发文，在河池市金城江区会员单位中执行的协议，在河池市保险行业会员单位中具有约束力，</w:t>
      </w:r>
      <w:proofErr w:type="gramStart"/>
      <w:r w:rsidRPr="00747BB6">
        <w:rPr>
          <w:rFonts w:eastAsia="仿宋" w:hint="eastAsia"/>
          <w:sz w:val="32"/>
        </w:rPr>
        <w:t>虽期间</w:t>
      </w:r>
      <w:proofErr w:type="gramEnd"/>
      <w:r w:rsidRPr="00747BB6">
        <w:rPr>
          <w:rFonts w:eastAsia="仿宋" w:hint="eastAsia"/>
          <w:sz w:val="32"/>
        </w:rPr>
        <w:t>河池市保险行业协会为规避《反垄断法》规定而发通知取消该自律协议，但包括河池市保险行业协会、保险代理公司、保险公司在内的有关单位，均承认《自律协议》一直在执行没有间断过，至案发日止，河池市金城江区摩托车强制</w:t>
      </w:r>
      <w:proofErr w:type="gramStart"/>
      <w:r w:rsidRPr="00747BB6">
        <w:rPr>
          <w:rFonts w:eastAsia="仿宋" w:hint="eastAsia"/>
          <w:sz w:val="32"/>
        </w:rPr>
        <w:t>险实现</w:t>
      </w:r>
      <w:proofErr w:type="gramEnd"/>
      <w:r w:rsidRPr="00747BB6">
        <w:rPr>
          <w:rFonts w:eastAsia="仿宋" w:hint="eastAsia"/>
          <w:sz w:val="32"/>
        </w:rPr>
        <w:t>统一设点、统一签单。如有新的保险公司加入统一签单须受自律公约限制，须经河池市保险行业协会的同意，广西正泰保险销售有限公司河池分公司在行业协会同意后方可将</w:t>
      </w:r>
      <w:r w:rsidRPr="00747BB6">
        <w:rPr>
          <w:rFonts w:eastAsia="仿宋" w:hint="eastAsia"/>
          <w:sz w:val="32"/>
        </w:rPr>
        <w:lastRenderedPageBreak/>
        <w:t>新公司加入统一签单行列，按照订立协议之初口头约定的新加入公司所占份额</w:t>
      </w:r>
      <w:r w:rsidRPr="00747BB6">
        <w:rPr>
          <w:rFonts w:eastAsia="仿宋" w:hint="eastAsia"/>
          <w:sz w:val="32"/>
        </w:rPr>
        <w:t>5.5-6%</w:t>
      </w:r>
      <w:r w:rsidRPr="00747BB6">
        <w:rPr>
          <w:rFonts w:eastAsia="仿宋" w:hint="eastAsia"/>
          <w:sz w:val="32"/>
        </w:rPr>
        <w:t>调配。实际上，等同与加入了河池市统一签单代理的摩托车</w:t>
      </w:r>
      <w:proofErr w:type="gramStart"/>
      <w:r w:rsidRPr="00747BB6">
        <w:rPr>
          <w:rFonts w:eastAsia="仿宋" w:hint="eastAsia"/>
          <w:sz w:val="32"/>
        </w:rPr>
        <w:t>交强险</w:t>
      </w:r>
      <w:proofErr w:type="gramEnd"/>
      <w:r w:rsidRPr="00747BB6">
        <w:rPr>
          <w:rFonts w:eastAsia="仿宋" w:hint="eastAsia"/>
          <w:sz w:val="32"/>
        </w:rPr>
        <w:t>，也就等于加入了实际执行协议的行列，实际参与了</w:t>
      </w:r>
      <w:r w:rsidRPr="00747BB6">
        <w:rPr>
          <w:rFonts w:eastAsia="仿宋" w:hint="eastAsia"/>
          <w:sz w:val="32"/>
        </w:rPr>
        <w:t>2008</w:t>
      </w:r>
      <w:r w:rsidRPr="00747BB6">
        <w:rPr>
          <w:rFonts w:eastAsia="仿宋" w:hint="eastAsia"/>
          <w:sz w:val="32"/>
        </w:rPr>
        <w:t>年以来一直执行的《河池市金城江区摩托车保险业务自律协议》。因此本局的案件办案人员认为：当事人不承认接受了有关市场调配份额的事实，</w:t>
      </w:r>
      <w:proofErr w:type="gramStart"/>
      <w:r w:rsidRPr="00747BB6">
        <w:rPr>
          <w:rFonts w:eastAsia="仿宋" w:hint="eastAsia"/>
          <w:sz w:val="32"/>
        </w:rPr>
        <w:t>以只是</w:t>
      </w:r>
      <w:proofErr w:type="gramEnd"/>
      <w:r w:rsidRPr="00747BB6">
        <w:rPr>
          <w:rFonts w:eastAsia="仿宋" w:hint="eastAsia"/>
          <w:sz w:val="32"/>
        </w:rPr>
        <w:t>与代理公司签订合同，不参与河池市保险行业协会份额分配的理由不成立。</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相关证据及证明事项</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第一组证据：</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当事人提供的《营业执照》（副本）注册号：（分</w:t>
      </w:r>
      <w:r w:rsidRPr="00747BB6">
        <w:rPr>
          <w:rFonts w:eastAsia="仿宋" w:hint="eastAsia"/>
          <w:sz w:val="32"/>
        </w:rPr>
        <w:t>451200000008975</w:t>
      </w:r>
      <w:r w:rsidRPr="00747BB6">
        <w:rPr>
          <w:rFonts w:eastAsia="仿宋" w:hint="eastAsia"/>
          <w:sz w:val="32"/>
        </w:rPr>
        <w:t>（</w:t>
      </w:r>
      <w:r w:rsidRPr="00747BB6">
        <w:rPr>
          <w:rFonts w:eastAsia="仿宋" w:hint="eastAsia"/>
          <w:sz w:val="32"/>
        </w:rPr>
        <w:t>1-1</w:t>
      </w:r>
      <w:r w:rsidRPr="00747BB6">
        <w:rPr>
          <w:rFonts w:eastAsia="仿宋" w:hint="eastAsia"/>
          <w:sz w:val="32"/>
        </w:rPr>
        <w:t>））、《组织机构代码证》（代码：</w:t>
      </w:r>
      <w:r w:rsidRPr="00747BB6">
        <w:rPr>
          <w:rFonts w:eastAsia="仿宋" w:hint="eastAsia"/>
          <w:sz w:val="32"/>
        </w:rPr>
        <w:t>05435346-9</w:t>
      </w:r>
      <w:r w:rsidRPr="00747BB6">
        <w:rPr>
          <w:rFonts w:eastAsia="仿宋" w:hint="eastAsia"/>
          <w:sz w:val="32"/>
        </w:rPr>
        <w:t>）、《经营保险业务许可证》等证件的复印件，证明当事人经营财产保险的主体资格。</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第二组证据：</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河池市保险行业协会提供的《河池市金城江区摩托车保险业务自律协议》及河池保险行业协会文件（</w:t>
      </w:r>
      <w:proofErr w:type="gramStart"/>
      <w:r w:rsidRPr="00747BB6">
        <w:rPr>
          <w:rFonts w:eastAsia="仿宋" w:hint="eastAsia"/>
          <w:sz w:val="32"/>
        </w:rPr>
        <w:t>河保协</w:t>
      </w:r>
      <w:proofErr w:type="gramEnd"/>
      <w:r w:rsidRPr="00747BB6">
        <w:rPr>
          <w:rFonts w:eastAsia="仿宋" w:hint="eastAsia"/>
          <w:sz w:val="32"/>
        </w:rPr>
        <w:t>发〔</w:t>
      </w:r>
      <w:r w:rsidRPr="00747BB6">
        <w:rPr>
          <w:rFonts w:eastAsia="仿宋" w:hint="eastAsia"/>
          <w:sz w:val="32"/>
        </w:rPr>
        <w:t>2008</w:t>
      </w:r>
      <w:r w:rsidRPr="00747BB6">
        <w:rPr>
          <w:rFonts w:eastAsia="仿宋" w:hint="eastAsia"/>
          <w:sz w:val="32"/>
        </w:rPr>
        <w:t>〕</w:t>
      </w:r>
      <w:r w:rsidRPr="00747BB6">
        <w:rPr>
          <w:rFonts w:eastAsia="仿宋" w:hint="eastAsia"/>
          <w:sz w:val="32"/>
        </w:rPr>
        <w:t>19</w:t>
      </w:r>
      <w:r w:rsidRPr="00747BB6">
        <w:rPr>
          <w:rFonts w:eastAsia="仿宋" w:hint="eastAsia"/>
          <w:sz w:val="32"/>
        </w:rPr>
        <w:t>号）。证明河池市保险行业协会在金城江区组织各会员保险公司、代理公司达成划分市场份额比例、统一设点、统一出单，违约处理的内容。证明进入摩托车</w:t>
      </w:r>
      <w:proofErr w:type="gramStart"/>
      <w:r w:rsidRPr="00747BB6">
        <w:rPr>
          <w:rFonts w:eastAsia="仿宋" w:hint="eastAsia"/>
          <w:sz w:val="32"/>
        </w:rPr>
        <w:t>交强险</w:t>
      </w:r>
      <w:proofErr w:type="gramEnd"/>
      <w:r w:rsidRPr="00747BB6">
        <w:rPr>
          <w:rFonts w:eastAsia="仿宋" w:hint="eastAsia"/>
          <w:sz w:val="32"/>
        </w:rPr>
        <w:t>市场需要河池市保险行业协会的同意，同意划分份额才能交由代理公司进行统一出单，否则会打破原定份额，损害其他份额公司利</w:t>
      </w:r>
      <w:r w:rsidRPr="00747BB6">
        <w:rPr>
          <w:rFonts w:eastAsia="仿宋" w:hint="eastAsia"/>
          <w:sz w:val="32"/>
        </w:rPr>
        <w:lastRenderedPageBreak/>
        <w:t>益。</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第三组证据：</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对河池市保险行业协会的询问笔录，证实当事人法定代表人曾经向行业协会表达参与协议的意愿。对广西正泰保险代理有限公司河池分公司负责人的询问笔录，证实是由河池市保险行业协会同意以后，才会把当事人加入统保名单，按照金城江区摩托车</w:t>
      </w:r>
      <w:proofErr w:type="gramStart"/>
      <w:r w:rsidRPr="00747BB6">
        <w:rPr>
          <w:rFonts w:eastAsia="仿宋" w:hint="eastAsia"/>
          <w:sz w:val="32"/>
        </w:rPr>
        <w:t>交强险</w:t>
      </w:r>
      <w:proofErr w:type="gramEnd"/>
      <w:r w:rsidRPr="00747BB6">
        <w:rPr>
          <w:rFonts w:eastAsia="仿宋" w:hint="eastAsia"/>
          <w:sz w:val="32"/>
        </w:rPr>
        <w:t>的</w:t>
      </w:r>
      <w:r w:rsidRPr="00747BB6">
        <w:rPr>
          <w:rFonts w:eastAsia="仿宋" w:hint="eastAsia"/>
          <w:sz w:val="32"/>
        </w:rPr>
        <w:t>5.5-6%</w:t>
      </w:r>
      <w:r w:rsidRPr="00747BB6">
        <w:rPr>
          <w:rFonts w:eastAsia="仿宋" w:hint="eastAsia"/>
          <w:sz w:val="32"/>
        </w:rPr>
        <w:t>比例调配。对河池市金城江区的保险公司的询问笔录，证明金城江的摩托车保费划分市场份额的协议一直执行，从未间断。对当事人法定代表人的询问笔录，证明当事人在反垄断执法机构依法实施的审查和调查中，拒绝承认本公司是由河池市保险行业协会同意并实际参与到了原已达成的协议，分享了由代理公司操作的市场份额，没有完全提供有关信息。</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第四组证据：</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我局执法人员提取的《永诚财产保险股份有限公司河池中心支公司（正泰代理）摩托车保费统计表》，证实河池永诚保险公司</w:t>
      </w:r>
      <w:r w:rsidRPr="00747BB6">
        <w:rPr>
          <w:rFonts w:eastAsia="仿宋" w:hint="eastAsia"/>
          <w:sz w:val="32"/>
        </w:rPr>
        <w:t>2009</w:t>
      </w:r>
      <w:r w:rsidRPr="00747BB6">
        <w:rPr>
          <w:rFonts w:eastAsia="仿宋" w:hint="eastAsia"/>
          <w:sz w:val="32"/>
        </w:rPr>
        <w:t>年</w:t>
      </w:r>
      <w:r w:rsidRPr="00747BB6">
        <w:rPr>
          <w:rFonts w:eastAsia="仿宋" w:hint="eastAsia"/>
          <w:sz w:val="32"/>
        </w:rPr>
        <w:t>11</w:t>
      </w:r>
      <w:r w:rsidRPr="00747BB6">
        <w:rPr>
          <w:rFonts w:eastAsia="仿宋" w:hint="eastAsia"/>
          <w:sz w:val="32"/>
        </w:rPr>
        <w:t>月参与金城江区摩托车保费统保以来的总保费、手续费、出单服务费。</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第五组证据：摩托车市场份额表。向河池市保险行业协会提取的摩托车市场份额表，证明当事人实际参与了摩托车统保并享受了市场份额。</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 xml:space="preserve">　依据《中华人民共和国反垄断法》第十三条：禁止具</w:t>
      </w:r>
      <w:r w:rsidRPr="00747BB6">
        <w:rPr>
          <w:rFonts w:eastAsia="仿宋" w:hint="eastAsia"/>
          <w:sz w:val="32"/>
        </w:rPr>
        <w:lastRenderedPageBreak/>
        <w:t>有竞争关系的经营者达成下列垄断协议：（一）固定或者变更商品价格；（二）限制商品的生产数量或者销售数量；（三）分割销售市场或者原材料采购市场；（四）限制购买新技术、新设备或者限制开发新技术、新产品；（五）联合抵制交易；（六）国务院反垄断执法机构认定的其他垄断协议。本法所称垄断协议，是指排除、限制竞争的协议、决定或者其他协同行为。依据上述规定，本局认为垄断协议具有以下特征：其一，垄断协议实施的主体为两个或者两个以上的经营者；其二，垄断协议的表现形式，除书面形式外，还包括口头形式以及协同一致的行为；其三，垄断协议具有排除、限制竞争的性质。垄断协议可以从三个方面作进一步理解：一是垄断协议一般是在复数的独立经营者之间达成；二是该协议具有排除、限制竞争的内容；三是垄断协议的形式包括明示的协议或者决定，也包括默契的协同行为和自觉跟从行为。而当事人与河池市金城江协议内</w:t>
      </w:r>
      <w:r w:rsidRPr="00747BB6">
        <w:rPr>
          <w:rFonts w:eastAsia="仿宋" w:hint="eastAsia"/>
          <w:sz w:val="32"/>
        </w:rPr>
        <w:t>7</w:t>
      </w:r>
      <w:r w:rsidRPr="00747BB6">
        <w:rPr>
          <w:rFonts w:eastAsia="仿宋" w:hint="eastAsia"/>
          <w:sz w:val="32"/>
        </w:rPr>
        <w:t>家保险公司开展摩托车</w:t>
      </w:r>
      <w:proofErr w:type="gramStart"/>
      <w:r w:rsidRPr="00747BB6">
        <w:rPr>
          <w:rFonts w:eastAsia="仿宋" w:hint="eastAsia"/>
          <w:sz w:val="32"/>
        </w:rPr>
        <w:t>交强险</w:t>
      </w:r>
      <w:proofErr w:type="gramEnd"/>
      <w:r w:rsidRPr="00747BB6">
        <w:rPr>
          <w:rFonts w:eastAsia="仿宋" w:hint="eastAsia"/>
          <w:sz w:val="32"/>
        </w:rPr>
        <w:t>业务的模式一致，即依据《金城江区自律公约》统一由正泰代理公司操作，并经协会沟通协调达成一定比例的摩托车市场份额，当事人不再委托其他保险代理公司代理出单和主动开展摩托车保险业务。故当事人</w:t>
      </w:r>
      <w:proofErr w:type="gramStart"/>
      <w:r w:rsidRPr="00747BB6">
        <w:rPr>
          <w:rFonts w:eastAsia="仿宋" w:hint="eastAsia"/>
          <w:sz w:val="32"/>
        </w:rPr>
        <w:t>委托正</w:t>
      </w:r>
      <w:proofErr w:type="gramEnd"/>
      <w:r w:rsidRPr="00747BB6">
        <w:rPr>
          <w:rFonts w:eastAsia="仿宋" w:hint="eastAsia"/>
          <w:sz w:val="32"/>
        </w:rPr>
        <w:t>泰公司代理摩托车保险业务的行为，属于自觉跟从行为。依据《中华人民共和国反垄断法》第四十六条第一款“经营者违法本法规定，达成并实施垄断协议的，由反垄断执法机构责令停止违法行为，</w:t>
      </w:r>
      <w:r w:rsidRPr="00747BB6">
        <w:rPr>
          <w:rFonts w:eastAsia="仿宋" w:hint="eastAsia"/>
          <w:sz w:val="32"/>
        </w:rPr>
        <w:lastRenderedPageBreak/>
        <w:t>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本局认为当事人的违法事实清楚，证据充分，已构成达成并实施垄断协议经营行为，应予处罚。</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2016</w:t>
      </w:r>
      <w:r w:rsidRPr="00747BB6">
        <w:rPr>
          <w:rFonts w:eastAsia="仿宋" w:hint="eastAsia"/>
          <w:sz w:val="32"/>
        </w:rPr>
        <w:t>年</w:t>
      </w:r>
      <w:r w:rsidRPr="00747BB6">
        <w:rPr>
          <w:rFonts w:eastAsia="仿宋" w:hint="eastAsia"/>
          <w:sz w:val="32"/>
        </w:rPr>
        <w:t>10</w:t>
      </w:r>
      <w:r w:rsidRPr="00747BB6">
        <w:rPr>
          <w:rFonts w:eastAsia="仿宋" w:hint="eastAsia"/>
          <w:sz w:val="32"/>
        </w:rPr>
        <w:t>月</w:t>
      </w:r>
      <w:r w:rsidRPr="00747BB6">
        <w:rPr>
          <w:rFonts w:eastAsia="仿宋" w:hint="eastAsia"/>
          <w:sz w:val="32"/>
        </w:rPr>
        <w:t>25</w:t>
      </w:r>
      <w:r w:rsidRPr="00747BB6">
        <w:rPr>
          <w:rFonts w:eastAsia="仿宋" w:hint="eastAsia"/>
          <w:sz w:val="32"/>
        </w:rPr>
        <w:t>日，本局向当事人送达了</w:t>
      </w:r>
      <w:proofErr w:type="gramStart"/>
      <w:r w:rsidRPr="00747BB6">
        <w:rPr>
          <w:rFonts w:eastAsia="仿宋" w:hint="eastAsia"/>
          <w:sz w:val="32"/>
        </w:rPr>
        <w:t>桂工商经检告</w:t>
      </w:r>
      <w:proofErr w:type="gramEnd"/>
      <w:r w:rsidRPr="00747BB6">
        <w:rPr>
          <w:rFonts w:eastAsia="仿宋" w:hint="eastAsia"/>
          <w:sz w:val="32"/>
        </w:rPr>
        <w:t>字〔</w:t>
      </w:r>
      <w:r w:rsidRPr="00747BB6">
        <w:rPr>
          <w:rFonts w:eastAsia="仿宋" w:hint="eastAsia"/>
          <w:sz w:val="32"/>
        </w:rPr>
        <w:t>2016</w:t>
      </w:r>
      <w:r w:rsidRPr="00747BB6">
        <w:rPr>
          <w:rFonts w:eastAsia="仿宋" w:hint="eastAsia"/>
          <w:sz w:val="32"/>
        </w:rPr>
        <w:t>〕</w:t>
      </w:r>
      <w:r w:rsidRPr="00747BB6">
        <w:rPr>
          <w:rFonts w:eastAsia="仿宋" w:hint="eastAsia"/>
          <w:sz w:val="32"/>
        </w:rPr>
        <w:t>4</w:t>
      </w:r>
      <w:r w:rsidRPr="00747BB6">
        <w:rPr>
          <w:rFonts w:eastAsia="仿宋" w:hint="eastAsia"/>
          <w:sz w:val="32"/>
        </w:rPr>
        <w:t>号《行政处罚告知书》，告知当事人拟作出行政处罚的事实、理由、依据，并告知当事人依法享有的权利。当事人在规定的时间内，未提出陈述、申辩意见。</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依据《中华人民共和国反垄断法》第四十六条第一款、《工商行政管理机关禁止垄断协议行为的规定》（国家工商行政管理总局令第</w:t>
      </w:r>
      <w:r w:rsidRPr="00747BB6">
        <w:rPr>
          <w:rFonts w:eastAsia="仿宋" w:hint="eastAsia"/>
          <w:sz w:val="32"/>
        </w:rPr>
        <w:t>53</w:t>
      </w:r>
      <w:r w:rsidRPr="00747BB6">
        <w:rPr>
          <w:rFonts w:eastAsia="仿宋" w:hint="eastAsia"/>
          <w:sz w:val="32"/>
        </w:rPr>
        <w:t>号）第十条第一款的规定，本局依法对当事人</w:t>
      </w:r>
      <w:proofErr w:type="gramStart"/>
      <w:r w:rsidRPr="00747BB6">
        <w:rPr>
          <w:rFonts w:eastAsia="仿宋" w:hint="eastAsia"/>
          <w:sz w:val="32"/>
        </w:rPr>
        <w:t>作出</w:t>
      </w:r>
      <w:proofErr w:type="gramEnd"/>
      <w:r w:rsidRPr="00747BB6">
        <w:rPr>
          <w:rFonts w:eastAsia="仿宋" w:hint="eastAsia"/>
          <w:sz w:val="32"/>
        </w:rPr>
        <w:t>以下处罚决定：</w:t>
      </w:r>
      <w:r w:rsidRPr="00747BB6">
        <w:rPr>
          <w:rFonts w:eastAsia="仿宋" w:hint="eastAsia"/>
          <w:sz w:val="32"/>
        </w:rPr>
        <w:t>1</w:t>
      </w:r>
      <w:r w:rsidRPr="00747BB6">
        <w:rPr>
          <w:rFonts w:eastAsia="仿宋" w:hint="eastAsia"/>
          <w:sz w:val="32"/>
        </w:rPr>
        <w:t>、责令停止达成、实施分割销售市场的垄断协议行为；</w:t>
      </w:r>
      <w:r w:rsidRPr="00747BB6">
        <w:rPr>
          <w:rFonts w:eastAsia="仿宋" w:hint="eastAsia"/>
          <w:sz w:val="32"/>
        </w:rPr>
        <w:t>2</w:t>
      </w:r>
      <w:r w:rsidRPr="00747BB6">
        <w:rPr>
          <w:rFonts w:eastAsia="仿宋" w:hint="eastAsia"/>
          <w:sz w:val="32"/>
        </w:rPr>
        <w:t>、</w:t>
      </w:r>
      <w:proofErr w:type="gramStart"/>
      <w:r w:rsidRPr="00747BB6">
        <w:rPr>
          <w:rFonts w:eastAsia="仿宋" w:hint="eastAsia"/>
          <w:sz w:val="32"/>
        </w:rPr>
        <w:t>按永诚财产</w:t>
      </w:r>
      <w:proofErr w:type="gramEnd"/>
      <w:r w:rsidRPr="00747BB6">
        <w:rPr>
          <w:rFonts w:eastAsia="仿宋" w:hint="eastAsia"/>
          <w:sz w:val="32"/>
        </w:rPr>
        <w:t>保险股份有限公司河池中心支公司</w:t>
      </w:r>
      <w:r w:rsidRPr="00747BB6">
        <w:rPr>
          <w:rFonts w:eastAsia="仿宋" w:hint="eastAsia"/>
          <w:sz w:val="32"/>
        </w:rPr>
        <w:t>2013</w:t>
      </w:r>
      <w:r w:rsidRPr="00747BB6">
        <w:rPr>
          <w:rFonts w:eastAsia="仿宋" w:hint="eastAsia"/>
          <w:sz w:val="32"/>
        </w:rPr>
        <w:t>年摩托车</w:t>
      </w:r>
      <w:proofErr w:type="gramStart"/>
      <w:r w:rsidRPr="00747BB6">
        <w:rPr>
          <w:rFonts w:eastAsia="仿宋" w:hint="eastAsia"/>
          <w:sz w:val="32"/>
        </w:rPr>
        <w:t>交强险</w:t>
      </w:r>
      <w:proofErr w:type="gramEnd"/>
      <w:r w:rsidRPr="00747BB6">
        <w:rPr>
          <w:rFonts w:eastAsia="仿宋" w:hint="eastAsia"/>
          <w:sz w:val="32"/>
        </w:rPr>
        <w:t>保费销售额（</w:t>
      </w:r>
      <w:r w:rsidRPr="00747BB6">
        <w:rPr>
          <w:rFonts w:eastAsia="仿宋" w:hint="eastAsia"/>
          <w:sz w:val="32"/>
        </w:rPr>
        <w:t>702,00</w:t>
      </w:r>
      <w:r w:rsidRPr="00747BB6">
        <w:rPr>
          <w:rFonts w:eastAsia="仿宋" w:hint="eastAsia"/>
          <w:sz w:val="32"/>
        </w:rPr>
        <w:t>元）的</w:t>
      </w:r>
      <w:r w:rsidRPr="00747BB6">
        <w:rPr>
          <w:rFonts w:eastAsia="仿宋" w:hint="eastAsia"/>
          <w:sz w:val="32"/>
        </w:rPr>
        <w:t>5%</w:t>
      </w:r>
      <w:r w:rsidRPr="00747BB6">
        <w:rPr>
          <w:rFonts w:eastAsia="仿宋" w:hint="eastAsia"/>
          <w:sz w:val="32"/>
        </w:rPr>
        <w:t>处以罚款，计人民币叁仟伍佰元整（￥</w:t>
      </w:r>
      <w:r w:rsidRPr="00747BB6">
        <w:rPr>
          <w:rFonts w:eastAsia="仿宋" w:hint="eastAsia"/>
          <w:sz w:val="32"/>
        </w:rPr>
        <w:t>3500.00</w:t>
      </w:r>
      <w:r w:rsidRPr="00747BB6">
        <w:rPr>
          <w:rFonts w:eastAsia="仿宋" w:hint="eastAsia"/>
          <w:sz w:val="32"/>
        </w:rPr>
        <w:t>元）。上缴国库。</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当事人应在收到本决定书之日起十五日内到中国建设银行五</w:t>
      </w:r>
      <w:proofErr w:type="gramStart"/>
      <w:r w:rsidRPr="00747BB6">
        <w:rPr>
          <w:rFonts w:eastAsia="仿宋" w:hint="eastAsia"/>
          <w:sz w:val="32"/>
        </w:rPr>
        <w:t>象</w:t>
      </w:r>
      <w:proofErr w:type="gramEnd"/>
      <w:r w:rsidRPr="00747BB6">
        <w:rPr>
          <w:rFonts w:eastAsia="仿宋" w:hint="eastAsia"/>
          <w:sz w:val="32"/>
        </w:rPr>
        <w:t>广场支行（地址：南宁市</w:t>
      </w:r>
      <w:proofErr w:type="gramStart"/>
      <w:r w:rsidRPr="00747BB6">
        <w:rPr>
          <w:rFonts w:eastAsia="仿宋" w:hint="eastAsia"/>
          <w:sz w:val="32"/>
        </w:rPr>
        <w:t>青秀</w:t>
      </w:r>
      <w:proofErr w:type="gramEnd"/>
      <w:r w:rsidRPr="00747BB6">
        <w:rPr>
          <w:rFonts w:eastAsia="仿宋" w:hint="eastAsia"/>
          <w:sz w:val="32"/>
        </w:rPr>
        <w:t>区金湖北路</w:t>
      </w:r>
      <w:r w:rsidRPr="00747BB6">
        <w:rPr>
          <w:rFonts w:eastAsia="仿宋" w:hint="eastAsia"/>
          <w:sz w:val="32"/>
        </w:rPr>
        <w:t>58</w:t>
      </w:r>
      <w:r w:rsidRPr="00747BB6">
        <w:rPr>
          <w:rFonts w:eastAsia="仿宋" w:hint="eastAsia"/>
          <w:sz w:val="32"/>
        </w:rPr>
        <w:t>号广西建设大厦，</w:t>
      </w:r>
      <w:proofErr w:type="gramStart"/>
      <w:r w:rsidRPr="00747BB6">
        <w:rPr>
          <w:rFonts w:eastAsia="仿宋" w:hint="eastAsia"/>
          <w:sz w:val="32"/>
        </w:rPr>
        <w:t>帐户</w:t>
      </w:r>
      <w:proofErr w:type="gramEnd"/>
      <w:r w:rsidRPr="00747BB6">
        <w:rPr>
          <w:rFonts w:eastAsia="仿宋" w:hint="eastAsia"/>
          <w:sz w:val="32"/>
        </w:rPr>
        <w:t>：广西壮族自治区工商行政管理局，</w:t>
      </w:r>
      <w:proofErr w:type="gramStart"/>
      <w:r w:rsidRPr="00747BB6">
        <w:rPr>
          <w:rFonts w:eastAsia="仿宋" w:hint="eastAsia"/>
          <w:sz w:val="32"/>
        </w:rPr>
        <w:t>帐号</w:t>
      </w:r>
      <w:proofErr w:type="gramEnd"/>
      <w:r w:rsidRPr="00747BB6">
        <w:rPr>
          <w:rFonts w:eastAsia="仿宋" w:hint="eastAsia"/>
          <w:sz w:val="32"/>
        </w:rPr>
        <w:t>：</w:t>
      </w:r>
      <w:r w:rsidRPr="00747BB6">
        <w:rPr>
          <w:rFonts w:eastAsia="仿宋" w:hint="eastAsia"/>
          <w:sz w:val="32"/>
        </w:rPr>
        <w:lastRenderedPageBreak/>
        <w:t>45001604663050500966</w:t>
      </w:r>
      <w:r w:rsidRPr="00747BB6">
        <w:rPr>
          <w:rFonts w:eastAsia="仿宋" w:hint="eastAsia"/>
          <w:sz w:val="32"/>
        </w:rPr>
        <w:t>）缴纳上述款项，逾期不缴纳，本局将依照《中华人民共和国行政处罚法》第五十一条之规定，采取下列措施：（一）每日按罚款数额的百分之三加处罚款；（二）申请人民法院强制执行。</w:t>
      </w:r>
    </w:p>
    <w:p w:rsidR="002C0DC1" w:rsidRPr="00747BB6" w:rsidRDefault="002C0DC1" w:rsidP="00AB7B8B">
      <w:pPr>
        <w:spacing w:line="480" w:lineRule="auto"/>
        <w:ind w:firstLineChars="200" w:firstLine="640"/>
        <w:rPr>
          <w:rFonts w:eastAsia="仿宋" w:hint="eastAsia"/>
          <w:sz w:val="32"/>
        </w:rPr>
      </w:pPr>
      <w:r w:rsidRPr="00747BB6">
        <w:rPr>
          <w:rFonts w:eastAsia="仿宋" w:hint="eastAsia"/>
          <w:sz w:val="32"/>
        </w:rPr>
        <w:t>当事人如不服本决定，可在接到本处罚决定书之日起六十日内，向国家工商行政管理总局或广西壮族自治区人民政府申请行政复议或在六个月内向南宁市</w:t>
      </w:r>
      <w:proofErr w:type="gramStart"/>
      <w:r w:rsidRPr="00747BB6">
        <w:rPr>
          <w:rFonts w:eastAsia="仿宋" w:hint="eastAsia"/>
          <w:sz w:val="32"/>
        </w:rPr>
        <w:t>青秀</w:t>
      </w:r>
      <w:proofErr w:type="gramEnd"/>
      <w:r w:rsidRPr="00747BB6">
        <w:rPr>
          <w:rFonts w:eastAsia="仿宋" w:hint="eastAsia"/>
          <w:sz w:val="32"/>
        </w:rPr>
        <w:t>区人民法院提起行政诉讼。复议、诉讼期间，本处罚决定不停止执行。</w:t>
      </w:r>
    </w:p>
    <w:p w:rsidR="002C0DC1" w:rsidRPr="00747BB6" w:rsidRDefault="002C0DC1" w:rsidP="00AB7B8B">
      <w:pPr>
        <w:spacing w:line="480" w:lineRule="auto"/>
        <w:jc w:val="right"/>
        <w:rPr>
          <w:rFonts w:eastAsia="仿宋" w:hint="eastAsia"/>
          <w:sz w:val="32"/>
        </w:rPr>
      </w:pPr>
      <w:r w:rsidRPr="00747BB6">
        <w:rPr>
          <w:rFonts w:eastAsia="仿宋" w:hint="eastAsia"/>
          <w:sz w:val="32"/>
        </w:rPr>
        <w:t>广西壮族自治区工商行政管理局</w:t>
      </w:r>
    </w:p>
    <w:p w:rsidR="00517D05" w:rsidRPr="00747BB6" w:rsidRDefault="002C0DC1" w:rsidP="00AB7B8B">
      <w:pPr>
        <w:wordWrap w:val="0"/>
        <w:spacing w:line="480" w:lineRule="auto"/>
        <w:jc w:val="right"/>
        <w:rPr>
          <w:rFonts w:eastAsia="仿宋"/>
          <w:sz w:val="32"/>
        </w:rPr>
      </w:pPr>
      <w:r w:rsidRPr="00747BB6">
        <w:rPr>
          <w:rFonts w:eastAsia="仿宋" w:hint="eastAsia"/>
          <w:sz w:val="32"/>
        </w:rPr>
        <w:t>2017</w:t>
      </w:r>
      <w:r w:rsidRPr="00747BB6">
        <w:rPr>
          <w:rFonts w:eastAsia="仿宋" w:hint="eastAsia"/>
          <w:sz w:val="32"/>
        </w:rPr>
        <w:t>年</w:t>
      </w:r>
      <w:r w:rsidRPr="00747BB6">
        <w:rPr>
          <w:rFonts w:eastAsia="仿宋" w:hint="eastAsia"/>
          <w:sz w:val="32"/>
        </w:rPr>
        <w:t>3</w:t>
      </w:r>
      <w:r w:rsidRPr="00747BB6">
        <w:rPr>
          <w:rFonts w:eastAsia="仿宋" w:hint="eastAsia"/>
          <w:sz w:val="32"/>
        </w:rPr>
        <w:t>月</w:t>
      </w:r>
      <w:r w:rsidRPr="00747BB6">
        <w:rPr>
          <w:rFonts w:eastAsia="仿宋" w:hint="eastAsia"/>
          <w:sz w:val="32"/>
        </w:rPr>
        <w:t>20</w:t>
      </w:r>
      <w:r w:rsidRPr="00747BB6">
        <w:rPr>
          <w:rFonts w:eastAsia="仿宋" w:hint="eastAsia"/>
          <w:sz w:val="32"/>
        </w:rPr>
        <w:t>日</w:t>
      </w:r>
      <w:r w:rsidR="00AB7B8B">
        <w:rPr>
          <w:rFonts w:eastAsia="仿宋" w:hint="eastAsia"/>
          <w:sz w:val="32"/>
        </w:rPr>
        <w:t xml:space="preserve">      </w:t>
      </w:r>
    </w:p>
    <w:sectPr w:rsidR="00517D05" w:rsidRPr="00747B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61C"/>
    <w:rsid w:val="0018261C"/>
    <w:rsid w:val="002C0DC1"/>
    <w:rsid w:val="00517D05"/>
    <w:rsid w:val="00747BB6"/>
    <w:rsid w:val="00AB7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584</Words>
  <Characters>3333</Characters>
  <Application>Microsoft Office Word</Application>
  <DocSecurity>0</DocSecurity>
  <Lines>27</Lines>
  <Paragraphs>7</Paragraphs>
  <ScaleCrop>false</ScaleCrop>
  <Company>Microsoft</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4</cp:revision>
  <dcterms:created xsi:type="dcterms:W3CDTF">2017-04-13T07:05:00Z</dcterms:created>
  <dcterms:modified xsi:type="dcterms:W3CDTF">2017-04-13T07:09:00Z</dcterms:modified>
</cp:coreProperties>
</file>