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 w:beforeAutospacing="0" w:after="0" w:afterAutospacing="0" w:line="594" w:lineRule="exact"/>
        <w:ind w:firstLine="0" w:firstLineChars="0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before="0" w:beforeAutospacing="0" w:after="0" w:afterAutospacing="0" w:line="594" w:lineRule="exact"/>
        <w:ind w:firstLine="0" w:firstLineChars="0"/>
        <w:jc w:val="left"/>
        <w:rPr>
          <w:rFonts w:ascii="Times New Roman" w:hAnsi="Times New Roman" w:eastAsia="黑体" w:cs="Times New Roman"/>
          <w:kern w:val="0"/>
          <w:sz w:val="32"/>
          <w:szCs w:val="32"/>
          <w:lang w:val="en"/>
        </w:rPr>
      </w:pPr>
    </w:p>
    <w:p>
      <w:pPr>
        <w:pStyle w:val="5"/>
        <w:spacing w:line="594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2022年市场监管总局检查的</w:t>
      </w:r>
    </w:p>
    <w:p>
      <w:pPr>
        <w:pStyle w:val="5"/>
        <w:spacing w:line="594" w:lineRule="exact"/>
        <w:ind w:firstLine="0" w:firstLineChars="0"/>
        <w:jc w:val="both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40家认证机构</w:t>
      </w:r>
      <w:r>
        <w:rPr>
          <w:rFonts w:hint="eastAsia" w:eastAsia="方正小标宋简体" w:cs="Times New Roman"/>
          <w:sz w:val="44"/>
          <w:szCs w:val="44"/>
          <w:lang w:eastAsia="zh-CN"/>
        </w:rPr>
        <w:t>“</w:t>
      </w:r>
      <w:r>
        <w:rPr>
          <w:rFonts w:ascii="Times New Roman" w:hAnsi="Times New Roman" w:eastAsia="方正小标宋简体" w:cs="Times New Roman"/>
          <w:sz w:val="44"/>
          <w:szCs w:val="44"/>
        </w:rPr>
        <w:t>双随机、一公开</w:t>
      </w:r>
      <w:r>
        <w:rPr>
          <w:rFonts w:hint="eastAsia" w:eastAsia="方正小标宋简体" w:cs="Times New Roman"/>
          <w:sz w:val="44"/>
          <w:szCs w:val="44"/>
          <w:lang w:eastAsia="zh-CN"/>
        </w:rPr>
        <w:t>”</w:t>
      </w:r>
      <w:r>
        <w:rPr>
          <w:rFonts w:ascii="Times New Roman" w:hAnsi="Times New Roman" w:eastAsia="方正小标宋简体" w:cs="Times New Roman"/>
          <w:sz w:val="44"/>
          <w:szCs w:val="44"/>
        </w:rPr>
        <w:t>检查结果</w:t>
      </w:r>
    </w:p>
    <w:tbl>
      <w:tblPr>
        <w:tblStyle w:val="2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258"/>
        <w:gridCol w:w="1658"/>
        <w:gridCol w:w="4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tblHeader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认证机构批准号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认证机构名称</w:t>
            </w:r>
          </w:p>
        </w:tc>
        <w:tc>
          <w:tcPr>
            <w:tcW w:w="4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 w:val="24"/>
                <w:szCs w:val="24"/>
              </w:rPr>
              <w:t>一、涉嫌存在违法违规问题的12家认证机构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left"/>
              <w:rPr>
                <w:rFonts w:ascii="Times New Roman" w:hAnsi="Times New Roman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 w:val="24"/>
                <w:szCs w:val="24"/>
              </w:rPr>
              <w:t>（一）存在严重问题的2家认证机构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CNCA-R-2019-568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上海泽履认证服务有限公司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（1）2名审核员未参加多个远程审核项目，或未按审核计划实施远程审核，伪造认证审核档案；</w:t>
            </w:r>
          </w:p>
          <w:p>
            <w:pPr>
              <w:widowControl/>
              <w:adjustRightInd w:val="0"/>
              <w:spacing w:line="480" w:lineRule="exact"/>
              <w:ind w:left="0"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篡改审核组不推荐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认证结论并颁发认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证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书，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涉及2家企业6张管理体系认证证书；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（3）1名审核员参加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大量远程审核项目，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但未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能全程参加审核，严重减少审核时间；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（4）多个信息技术服务管理体系认证项目，两个阶段审核时间间隔不符合要求；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（5）多个管理体系认证项目，审核组不具备专业技术领域能力。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CNCA-R-2020-650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北京中证纵横认证有限公司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统一给审核员注册QQ号，安排他人冒名顶替7名认证人员实施远程审核，伪造审核资料，共涉及292家企业、352张证书。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 w:val="24"/>
                <w:szCs w:val="24"/>
              </w:rPr>
              <w:t>（二）存在较严重问题的10家认证机构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CNCA-R-2017-333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广东中认联合认证有限公司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（1）多个有机餐饮服务认证初次审查项目，未按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认证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规则要求对部分产品进行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（2）1个商品售后服务认证初次审查项目，审核组减少审核时间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（3）1个售后服务认证初次审查项目，未对认证范围覆盖的服务现场和分公司实施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（4）大量服务认证项目，违反规定要求安排非专职审查员担任审查组组长；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（5）多个远程审核/审查项目，未按认证机构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规定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要求保留远程审核证据。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CNCA-R-2017-351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浙江中航认证有限公司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（1）1个有机产品认证项目，现场检查未安排在申请认证产品易发质量安全风险的阶段；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（2）1个管理体系初次认证项目，现场审核未覆盖全部认证范围；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pacing w:line="480" w:lineRule="exact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（3）1个售后服务认证项目，未按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认证机构认证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规则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要求对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服务认证标准/规范进行服务管理评价。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CNCA-R-2018-466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  <w:instrText xml:space="preserve"> HYPERLINK "javascript:showDetail({'type':01,'instCode':'CNCA-R-2018-466','id':'50703','parentId':'50703','instCodeName':'%E6%B7%B1%E5%9C%B3%E5%B8%82%E4%B8%AD%E9%91%AB%E8%AE%A4%E8%AF%81%E6%A3%80%E6%B5%8B%E6%9C%89%E9%99%90%E5%85%AC%E5%8F%B8'})" </w:instrText>
            </w:r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</w:rPr>
              <w:t>深圳市中鑫认证检测有</w:t>
            </w:r>
            <w:r>
              <w:rPr>
                <w:rFonts w:hint="eastAsia"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  <w:t>限公司</w:t>
            </w:r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（1）1个售后服务认证初次审查项目，未按认证机构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认证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规则要求对部分服务特性进行测评和服务等级评判；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（2）1个食品安全管理体系认证/危害分析与关键控制点体系认证初次认证项目，产品安全性验证检测项目漏项；</w:t>
            </w:r>
          </w:p>
          <w:p>
            <w:pPr>
              <w:widowControl/>
              <w:adjustRightInd w:val="0"/>
              <w:spacing w:before="10" w:after="10"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（3）1个食品安全管理体系认证/危害分析与关键控制点体系认证初次认证项目，未发现部分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操作性前提方案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控制问题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（4）1个食品安全管理体系认证/质量管理体系认证初次认证项目，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未对不符合项的纠正措施有效性进行验证即关闭不符合项；</w:t>
            </w:r>
          </w:p>
          <w:p>
            <w:pPr>
              <w:widowControl/>
              <w:tabs>
                <w:tab w:val="left" w:pos="6946"/>
                <w:tab w:val="left" w:pos="7088"/>
              </w:tabs>
              <w:adjustRightInd w:val="0"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（5）多个质量管理体系认证项目，未按期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监督，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未对证书进行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暂停或者撤销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CNCA-R-2018-474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中诺认证有限公司</w:t>
            </w:r>
          </w:p>
        </w:tc>
        <w:tc>
          <w:tcPr>
            <w:tcW w:w="4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多个管理体系认证项目，未按期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监督，也未对证书进行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暂停或者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撤销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CNCA-R-2019-483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中崮（北京）认证有限公司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大量知识产权管理体系认证项目，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一阶段非现场审核时间不足。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CNCA-R-2019-539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福建新启航认证有限公司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（1）违反规定要求，安排实习审核员担任管理体系初次认证项目审核组长，涉及1家企业2张证书； 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（2）1个质量管理体系认证项目，初次认证和获证后第一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监督审核均未覆盖部分认证范围； 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（3）1个服务认证初次认证项目，未按认证机构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认证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规则要求安排暗访，且遗漏了部分关键内容； 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（4）1个质量管理体系认证项目，未按期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监督，也未对证书进行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暂停或者撤销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CNCA-R-2019-542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上海磐正认证有限公司</w:t>
            </w:r>
          </w:p>
        </w:tc>
        <w:tc>
          <w:tcPr>
            <w:tcW w:w="4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（1）多个供应链安全管理体系初次认证项目，认证决定未对供应链安全管理体系相关内容进行评价；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（2）多个绿色供应链管理体系初次认证项目，认证决定未对绿色供应链管理体系相关内容进行评价；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（3）多个高风险等级管理体系初次认证项目，违反认证机构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规定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要求实施了远程审核；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（4）多个管理体系初次认证项目，未按认证机构规定要求补充现场审核；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（5）大量诚信管理体系初次认证项目，未按认证机构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规定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要求实施一阶段审核。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CNCA-R-2019-566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青岛标普检验认证有限公司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  <w:t>1）1个管理体系认证项目，未按期</w:t>
            </w:r>
            <w:r>
              <w:rPr>
                <w:rFonts w:hint="eastAsia" w:cs="Times New Roman"/>
                <w:spacing w:val="6"/>
                <w:kern w:val="0"/>
                <w:sz w:val="24"/>
                <w:szCs w:val="24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  <w:t>监督，也未对证书进行</w:t>
            </w:r>
            <w:r>
              <w:rPr>
                <w:rFonts w:hint="eastAsia" w:cs="Times New Roman"/>
                <w:spacing w:val="6"/>
                <w:kern w:val="0"/>
                <w:sz w:val="24"/>
                <w:szCs w:val="24"/>
                <w:lang w:eastAsia="zh-CN"/>
              </w:rPr>
              <w:t>暂停或者撤销</w:t>
            </w:r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  <w:t>处置；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（2）1个质量管理体系初次认证项目，未对认证范围覆盖的现场活动进行审核；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（3）1个商品售后服务认证初次审查项目，未按认证机构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认证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规则要求对部分服务特性进行测评。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CNCA-R-2019-575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江苏中望加美认证中心有限公司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  <w:t>1）多个管理体系认证项目，未按期</w:t>
            </w:r>
            <w:r>
              <w:rPr>
                <w:rFonts w:hint="eastAsia" w:cs="Times New Roman"/>
                <w:spacing w:val="6"/>
                <w:kern w:val="0"/>
                <w:sz w:val="24"/>
                <w:szCs w:val="24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  <w:t>监督，也未对证书进行</w:t>
            </w:r>
            <w:r>
              <w:rPr>
                <w:rFonts w:hint="eastAsia" w:cs="Times New Roman"/>
                <w:spacing w:val="6"/>
                <w:kern w:val="0"/>
                <w:sz w:val="24"/>
                <w:szCs w:val="24"/>
                <w:lang w:eastAsia="zh-CN"/>
              </w:rPr>
              <w:t>暂停</w:t>
            </w:r>
            <w:r>
              <w:rPr>
                <w:rFonts w:hint="eastAsia" w:cs="Times New Roman"/>
                <w:spacing w:val="6"/>
                <w:kern w:val="0"/>
                <w:sz w:val="24"/>
                <w:szCs w:val="24"/>
                <w:lang w:val="en-US" w:eastAsia="zh-CN"/>
              </w:rPr>
              <w:t>或者撤销</w:t>
            </w:r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  <w:t>处置；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（2）未及时对多张暂停期满证书进行处置。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CNCA-RF-2020-90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广州大中认证有限公司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（1）多个管理体系认证项目，未按期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监督；</w:t>
            </w:r>
          </w:p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（2）1个管理体系初次认证项目，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现场审核未覆盖全部认证范围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（3）1个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建设施工领域质量管理体系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初次认证项目，审核员无注册资格，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现场审核未覆盖全部认证范围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，企业未取得相关法定资质便已颁发认证证书。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 w:val="24"/>
                <w:szCs w:val="24"/>
              </w:rPr>
              <w:t>二、存在一般问题的24家认证机构（予以行政告诫或责令限期整改）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 w:val="24"/>
                <w:szCs w:val="24"/>
              </w:rPr>
              <w:t>（一）存在一般问题给予行政告诫的5家认证机构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CNCA-R-2019-543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中铖时代认证中心有限公司（原名江苏汉尼科认证有限公司）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）多个管理体系认证信息上报不准确；</w:t>
            </w:r>
          </w:p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）多个管理体系初次认证项目，未明确第一阶段审核日期；</w:t>
            </w:r>
          </w:p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（3）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1个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服务认证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初次审查项目，安排审核时间不足。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CNCA-R-2019-584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联标认证（江苏）有限公司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）未按规定要求备案商品售后服务评价认证规则的相关信息；</w:t>
            </w:r>
          </w:p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）机构3名内审员未按计划实施内审，内审记录失实。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CNCA-R-2019-588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中翔时代认证（北京）有限公司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大量管理体系认证项目，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一阶段非现场审核时间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CNCA-R-2020-597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陕西建标质量认证服务有限公司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名认证决定人员未授权也不具备</w:t>
            </w:r>
            <w:r>
              <w:rPr>
                <w:rFonts w:hint="eastAsia" w:cs="Times New Roman"/>
                <w:spacing w:val="-6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能力</w:t>
            </w: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名认证决定人员未签订聘用合同；</w:t>
            </w:r>
          </w:p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）2个管理体系认证项目涉及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张证书，暂停或撤销认证证书时未按规定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认证决定。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CNCA-R-2020-602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中泰威认证（上海）有限公司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）1个质量管理体系初次认证项目，审核组成员早退，减少审核时间；</w:t>
            </w:r>
          </w:p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）在不应开展远程审核的情形下，对多个认证项目采取远程审核方式。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 w:val="24"/>
                <w:szCs w:val="24"/>
              </w:rPr>
              <w:t>（二）存在一般问题书面要求限期整改的19家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24"/>
                <w:szCs w:val="24"/>
              </w:rPr>
              <w:t>认证</w:t>
            </w:r>
            <w:r>
              <w:rPr>
                <w:rFonts w:ascii="Times New Roman" w:hAnsi="Times New Roman" w:eastAsia="方正小标宋简体" w:cs="Times New Roman"/>
                <w:kern w:val="0"/>
                <w:sz w:val="24"/>
                <w:szCs w:val="24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CNCA-R-2002-068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北京中油认证有限公司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（1）4个管理体系认证项目，未及时将证书暂停信息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上报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；</w:t>
            </w:r>
          </w:p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（2）1个质量管理体系认证项目，监督审核未对部分关键内容进行审核；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CNCA-R-2002-083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福建东南标准认证中心有限公司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（1）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1个服务认证初次认证项目，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未按认证机构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认证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规则要求进行服务能力确认或验证；</w:t>
            </w:r>
          </w:p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（2）1个质量管理体系初次认证项目，现场审核未覆盖全部认证范围。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CNCA-R-2005-124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中标研国联（北京）认证中心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（1）对技术专家管理不规范，评价能力证据不充分；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1个质量管理体系初次认证项目，现场审核未覆盖全部认证范围。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CNCA-R-2007-139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北京国诚京信检验认证有限公司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（1）2个管理体系认证项目初次认证项目，多处审核记录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相似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，不能真实、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客观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反映审核实际情况；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（2）1个管理体系初次认证项目，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一阶段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非现场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审核理由不符合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认证机构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规定要求。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CNCA-R-2017-303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北京圣慧认证服务有限公司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（1）1个质量管理体系初次认证项目，现场审核未覆盖全部认证范围；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（2）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认证机构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制定的有关远程审核管理规定缺乏可操作性。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CNCA-R-2017-318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亿信标准认证集团有限公司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adjustRightInd w:val="0"/>
              <w:spacing w:line="480" w:lineRule="exact"/>
              <w:ind w:left="0" w:firstLine="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认证人员能力评价不符合要求或证据不充分；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pacing w:line="480" w:lineRule="exact"/>
              <w:ind w:left="0" w:firstLine="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1个管理体系初次认证项目，在未对远程审核合理性及风险进行分析评估的情况下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实施了部分远程审核。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CNCA-R-2018-408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</w:rPr>
              <w:t>天纺标检测认证股份有</w:t>
            </w:r>
            <w:r>
              <w:rPr>
                <w:rFonts w:hint="eastAsia"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（1）未提供维护公正性活动记录及公正性评价报告；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认证人员管理制度未有效运行，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仅有的3名认证检查员注册资格已失效。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CNCA-R-2018-459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中检博森认证（北京）有限公司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（1）多个管理体系认证项目，未保留具有法律效力原件；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（2）对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部分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管理体系认证人员的培训和能力评价管理不规范。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CNCA-R-2019-547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上海创实认证有限公司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（1）1个管理体系初次认证项目，未对部分关键过程审核；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（2）多个管理体系初次认证项目，审核组在“认证人员现场审核网络签到监管系统”签到及上传照片不符合要求。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CNCA-R-2019-571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青岛华中世纪认证有限公司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1个服务认证初次认证项目，</w:t>
            </w:r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  <w:t>未按认证机构</w:t>
            </w:r>
            <w:r>
              <w:rPr>
                <w:rFonts w:hint="eastAsia" w:cs="Times New Roman"/>
                <w:spacing w:val="6"/>
                <w:kern w:val="0"/>
                <w:sz w:val="24"/>
                <w:szCs w:val="24"/>
                <w:lang w:eastAsia="zh-CN"/>
              </w:rPr>
              <w:t>认证</w:t>
            </w:r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  <w:t>规则要求对部分服务特性进行测评。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CNCA-R-2020-615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法平认证（上海）有限公司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（1）多个管理体系初次认证项目，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一阶段非现场审核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理由不充分；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在不应开展远程审核的情形下，对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个认证项目采取远程审核方式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未按认证机构规定要求补充现场审核。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CNCA-R-2020-622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三维认证（江苏）有限公司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（1）1个质量管理体系认证项目，违反认证机构规定要求连续两次实施远程审核；</w:t>
            </w:r>
          </w:p>
          <w:p>
            <w:pPr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（2）未</w:t>
            </w:r>
            <w:r>
              <w:rPr>
                <w:rFonts w:hint="eastAsia" w:cs="Times New Roman"/>
                <w:spacing w:val="-6"/>
                <w:sz w:val="24"/>
                <w:szCs w:val="24"/>
                <w:lang w:eastAsia="zh-CN"/>
              </w:rPr>
              <w:t>按照规定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及时报送两家分公司信息。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CNCA-R-2020-627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竞信认证(北京）有限公司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adjustRightInd w:val="0"/>
              <w:spacing w:line="480" w:lineRule="exact"/>
              <w:ind w:left="0" w:firstLine="0" w:firstLineChars="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对外公开文件未包括产品认证、服务认证及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部分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管理体系认证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等认证制度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相关信息；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pacing w:line="480" w:lineRule="exact"/>
              <w:ind w:left="0" w:firstLine="0" w:firstLineChars="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机构2022年内审未包括分支机构，也未覆盖产品认证、服务认证等认证制度。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CNCA-R-2020-674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深圳华云检测认证有限公司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（1）3名审核员专业技术领域能力评价证据不充分；</w:t>
            </w:r>
          </w:p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（2）5个质量管理体系认证项目，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一阶段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非现场审核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理由不充分。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CNCA-R-2021-743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起点认证(上海)有限公司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1个质量管理体系初次认证项目，现场审核未覆盖全部认证范围；</w:t>
            </w:r>
          </w:p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（2）2名审核员专业技术领域能力评价证据不充分。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CNCA-R-2021-744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北京标联众恒认证有限公司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2"/>
              </w:numPr>
              <w:spacing w:line="480" w:lineRule="exact"/>
              <w:ind w:left="0" w:firstLine="0" w:firstLineChars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未通过网站或其他形式对外公布有关产品认证规则、认证收费标准等信息。</w:t>
            </w:r>
          </w:p>
          <w:p>
            <w:pPr>
              <w:widowControl/>
              <w:numPr>
                <w:ilvl w:val="0"/>
                <w:numId w:val="2"/>
              </w:numPr>
              <w:spacing w:line="480" w:lineRule="exact"/>
              <w:ind w:left="0" w:firstLine="0" w:firstLineChars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未按照规定开展2021年内审和管理评审。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CNCA-RF-2007-48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德凯质量认证（上海）有限公司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（1）3个管理体系初次认证项目，信息上报错误；</w:t>
            </w:r>
          </w:p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（2）1个管理体系认证项目，未按规定报送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认证监督审核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CNCA-RF-2003-28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江苏艾凯艾国际标准认证有限公司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（1）4个管理体系认证项目，信息变更未及时上报；</w:t>
            </w:r>
          </w:p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>（2）1个管理体系认证项目，信息上报错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CNCA-RF-2013-58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广东加华美认证有限公司</w:t>
            </w:r>
          </w:p>
        </w:tc>
        <w:tc>
          <w:tcPr>
            <w:tcW w:w="4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（1）机构地址信息变更，未及时办理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《认证机构批准书》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变更手续；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（2）多个产品认证信息未上报或上报信息不准确；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（3）3个产品认证项目，未保留具有法律效力原件，且认证记录未使用中文。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方正小标宋简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 w:val="24"/>
                <w:szCs w:val="24"/>
              </w:rPr>
              <w:t>三、运行良好的4家认证机构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CNCA-R-2002-013</w:t>
            </w:r>
          </w:p>
        </w:tc>
        <w:tc>
          <w:tcPr>
            <w:tcW w:w="6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浙江公信认证有限公司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CNCA-R-2015-206</w:t>
            </w:r>
          </w:p>
        </w:tc>
        <w:tc>
          <w:tcPr>
            <w:tcW w:w="6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北京建筑材料检验研究院股份有限公司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CNCA-R-2016-222</w:t>
            </w:r>
          </w:p>
        </w:tc>
        <w:tc>
          <w:tcPr>
            <w:tcW w:w="6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国信认证无锡有限公司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CNCA-R-2020-683</w:t>
            </w:r>
          </w:p>
        </w:tc>
        <w:tc>
          <w:tcPr>
            <w:tcW w:w="6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中锦信认证检测有限公司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00DFE"/>
    <w:multiLevelType w:val="multilevel"/>
    <w:tmpl w:val="16B00DFE"/>
    <w:lvl w:ilvl="0" w:tentative="0">
      <w:start w:val="1"/>
      <w:numFmt w:val="decimal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73020B"/>
    <w:multiLevelType w:val="multilevel"/>
    <w:tmpl w:val="1D73020B"/>
    <w:lvl w:ilvl="0" w:tentative="0">
      <w:start w:val="1"/>
      <w:numFmt w:val="decimal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OWYxZWFmNGE2ODk2NTdkZTU1OTUzZjg2ODFlNjIifQ=="/>
  </w:docVars>
  <w:rsids>
    <w:rsidRoot w:val="3D9723F7"/>
    <w:rsid w:val="146B50E8"/>
    <w:rsid w:val="3D9723F7"/>
    <w:rsid w:val="5977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200" w:firstLineChars="200"/>
      <w:jc w:val="both"/>
    </w:pPr>
    <w:rPr>
      <w:rFonts w:ascii="宋体" w:hAnsi="宋体" w:eastAsia="仿宋_GB2312" w:cs="Times New Roman"/>
      <w:color w:val="000000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1"/>
    <w:pPr>
      <w:overflowPunct w:val="0"/>
      <w:topLinePunct/>
      <w:ind w:firstLine="420" w:firstLineChars="200"/>
    </w:pPr>
    <w:rPr>
      <w:rFonts w:ascii="Times New Roman" w:hAnsi="Times New Roman" w:cs="Times New Roman"/>
      <w:spacing w:val="0"/>
      <w:kern w:val="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3768</Words>
  <Characters>4358</Characters>
  <Lines>0</Lines>
  <Paragraphs>0</Paragraphs>
  <TotalTime>3</TotalTime>
  <ScaleCrop>false</ScaleCrop>
  <LinksUpToDate>false</LinksUpToDate>
  <CharactersWithSpaces>4361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2023-01-31T06:32:00Z</dcterms:created>
  <dc:creator>雪狼</dc:creator>
  <cp:lastModifiedBy>雪狼</cp:lastModifiedBy>
  <dcterms:modified xsi:type="dcterms:W3CDTF">2023-01-31T06:36:46Z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E78F9137D3854B49A61B279E0E0DB64B</vt:lpwstr>
  </property>
</Properties>
</file>