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82191" w14:textId="329D0979" w:rsidR="009443CB" w:rsidRDefault="009443CB" w:rsidP="009443CB">
      <w:pPr>
        <w:jc w:val="center"/>
        <w:rPr>
          <w:rFonts w:ascii="黑体" w:eastAsia="黑体" w:hAnsi="黑体" w:cs="黑体"/>
          <w:bCs/>
          <w:sz w:val="36"/>
          <w:szCs w:val="36"/>
        </w:rPr>
      </w:pPr>
      <w:r>
        <w:rPr>
          <w:rFonts w:ascii="黑体" w:eastAsia="黑体" w:hAnsi="黑体" w:cs="黑体" w:hint="eastAsia"/>
          <w:bCs/>
          <w:sz w:val="36"/>
          <w:szCs w:val="36"/>
        </w:rPr>
        <w:t>经营者集中简易案件公示表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0"/>
        <w:gridCol w:w="1607"/>
        <w:gridCol w:w="6093"/>
      </w:tblGrid>
      <w:tr w:rsidR="009443CB" w14:paraId="1B0BDD11" w14:textId="77777777" w:rsidTr="00433A42">
        <w:trPr>
          <w:trHeight w:val="926"/>
        </w:trPr>
        <w:tc>
          <w:tcPr>
            <w:tcW w:w="1940" w:type="dxa"/>
            <w:shd w:val="clear" w:color="auto" w:fill="D9D9D9"/>
            <w:vAlign w:val="center"/>
          </w:tcPr>
          <w:p w14:paraId="073C7CEA" w14:textId="77777777" w:rsidR="009443CB" w:rsidRDefault="009443CB" w:rsidP="00433A42">
            <w:pPr>
              <w:pStyle w:val="BodyText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val="en-US"/>
              </w:rPr>
            </w:pPr>
            <w:proofErr w:type="spellStart"/>
            <w:r>
              <w:rPr>
                <w:rFonts w:ascii="宋体" w:hAnsi="宋体" w:cs="宋体" w:hint="eastAsia"/>
                <w:bCs/>
                <w:color w:val="000000"/>
              </w:rPr>
              <w:t>案件名称</w:t>
            </w:r>
            <w:proofErr w:type="spellEnd"/>
          </w:p>
        </w:tc>
        <w:tc>
          <w:tcPr>
            <w:tcW w:w="7700" w:type="dxa"/>
            <w:gridSpan w:val="2"/>
            <w:vAlign w:val="center"/>
          </w:tcPr>
          <w:p w14:paraId="60DD0B6A" w14:textId="5225120F" w:rsidR="009443CB" w:rsidRDefault="00C61E24" w:rsidP="00433A42">
            <w:pPr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val="en-US"/>
              </w:rPr>
            </w:pPr>
            <w:r>
              <w:rPr>
                <w:rFonts w:ascii="宋体" w:hAnsi="宋体" w:cs="宋体" w:hint="eastAsia"/>
                <w:bCs/>
                <w:color w:val="000000"/>
                <w:lang w:val="en-US"/>
              </w:rPr>
              <w:t>深圳极兔供应链有限公司</w:t>
            </w:r>
            <w:r w:rsidR="009443CB" w:rsidRPr="009443CB">
              <w:rPr>
                <w:rFonts w:ascii="宋体" w:hAnsi="宋体" w:cs="宋体" w:hint="eastAsia"/>
                <w:bCs/>
                <w:color w:val="000000"/>
                <w:lang w:val="en-US"/>
              </w:rPr>
              <w:t>收购深圳市丰网信息技术有限公司股权案</w:t>
            </w:r>
          </w:p>
        </w:tc>
      </w:tr>
      <w:tr w:rsidR="009443CB" w14:paraId="380D5E4C" w14:textId="77777777" w:rsidTr="00433A42">
        <w:trPr>
          <w:trHeight w:val="1391"/>
        </w:trPr>
        <w:tc>
          <w:tcPr>
            <w:tcW w:w="1940" w:type="dxa"/>
            <w:shd w:val="clear" w:color="auto" w:fill="D9D9D9"/>
            <w:vAlign w:val="center"/>
          </w:tcPr>
          <w:p w14:paraId="312C9CCF" w14:textId="77777777" w:rsidR="009443CB" w:rsidRDefault="009443CB" w:rsidP="00433A42">
            <w:pPr>
              <w:pStyle w:val="BodyText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val="en-US" w:eastAsia="zh-CN"/>
              </w:rPr>
            </w:pPr>
            <w:r>
              <w:rPr>
                <w:rFonts w:ascii="宋体" w:hAnsi="宋体" w:cs="宋体" w:hint="eastAsia"/>
                <w:bCs/>
                <w:color w:val="000000"/>
                <w:lang w:eastAsia="zh-CN"/>
              </w:rPr>
              <w:t>交易概况（限200字内）</w:t>
            </w:r>
          </w:p>
        </w:tc>
        <w:tc>
          <w:tcPr>
            <w:tcW w:w="7700" w:type="dxa"/>
            <w:gridSpan w:val="2"/>
            <w:vAlign w:val="center"/>
          </w:tcPr>
          <w:p w14:paraId="03A3A569" w14:textId="1863F123" w:rsidR="009443CB" w:rsidRDefault="00C61E24" w:rsidP="00433A42">
            <w:pPr>
              <w:widowControl w:val="0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</w:rPr>
            </w:pPr>
            <w:r>
              <w:rPr>
                <w:rFonts w:ascii="宋体" w:hAnsi="宋体" w:cs="宋体" w:hint="eastAsia"/>
                <w:bCs/>
                <w:color w:val="000000"/>
                <w:lang w:val="en-US"/>
              </w:rPr>
              <w:t>深圳极兔供应链有限公司</w:t>
            </w:r>
            <w:r w:rsidR="009443CB">
              <w:rPr>
                <w:rFonts w:ascii="宋体" w:hAnsi="宋体" w:cs="宋体" w:hint="eastAsia"/>
                <w:bCs/>
                <w:color w:val="000000"/>
                <w:lang w:val="en-US"/>
              </w:rPr>
              <w:t>（“</w:t>
            </w:r>
            <w:r>
              <w:rPr>
                <w:rFonts w:ascii="宋体" w:hAnsi="宋体" w:cs="宋体" w:hint="eastAsia"/>
                <w:b/>
                <w:color w:val="000000"/>
                <w:lang w:val="en-US"/>
              </w:rPr>
              <w:t>极兔</w:t>
            </w:r>
            <w:r w:rsidR="009443CB">
              <w:rPr>
                <w:rFonts w:ascii="宋体" w:hAnsi="宋体" w:cs="宋体" w:hint="eastAsia"/>
                <w:bCs/>
                <w:color w:val="000000"/>
                <w:lang w:val="en-US"/>
              </w:rPr>
              <w:t>”）与</w:t>
            </w:r>
            <w:r w:rsidR="009443CB" w:rsidRPr="009443CB">
              <w:rPr>
                <w:rFonts w:ascii="宋体" w:hAnsi="宋体" w:cs="宋体" w:hint="eastAsia"/>
                <w:bCs/>
                <w:color w:val="000000"/>
                <w:lang w:val="en-US"/>
              </w:rPr>
              <w:t>深圳市丰网控股有限公司</w:t>
            </w:r>
            <w:r w:rsidR="009443CB">
              <w:rPr>
                <w:rFonts w:ascii="宋体" w:hAnsi="宋体" w:cs="宋体" w:hint="eastAsia"/>
                <w:bCs/>
                <w:color w:val="000000"/>
                <w:lang w:val="en-US"/>
              </w:rPr>
              <w:t>等</w:t>
            </w:r>
            <w:r w:rsidR="009443CB">
              <w:rPr>
                <w:rFonts w:ascii="宋体" w:hAnsi="宋体" w:cs="宋体" w:hint="eastAsia"/>
              </w:rPr>
              <w:t>签署协议，</w:t>
            </w:r>
            <w:r>
              <w:rPr>
                <w:rFonts w:ascii="宋体" w:hAnsi="宋体" w:cs="宋体" w:hint="eastAsia"/>
                <w:bCs/>
                <w:color w:val="000000"/>
                <w:lang w:val="en-US"/>
              </w:rPr>
              <w:t>极兔</w:t>
            </w:r>
            <w:r w:rsidR="009443CB">
              <w:rPr>
                <w:rFonts w:ascii="宋体" w:hAnsi="宋体" w:cs="宋体" w:hint="eastAsia"/>
                <w:bCs/>
                <w:color w:val="000000"/>
                <w:lang w:val="en-US"/>
              </w:rPr>
              <w:t>收购</w:t>
            </w:r>
            <w:r w:rsidR="009443CB" w:rsidRPr="009443CB">
              <w:rPr>
                <w:rFonts w:ascii="宋体" w:hAnsi="宋体" w:cs="宋体" w:hint="eastAsia"/>
                <w:bCs/>
                <w:color w:val="000000"/>
                <w:lang w:val="en-US"/>
              </w:rPr>
              <w:t>深圳市丰网信息技术有限公司</w:t>
            </w:r>
            <w:r w:rsidR="009443CB">
              <w:rPr>
                <w:rFonts w:ascii="宋体" w:hAnsi="宋体" w:cs="宋体" w:hint="eastAsia"/>
                <w:bCs/>
                <w:color w:val="000000"/>
                <w:lang w:val="en-US"/>
              </w:rPr>
              <w:t>（“</w:t>
            </w:r>
            <w:r w:rsidR="009443CB" w:rsidRPr="009443CB">
              <w:rPr>
                <w:rFonts w:ascii="宋体" w:hAnsi="宋体" w:cs="宋体" w:hint="eastAsia"/>
                <w:b/>
                <w:color w:val="000000"/>
                <w:lang w:val="en-US"/>
              </w:rPr>
              <w:t>丰网</w:t>
            </w:r>
            <w:r w:rsidR="009443CB">
              <w:rPr>
                <w:rFonts w:ascii="宋体" w:hAnsi="宋体" w:cs="宋体" w:hint="eastAsia"/>
                <w:bCs/>
                <w:color w:val="000000"/>
                <w:lang w:val="en-US"/>
              </w:rPr>
              <w:t>”）1</w:t>
            </w:r>
            <w:r w:rsidR="009443CB">
              <w:rPr>
                <w:rFonts w:ascii="宋体" w:hAnsi="宋体" w:cs="宋体"/>
                <w:bCs/>
                <w:color w:val="000000"/>
                <w:lang w:val="en-US"/>
              </w:rPr>
              <w:t>00</w:t>
            </w:r>
            <w:r w:rsidR="009443CB">
              <w:rPr>
                <w:rFonts w:ascii="宋体" w:hAnsi="宋体" w:cs="宋体" w:hint="eastAsia"/>
                <w:bCs/>
                <w:color w:val="000000"/>
                <w:lang w:val="en-US"/>
              </w:rPr>
              <w:t>%股权。丰网主要从事快递服务。</w:t>
            </w:r>
            <w:r w:rsidR="009443CB">
              <w:rPr>
                <w:rFonts w:ascii="宋体" w:hAnsi="宋体" w:cs="宋体" w:hint="eastAsia"/>
              </w:rPr>
              <w:t>交易前，</w:t>
            </w:r>
            <w:r w:rsidR="009443CB" w:rsidRPr="009443CB">
              <w:rPr>
                <w:rFonts w:ascii="宋体" w:hAnsi="宋体" w:cs="宋体" w:hint="eastAsia"/>
                <w:bCs/>
                <w:color w:val="000000"/>
                <w:lang w:val="en-US"/>
              </w:rPr>
              <w:t>深圳市丰网控股有限公司</w:t>
            </w:r>
            <w:r w:rsidR="009443CB">
              <w:rPr>
                <w:rFonts w:ascii="宋体" w:hAnsi="宋体" w:cs="宋体" w:hint="eastAsia"/>
                <w:lang w:val="en-US"/>
              </w:rPr>
              <w:t>持有丰网1</w:t>
            </w:r>
            <w:r w:rsidR="009443CB">
              <w:rPr>
                <w:rFonts w:ascii="宋体" w:hAnsi="宋体" w:cs="宋体"/>
                <w:lang w:val="en-US"/>
              </w:rPr>
              <w:t>00</w:t>
            </w:r>
            <w:r w:rsidR="009443CB">
              <w:rPr>
                <w:rFonts w:ascii="宋体" w:hAnsi="宋体" w:cs="宋体" w:hint="eastAsia"/>
              </w:rPr>
              <w:t>%的股权，单独控制丰网。交易后，</w:t>
            </w:r>
            <w:r>
              <w:rPr>
                <w:rFonts w:ascii="宋体" w:hAnsi="宋体" w:cs="宋体" w:hint="eastAsia"/>
              </w:rPr>
              <w:t>极兔</w:t>
            </w:r>
            <w:r w:rsidR="009443CB">
              <w:rPr>
                <w:rFonts w:ascii="宋体" w:hAnsi="宋体" w:cs="宋体" w:hint="eastAsia"/>
              </w:rPr>
              <w:t>将持有丰网1</w:t>
            </w:r>
            <w:r w:rsidR="009443CB">
              <w:rPr>
                <w:rFonts w:ascii="宋体" w:hAnsi="宋体" w:cs="宋体"/>
              </w:rPr>
              <w:t>00</w:t>
            </w:r>
            <w:r w:rsidR="009443CB">
              <w:rPr>
                <w:rFonts w:ascii="宋体" w:hAnsi="宋体" w:cs="宋体" w:hint="eastAsia"/>
              </w:rPr>
              <w:t>%的股权，单独控制丰网。</w:t>
            </w:r>
          </w:p>
        </w:tc>
      </w:tr>
      <w:tr w:rsidR="009443CB" w14:paraId="50B5E992" w14:textId="77777777" w:rsidTr="00433A42">
        <w:trPr>
          <w:trHeight w:val="942"/>
        </w:trPr>
        <w:tc>
          <w:tcPr>
            <w:tcW w:w="1940" w:type="dxa"/>
            <w:vMerge w:val="restart"/>
            <w:shd w:val="clear" w:color="auto" w:fill="D9D9D9"/>
            <w:vAlign w:val="center"/>
          </w:tcPr>
          <w:p w14:paraId="73E76971" w14:textId="77777777" w:rsidR="009443CB" w:rsidRDefault="009443CB" w:rsidP="00433A42">
            <w:pPr>
              <w:pStyle w:val="BodyText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val="en-US" w:eastAsia="zh-CN"/>
              </w:rPr>
            </w:pPr>
            <w:r>
              <w:rPr>
                <w:rFonts w:ascii="宋体" w:hAnsi="宋体" w:cs="宋体" w:hint="eastAsia"/>
                <w:bCs/>
                <w:color w:val="000000"/>
                <w:lang w:eastAsia="zh-CN"/>
              </w:rPr>
              <w:t>参与集中的经营者简介（每个限</w:t>
            </w:r>
            <w:r>
              <w:rPr>
                <w:rFonts w:ascii="宋体" w:hAnsi="宋体" w:cs="宋体" w:hint="eastAsia"/>
                <w:bCs/>
                <w:color w:val="000000"/>
                <w:lang w:val="en-US" w:eastAsia="zh-CN"/>
              </w:rPr>
              <w:t>100字以内</w:t>
            </w:r>
            <w:r>
              <w:rPr>
                <w:rFonts w:ascii="宋体" w:hAnsi="宋体" w:cs="宋体" w:hint="eastAsia"/>
                <w:bCs/>
                <w:color w:val="000000"/>
                <w:lang w:eastAsia="zh-CN"/>
              </w:rPr>
              <w:t>）</w:t>
            </w:r>
          </w:p>
        </w:tc>
        <w:tc>
          <w:tcPr>
            <w:tcW w:w="1607" w:type="dxa"/>
            <w:vAlign w:val="center"/>
          </w:tcPr>
          <w:p w14:paraId="0FC4FA1B" w14:textId="4D268EB3" w:rsidR="009443CB" w:rsidRDefault="009443CB" w:rsidP="00433A42">
            <w:pPr>
              <w:pStyle w:val="BodyText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eastAsia="zh-CN"/>
              </w:rPr>
            </w:pPr>
            <w:r>
              <w:rPr>
                <w:rFonts w:ascii="宋体" w:hAnsi="宋体" w:cs="宋体" w:hint="eastAsia"/>
                <w:bCs/>
                <w:color w:val="000000"/>
                <w:lang w:val="en-US" w:eastAsia="zh-CN"/>
              </w:rPr>
              <w:t>1.</w:t>
            </w:r>
            <w:r>
              <w:rPr>
                <w:rFonts w:ascii="宋体" w:hAnsi="宋体" w:cs="宋体" w:hint="eastAsia"/>
              </w:rPr>
              <w:t xml:space="preserve"> </w:t>
            </w:r>
            <w:proofErr w:type="spellStart"/>
            <w:r w:rsidR="00C61E24">
              <w:rPr>
                <w:rFonts w:ascii="宋体" w:hAnsi="宋体" w:cs="宋体" w:hint="eastAsia"/>
              </w:rPr>
              <w:t>极兔</w:t>
            </w:r>
            <w:proofErr w:type="spellEnd"/>
          </w:p>
        </w:tc>
        <w:tc>
          <w:tcPr>
            <w:tcW w:w="6093" w:type="dxa"/>
            <w:vAlign w:val="center"/>
          </w:tcPr>
          <w:p w14:paraId="37EFE5E3" w14:textId="7E65CAFF" w:rsidR="009443CB" w:rsidRDefault="00C61E24" w:rsidP="00433A42">
            <w:pPr>
              <w:adjustRightInd w:val="0"/>
              <w:snapToGrid w:val="0"/>
              <w:spacing w:after="0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极兔</w:t>
            </w:r>
            <w:r w:rsidR="009443CB">
              <w:rPr>
                <w:rFonts w:ascii="宋体" w:hAnsi="宋体" w:cs="宋体" w:hint="eastAsia"/>
              </w:rPr>
              <w:t>于</w:t>
            </w:r>
            <w:r w:rsidR="009443CB">
              <w:rPr>
                <w:rFonts w:ascii="宋体" w:hAnsi="宋体" w:cs="宋体"/>
                <w:lang w:val="en-US"/>
              </w:rPr>
              <w:t>201</w:t>
            </w:r>
            <w:r>
              <w:rPr>
                <w:rFonts w:ascii="宋体" w:hAnsi="宋体" w:cs="宋体"/>
                <w:lang w:val="en-US"/>
              </w:rPr>
              <w:t>9</w:t>
            </w:r>
            <w:r w:rsidR="009443CB">
              <w:rPr>
                <w:rFonts w:ascii="宋体" w:hAnsi="宋体" w:cs="宋体" w:hint="eastAsia"/>
              </w:rPr>
              <w:t>年</w:t>
            </w:r>
            <w:r>
              <w:rPr>
                <w:rFonts w:ascii="宋体" w:hAnsi="宋体" w:cs="宋体"/>
                <w:lang w:val="en-US"/>
              </w:rPr>
              <w:t>10</w:t>
            </w:r>
            <w:r w:rsidR="009443CB">
              <w:rPr>
                <w:rFonts w:ascii="宋体" w:hAnsi="宋体" w:cs="宋体" w:hint="eastAsia"/>
              </w:rPr>
              <w:t>月</w:t>
            </w:r>
            <w:r>
              <w:rPr>
                <w:rFonts w:ascii="宋体" w:hAnsi="宋体" w:cs="宋体"/>
                <w:lang w:val="en-US"/>
              </w:rPr>
              <w:t>17</w:t>
            </w:r>
            <w:r w:rsidR="009443CB">
              <w:rPr>
                <w:rFonts w:ascii="宋体" w:hAnsi="宋体" w:cs="宋体" w:hint="eastAsia"/>
              </w:rPr>
              <w:t>日成立于</w:t>
            </w:r>
            <w:r w:rsidR="009443CB">
              <w:rPr>
                <w:rFonts w:ascii="宋体" w:hAnsi="宋体" w:cs="宋体" w:hint="eastAsia"/>
                <w:lang w:val="en-US"/>
              </w:rPr>
              <w:t>中国</w:t>
            </w:r>
            <w:r>
              <w:rPr>
                <w:rFonts w:ascii="宋体" w:hAnsi="宋体" w:cs="宋体" w:hint="eastAsia"/>
                <w:lang w:val="en-US"/>
              </w:rPr>
              <w:t>深圳</w:t>
            </w:r>
            <w:r w:rsidR="009443CB">
              <w:rPr>
                <w:rFonts w:ascii="宋体" w:hAnsi="宋体" w:cs="宋体" w:hint="eastAsia"/>
                <w:lang w:val="en-US"/>
              </w:rPr>
              <w:t>市</w:t>
            </w:r>
            <w:r w:rsidR="009443CB">
              <w:rPr>
                <w:rFonts w:ascii="宋体" w:hAnsi="宋体" w:cs="宋体" w:hint="eastAsia"/>
              </w:rPr>
              <w:t>，主要业务为快递服务、快运服务。</w:t>
            </w:r>
          </w:p>
          <w:p w14:paraId="09530365" w14:textId="2229A401" w:rsidR="009443CB" w:rsidRDefault="00C61E24" w:rsidP="00433A42">
            <w:pPr>
              <w:pStyle w:val="BodyText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eastAsia="zh-CN"/>
              </w:rPr>
            </w:pPr>
            <w:r>
              <w:rPr>
                <w:rFonts w:ascii="宋体" w:hAnsi="宋体" w:cs="宋体" w:hint="eastAsia"/>
                <w:lang w:eastAsia="zh-CN"/>
              </w:rPr>
              <w:t>极兔</w:t>
            </w:r>
            <w:r w:rsidR="009443CB">
              <w:rPr>
                <w:rFonts w:ascii="宋体" w:hAnsi="宋体" w:cs="宋体" w:hint="eastAsia"/>
                <w:lang w:eastAsia="zh-CN"/>
              </w:rPr>
              <w:t>最终控制人为自然人</w:t>
            </w:r>
            <w:r w:rsidR="009443CB">
              <w:rPr>
                <w:rFonts w:ascii="宋体" w:hAnsi="宋体" w:cs="宋体" w:hint="eastAsia"/>
                <w:lang w:val="en-US" w:eastAsia="zh-CN"/>
              </w:rPr>
              <w:t>，主要业务为</w:t>
            </w:r>
            <w:r w:rsidR="009443CB">
              <w:rPr>
                <w:rFonts w:ascii="宋体" w:hAnsi="宋体" w:cs="宋体" w:hint="eastAsia"/>
                <w:lang w:eastAsia="zh-CN"/>
              </w:rPr>
              <w:t>快递服务、快运服务。</w:t>
            </w:r>
          </w:p>
        </w:tc>
      </w:tr>
      <w:tr w:rsidR="009443CB" w14:paraId="49096A3C" w14:textId="77777777" w:rsidTr="00433A42">
        <w:trPr>
          <w:trHeight w:val="984"/>
        </w:trPr>
        <w:tc>
          <w:tcPr>
            <w:tcW w:w="1940" w:type="dxa"/>
            <w:vMerge/>
            <w:shd w:val="clear" w:color="auto" w:fill="D9D9D9"/>
            <w:vAlign w:val="center"/>
          </w:tcPr>
          <w:p w14:paraId="6DCE6280" w14:textId="77777777" w:rsidR="009443CB" w:rsidRDefault="009443CB" w:rsidP="00433A42">
            <w:pPr>
              <w:pStyle w:val="BodyText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val="en-US" w:eastAsia="zh-CN"/>
              </w:rPr>
            </w:pPr>
          </w:p>
        </w:tc>
        <w:tc>
          <w:tcPr>
            <w:tcW w:w="1607" w:type="dxa"/>
            <w:vAlign w:val="center"/>
          </w:tcPr>
          <w:p w14:paraId="21A5A7E3" w14:textId="1FF65CAB" w:rsidR="009443CB" w:rsidRDefault="009443CB" w:rsidP="00433A42">
            <w:pPr>
              <w:pStyle w:val="BodyText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eastAsia="zh-CN"/>
              </w:rPr>
            </w:pPr>
            <w:r>
              <w:rPr>
                <w:rFonts w:ascii="宋体" w:hAnsi="宋体" w:cs="宋体" w:hint="eastAsia"/>
                <w:bCs/>
                <w:color w:val="000000"/>
                <w:lang w:val="en-US" w:eastAsia="zh-CN"/>
              </w:rPr>
              <w:t>2.</w:t>
            </w:r>
            <w:r>
              <w:rPr>
                <w:rFonts w:ascii="宋体" w:hAnsi="宋体" w:cs="宋体" w:hint="eastAsia"/>
              </w:rPr>
              <w:t xml:space="preserve"> </w:t>
            </w:r>
            <w:proofErr w:type="spellStart"/>
            <w:r>
              <w:rPr>
                <w:rFonts w:ascii="宋体" w:hAnsi="宋体" w:cs="宋体" w:hint="eastAsia"/>
              </w:rPr>
              <w:t>丰网</w:t>
            </w:r>
            <w:proofErr w:type="spellEnd"/>
          </w:p>
          <w:p w14:paraId="6B266BC8" w14:textId="77777777" w:rsidR="009443CB" w:rsidRDefault="009443CB" w:rsidP="00433A42">
            <w:pPr>
              <w:pStyle w:val="BodyText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eastAsia="zh-CN"/>
              </w:rPr>
            </w:pPr>
          </w:p>
        </w:tc>
        <w:tc>
          <w:tcPr>
            <w:tcW w:w="6093" w:type="dxa"/>
            <w:vAlign w:val="center"/>
          </w:tcPr>
          <w:p w14:paraId="3C01B9F6" w14:textId="5B751A60" w:rsidR="009443CB" w:rsidRDefault="000D4E74" w:rsidP="00433A42">
            <w:pPr>
              <w:adjustRightInd w:val="0"/>
              <w:snapToGrid w:val="0"/>
              <w:spacing w:after="0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丰网</w:t>
            </w:r>
            <w:r w:rsidR="009443CB">
              <w:rPr>
                <w:rFonts w:ascii="宋体" w:hAnsi="宋体" w:cs="宋体" w:hint="eastAsia"/>
              </w:rPr>
              <w:t>于</w:t>
            </w:r>
            <w:r>
              <w:rPr>
                <w:rFonts w:ascii="宋体" w:hAnsi="宋体" w:cs="宋体"/>
                <w:lang w:val="en-US"/>
              </w:rPr>
              <w:t>2022</w:t>
            </w:r>
            <w:r w:rsidR="009443CB">
              <w:rPr>
                <w:rFonts w:ascii="宋体" w:hAnsi="宋体" w:cs="宋体" w:hint="eastAsia"/>
              </w:rPr>
              <w:t>年</w:t>
            </w:r>
            <w:r>
              <w:rPr>
                <w:rFonts w:ascii="宋体" w:hAnsi="宋体" w:cs="宋体"/>
                <w:lang w:val="en-US"/>
              </w:rPr>
              <w:t>3</w:t>
            </w:r>
            <w:r w:rsidR="009443CB">
              <w:rPr>
                <w:rFonts w:ascii="宋体" w:hAnsi="宋体" w:cs="宋体" w:hint="eastAsia"/>
              </w:rPr>
              <w:t>月</w:t>
            </w:r>
            <w:r>
              <w:rPr>
                <w:rFonts w:ascii="宋体" w:hAnsi="宋体" w:cs="宋体"/>
                <w:lang w:val="en-US"/>
              </w:rPr>
              <w:t>2</w:t>
            </w:r>
            <w:r w:rsidR="009443CB">
              <w:rPr>
                <w:rFonts w:ascii="宋体" w:hAnsi="宋体" w:cs="宋体" w:hint="eastAsia"/>
              </w:rPr>
              <w:t>日成立于</w:t>
            </w:r>
            <w:r>
              <w:rPr>
                <w:rFonts w:ascii="宋体" w:hAnsi="宋体" w:cs="宋体" w:hint="eastAsia"/>
              </w:rPr>
              <w:t>中国深圳市</w:t>
            </w:r>
            <w:r w:rsidR="009443CB">
              <w:rPr>
                <w:rFonts w:ascii="宋体" w:hAnsi="宋体" w:cs="宋体" w:hint="eastAsia"/>
              </w:rPr>
              <w:t>，主要业务为</w:t>
            </w:r>
            <w:r>
              <w:rPr>
                <w:rFonts w:ascii="宋体" w:hAnsi="宋体" w:cs="宋体" w:hint="eastAsia"/>
              </w:rPr>
              <w:t>快递服务</w:t>
            </w:r>
            <w:r w:rsidR="009443CB">
              <w:rPr>
                <w:rFonts w:ascii="宋体" w:hAnsi="宋体" w:cs="宋体" w:hint="eastAsia"/>
              </w:rPr>
              <w:t>。</w:t>
            </w:r>
          </w:p>
          <w:p w14:paraId="2947F832" w14:textId="7C8B42B1" w:rsidR="009443CB" w:rsidRDefault="00AA7C51" w:rsidP="0057385B">
            <w:pPr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</w:rPr>
            </w:pPr>
            <w:r>
              <w:rPr>
                <w:rFonts w:ascii="宋体" w:hAnsi="宋体" w:cs="宋体" w:hint="eastAsia"/>
                <w:lang w:val="en-US"/>
              </w:rPr>
              <w:t>丰网</w:t>
            </w:r>
            <w:r w:rsidR="009443CB">
              <w:rPr>
                <w:rFonts w:ascii="宋体" w:hAnsi="宋体" w:cs="宋体" w:hint="eastAsia"/>
              </w:rPr>
              <w:t>最终控制人为</w:t>
            </w:r>
            <w:r w:rsidR="009443CB">
              <w:rPr>
                <w:rFonts w:ascii="宋体" w:hAnsi="宋体" w:cs="宋体" w:hint="eastAsia"/>
                <w:lang w:val="en-US"/>
              </w:rPr>
              <w:t>自然人</w:t>
            </w:r>
            <w:r w:rsidR="009443CB">
              <w:rPr>
                <w:rFonts w:ascii="宋体" w:hAnsi="宋体" w:cs="宋体" w:hint="eastAsia"/>
              </w:rPr>
              <w:t>。</w:t>
            </w:r>
          </w:p>
        </w:tc>
      </w:tr>
      <w:tr w:rsidR="009443CB" w14:paraId="01BC1403" w14:textId="77777777" w:rsidTr="00433A42">
        <w:trPr>
          <w:trHeight w:val="279"/>
        </w:trPr>
        <w:tc>
          <w:tcPr>
            <w:tcW w:w="1940" w:type="dxa"/>
            <w:vMerge w:val="restart"/>
            <w:shd w:val="clear" w:color="auto" w:fill="D9D9D9"/>
            <w:vAlign w:val="center"/>
          </w:tcPr>
          <w:p w14:paraId="093D51FF" w14:textId="77777777" w:rsidR="009443CB" w:rsidRDefault="009443CB" w:rsidP="00433A42">
            <w:pPr>
              <w:pStyle w:val="BodyText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val="en-US" w:eastAsia="zh-CN"/>
              </w:rPr>
            </w:pPr>
            <w:r>
              <w:rPr>
                <w:rFonts w:ascii="宋体" w:hAnsi="宋体" w:cs="宋体" w:hint="eastAsia"/>
                <w:bCs/>
                <w:color w:val="000000"/>
                <w:lang w:eastAsia="zh-CN"/>
              </w:rPr>
              <w:t>简易案件理由（可以单选，也可以多选）</w:t>
            </w:r>
          </w:p>
        </w:tc>
        <w:tc>
          <w:tcPr>
            <w:tcW w:w="7700" w:type="dxa"/>
            <w:gridSpan w:val="2"/>
            <w:vAlign w:val="center"/>
          </w:tcPr>
          <w:p w14:paraId="107F6115" w14:textId="77777777" w:rsidR="009443CB" w:rsidRDefault="009443CB" w:rsidP="00433A42">
            <w:pPr>
              <w:pStyle w:val="BodyText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val="en-US" w:eastAsia="zh-CN"/>
              </w:rPr>
            </w:pPr>
            <w:r>
              <w:rPr>
                <w:rFonts w:ascii="宋体" w:hAnsi="宋体" w:cs="宋体" w:hint="eastAsia"/>
                <w:bCs/>
                <w:color w:val="000000"/>
                <w:lang w:eastAsia="zh-CN"/>
              </w:rPr>
              <w:sym w:font="Wingdings" w:char="00FE"/>
            </w:r>
            <w:r>
              <w:rPr>
                <w:rFonts w:ascii="宋体" w:hAnsi="宋体" w:cs="宋体" w:hint="eastAsia"/>
                <w:bCs/>
                <w:color w:val="000000"/>
                <w:lang w:eastAsia="zh-CN"/>
              </w:rPr>
              <w:t xml:space="preserve"> 1、在同一相关市场，所有参与集中的经营者所占市场份额之和小于15%。</w:t>
            </w:r>
          </w:p>
        </w:tc>
      </w:tr>
      <w:tr w:rsidR="009443CB" w14:paraId="70071373" w14:textId="77777777" w:rsidTr="00433A42">
        <w:trPr>
          <w:trHeight w:val="330"/>
        </w:trPr>
        <w:tc>
          <w:tcPr>
            <w:tcW w:w="1940" w:type="dxa"/>
            <w:vMerge/>
            <w:shd w:val="clear" w:color="auto" w:fill="D9D9D9"/>
            <w:vAlign w:val="center"/>
          </w:tcPr>
          <w:p w14:paraId="27585F1A" w14:textId="77777777" w:rsidR="009443CB" w:rsidRDefault="009443CB" w:rsidP="00433A42">
            <w:pPr>
              <w:pStyle w:val="BodyText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val="en-US" w:eastAsia="zh-CN"/>
              </w:rPr>
            </w:pPr>
          </w:p>
        </w:tc>
        <w:tc>
          <w:tcPr>
            <w:tcW w:w="7700" w:type="dxa"/>
            <w:gridSpan w:val="2"/>
            <w:vAlign w:val="center"/>
          </w:tcPr>
          <w:p w14:paraId="04454224" w14:textId="0F9CEF4B" w:rsidR="009443CB" w:rsidRDefault="000D4E74" w:rsidP="00433A42">
            <w:pPr>
              <w:pStyle w:val="BodyText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val="en-US" w:eastAsia="zh-CN"/>
              </w:rPr>
            </w:pPr>
            <w:r>
              <w:rPr>
                <w:rFonts w:ascii="宋体" w:hAnsi="宋体" w:cs="宋体" w:hint="eastAsia"/>
                <w:bCs/>
                <w:color w:val="000000"/>
                <w:lang w:eastAsia="zh-CN"/>
              </w:rPr>
              <w:sym w:font="Wingdings" w:char="00A8"/>
            </w:r>
            <w:r w:rsidR="009443CB">
              <w:rPr>
                <w:rFonts w:ascii="宋体" w:hAnsi="宋体" w:cs="宋体" w:hint="eastAsia"/>
                <w:bCs/>
                <w:color w:val="000000"/>
                <w:lang w:eastAsia="zh-CN"/>
              </w:rPr>
              <w:t xml:space="preserve"> 2、存在上下游关系的参与集中的经营者，在上下游市场所占的市场份额均小于25%。</w:t>
            </w:r>
          </w:p>
        </w:tc>
      </w:tr>
      <w:tr w:rsidR="009443CB" w14:paraId="27730A8D" w14:textId="77777777" w:rsidTr="00433A42">
        <w:trPr>
          <w:trHeight w:val="285"/>
        </w:trPr>
        <w:tc>
          <w:tcPr>
            <w:tcW w:w="1940" w:type="dxa"/>
            <w:vMerge/>
            <w:shd w:val="clear" w:color="auto" w:fill="D9D9D9"/>
            <w:vAlign w:val="center"/>
          </w:tcPr>
          <w:p w14:paraId="5A8221B4" w14:textId="77777777" w:rsidR="009443CB" w:rsidRDefault="009443CB" w:rsidP="00433A42">
            <w:pPr>
              <w:pStyle w:val="BodyText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val="en-US" w:eastAsia="zh-CN"/>
              </w:rPr>
            </w:pPr>
          </w:p>
        </w:tc>
        <w:tc>
          <w:tcPr>
            <w:tcW w:w="7700" w:type="dxa"/>
            <w:gridSpan w:val="2"/>
            <w:vAlign w:val="center"/>
          </w:tcPr>
          <w:p w14:paraId="4D53EB34" w14:textId="77777777" w:rsidR="009443CB" w:rsidRDefault="009443CB" w:rsidP="00433A42">
            <w:pPr>
              <w:pStyle w:val="BodyText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val="en-US" w:eastAsia="zh-CN"/>
              </w:rPr>
            </w:pPr>
            <w:r>
              <w:rPr>
                <w:rFonts w:ascii="宋体" w:hAnsi="宋体" w:cs="宋体" w:hint="eastAsia"/>
                <w:bCs/>
                <w:color w:val="000000"/>
                <w:lang w:eastAsia="zh-CN"/>
              </w:rPr>
              <w:sym w:font="Wingdings" w:char="00A8"/>
            </w:r>
            <w:r>
              <w:rPr>
                <w:rFonts w:ascii="宋体" w:hAnsi="宋体" w:cs="宋体" w:hint="eastAsia"/>
                <w:bCs/>
                <w:color w:val="000000"/>
                <w:lang w:eastAsia="zh-CN"/>
              </w:rPr>
              <w:t xml:space="preserve">  3、不在同一相关市场、也不存在上下游关系的参与集中的经营者，在与交易有关的每个市场所占的份额均小于25%。</w:t>
            </w:r>
          </w:p>
        </w:tc>
      </w:tr>
      <w:tr w:rsidR="009443CB" w14:paraId="7997E8B3" w14:textId="77777777" w:rsidTr="000D4E74">
        <w:trPr>
          <w:trHeight w:val="571"/>
        </w:trPr>
        <w:tc>
          <w:tcPr>
            <w:tcW w:w="1940" w:type="dxa"/>
            <w:vMerge/>
            <w:shd w:val="clear" w:color="auto" w:fill="D9D9D9"/>
            <w:vAlign w:val="center"/>
          </w:tcPr>
          <w:p w14:paraId="036882D7" w14:textId="77777777" w:rsidR="009443CB" w:rsidRDefault="009443CB" w:rsidP="00433A42">
            <w:pPr>
              <w:pStyle w:val="BodyText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val="en-US" w:eastAsia="zh-CN"/>
              </w:rPr>
            </w:pPr>
          </w:p>
        </w:tc>
        <w:tc>
          <w:tcPr>
            <w:tcW w:w="7700" w:type="dxa"/>
            <w:gridSpan w:val="2"/>
            <w:vAlign w:val="center"/>
          </w:tcPr>
          <w:p w14:paraId="5B702DBF" w14:textId="77777777" w:rsidR="009443CB" w:rsidRDefault="009443CB" w:rsidP="00433A42">
            <w:pPr>
              <w:pStyle w:val="BodyText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val="en-US" w:eastAsia="zh-CN"/>
              </w:rPr>
            </w:pPr>
            <w:r>
              <w:rPr>
                <w:rFonts w:ascii="宋体" w:hAnsi="宋体" w:cs="宋体" w:hint="eastAsia"/>
                <w:bCs/>
                <w:color w:val="000000"/>
                <w:lang w:eastAsia="zh-CN"/>
              </w:rPr>
              <w:sym w:font="Wingdings" w:char="00A8"/>
            </w:r>
            <w:r>
              <w:rPr>
                <w:rFonts w:ascii="宋体" w:hAnsi="宋体" w:cs="宋体" w:hint="eastAsia"/>
                <w:bCs/>
                <w:color w:val="000000"/>
                <w:lang w:eastAsia="zh-CN"/>
              </w:rPr>
              <w:t xml:space="preserve"> 4、参与集中的经营者在中国境外设立合营企业，合营企业不在中国境内从事经济活动。</w:t>
            </w:r>
          </w:p>
        </w:tc>
      </w:tr>
      <w:tr w:rsidR="009443CB" w14:paraId="2DA3634E" w14:textId="77777777" w:rsidTr="00433A42">
        <w:trPr>
          <w:trHeight w:val="264"/>
        </w:trPr>
        <w:tc>
          <w:tcPr>
            <w:tcW w:w="1940" w:type="dxa"/>
            <w:vMerge/>
            <w:shd w:val="clear" w:color="auto" w:fill="D9D9D9"/>
            <w:vAlign w:val="center"/>
          </w:tcPr>
          <w:p w14:paraId="53C725F2" w14:textId="77777777" w:rsidR="009443CB" w:rsidRDefault="009443CB" w:rsidP="00433A42">
            <w:pPr>
              <w:pStyle w:val="BodyText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val="en-US" w:eastAsia="zh-CN"/>
              </w:rPr>
            </w:pPr>
          </w:p>
        </w:tc>
        <w:tc>
          <w:tcPr>
            <w:tcW w:w="7700" w:type="dxa"/>
            <w:gridSpan w:val="2"/>
            <w:vAlign w:val="center"/>
          </w:tcPr>
          <w:p w14:paraId="1A0785C4" w14:textId="77777777" w:rsidR="009443CB" w:rsidRDefault="009443CB" w:rsidP="00433A42">
            <w:pPr>
              <w:pStyle w:val="BodyText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val="en-US" w:eastAsia="zh-CN"/>
              </w:rPr>
            </w:pPr>
            <w:r>
              <w:rPr>
                <w:rFonts w:ascii="宋体" w:hAnsi="宋体" w:cs="宋体" w:hint="eastAsia"/>
                <w:bCs/>
                <w:color w:val="000000"/>
                <w:lang w:eastAsia="zh-CN"/>
              </w:rPr>
              <w:sym w:font="Wingdings" w:char="00A8"/>
            </w:r>
            <w:r>
              <w:rPr>
                <w:rFonts w:ascii="宋体" w:hAnsi="宋体" w:cs="宋体" w:hint="eastAsia"/>
                <w:bCs/>
                <w:color w:val="000000"/>
                <w:lang w:eastAsia="zh-CN"/>
              </w:rPr>
              <w:t xml:space="preserve"> 5、参与集中的经营者收购境外企业股权或资产的，该境外企业不在中国境内从事经济活动。</w:t>
            </w:r>
          </w:p>
        </w:tc>
      </w:tr>
      <w:tr w:rsidR="009443CB" w14:paraId="202A8CFD" w14:textId="77777777" w:rsidTr="00433A42">
        <w:trPr>
          <w:trHeight w:val="345"/>
        </w:trPr>
        <w:tc>
          <w:tcPr>
            <w:tcW w:w="1940" w:type="dxa"/>
            <w:vMerge/>
            <w:shd w:val="clear" w:color="auto" w:fill="D9D9D9"/>
            <w:vAlign w:val="center"/>
          </w:tcPr>
          <w:p w14:paraId="70257C87" w14:textId="77777777" w:rsidR="009443CB" w:rsidRDefault="009443CB" w:rsidP="00433A42">
            <w:pPr>
              <w:pStyle w:val="BodyText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val="en-US" w:eastAsia="zh-CN"/>
              </w:rPr>
            </w:pPr>
          </w:p>
        </w:tc>
        <w:tc>
          <w:tcPr>
            <w:tcW w:w="7700" w:type="dxa"/>
            <w:gridSpan w:val="2"/>
            <w:vAlign w:val="center"/>
          </w:tcPr>
          <w:p w14:paraId="69273509" w14:textId="77777777" w:rsidR="009443CB" w:rsidRDefault="009443CB" w:rsidP="00433A42">
            <w:pPr>
              <w:pStyle w:val="BodyText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val="en-US" w:eastAsia="zh-CN"/>
              </w:rPr>
            </w:pPr>
            <w:r>
              <w:rPr>
                <w:rFonts w:ascii="宋体" w:hAnsi="宋体" w:cs="宋体" w:hint="eastAsia"/>
                <w:bCs/>
                <w:color w:val="000000"/>
                <w:lang w:eastAsia="zh-CN"/>
              </w:rPr>
              <w:sym w:font="Wingdings" w:char="00A8"/>
            </w:r>
            <w:r>
              <w:rPr>
                <w:rFonts w:ascii="宋体" w:hAnsi="宋体" w:cs="宋体" w:hint="eastAsia"/>
                <w:bCs/>
                <w:color w:val="000000"/>
                <w:lang w:eastAsia="zh-CN"/>
              </w:rPr>
              <w:t xml:space="preserve"> 6、由两个以上的经营者共同控制的合营企业，通过集中被其中一个或一个以上经营者控制。</w:t>
            </w:r>
          </w:p>
        </w:tc>
      </w:tr>
      <w:tr w:rsidR="009443CB" w14:paraId="6DE12F44" w14:textId="77777777" w:rsidTr="00433A42">
        <w:trPr>
          <w:trHeight w:val="1250"/>
        </w:trPr>
        <w:tc>
          <w:tcPr>
            <w:tcW w:w="1940" w:type="dxa"/>
            <w:shd w:val="clear" w:color="auto" w:fill="D9D9D9"/>
            <w:vAlign w:val="center"/>
          </w:tcPr>
          <w:p w14:paraId="1B6F7CE9" w14:textId="77777777" w:rsidR="009443CB" w:rsidRDefault="009443CB" w:rsidP="00433A42">
            <w:pPr>
              <w:pStyle w:val="BodyText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val="en-US" w:eastAsia="zh-CN"/>
              </w:rPr>
            </w:pPr>
            <w:r>
              <w:rPr>
                <w:rFonts w:ascii="宋体" w:hAnsi="宋体" w:cs="宋体" w:hint="eastAsia"/>
                <w:bCs/>
                <w:color w:val="000000"/>
                <w:lang w:val="en-US" w:eastAsia="zh-CN"/>
              </w:rPr>
              <w:t>备注</w:t>
            </w:r>
          </w:p>
        </w:tc>
        <w:tc>
          <w:tcPr>
            <w:tcW w:w="7700" w:type="dxa"/>
            <w:gridSpan w:val="2"/>
            <w:vAlign w:val="center"/>
          </w:tcPr>
          <w:p w14:paraId="1F17B690" w14:textId="77777777" w:rsidR="009443CB" w:rsidRDefault="009443CB" w:rsidP="00433A42">
            <w:pPr>
              <w:pStyle w:val="BodyText"/>
              <w:adjustRightInd w:val="0"/>
              <w:snapToGrid w:val="0"/>
              <w:spacing w:after="0"/>
              <w:rPr>
                <w:rFonts w:ascii="宋体" w:hAnsi="宋体" w:cs="宋体"/>
                <w:b/>
                <w:color w:val="000000"/>
                <w:lang w:eastAsia="zh-CN"/>
              </w:rPr>
            </w:pPr>
            <w:r>
              <w:rPr>
                <w:rFonts w:ascii="宋体" w:hAnsi="宋体" w:cs="宋体" w:hint="eastAsia"/>
                <w:b/>
                <w:color w:val="000000"/>
                <w:lang w:eastAsia="zh-CN"/>
              </w:rPr>
              <w:t>横向重叠：</w:t>
            </w:r>
          </w:p>
          <w:p w14:paraId="6BC36377" w14:textId="3CB5C7BD" w:rsidR="009443CB" w:rsidRDefault="000D4E74" w:rsidP="00433A42">
            <w:pPr>
              <w:pStyle w:val="BodyText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val="en-US" w:eastAsia="zh-CN"/>
              </w:rPr>
            </w:pPr>
            <w:r>
              <w:rPr>
                <w:rFonts w:ascii="宋体" w:hAnsi="宋体" w:cs="宋体"/>
                <w:bCs/>
                <w:color w:val="000000"/>
                <w:lang w:val="en-US" w:eastAsia="zh-CN"/>
              </w:rPr>
              <w:t>2022</w:t>
            </w:r>
            <w:r w:rsidR="009443CB">
              <w:rPr>
                <w:rFonts w:ascii="宋体" w:hAnsi="宋体" w:cs="宋体" w:hint="eastAsia"/>
                <w:bCs/>
                <w:color w:val="000000"/>
                <w:lang w:val="en-US" w:eastAsia="zh-CN"/>
              </w:rPr>
              <w:t>年</w:t>
            </w:r>
            <w:r w:rsidR="009443CB">
              <w:rPr>
                <w:rFonts w:ascii="宋体" w:hAnsi="宋体" w:cs="宋体" w:hint="eastAsia"/>
                <w:bCs/>
                <w:color w:val="000000"/>
                <w:lang w:eastAsia="zh-CN"/>
              </w:rPr>
              <w:t>中国境内</w:t>
            </w:r>
            <w:r>
              <w:rPr>
                <w:rFonts w:ascii="宋体" w:hAnsi="宋体" w:cs="宋体" w:hint="eastAsia"/>
                <w:bCs/>
                <w:color w:val="000000"/>
                <w:lang w:val="en-US" w:eastAsia="zh-CN"/>
              </w:rPr>
              <w:t>快递服务</w:t>
            </w:r>
            <w:r w:rsidR="009443CB">
              <w:rPr>
                <w:rFonts w:ascii="宋体" w:hAnsi="宋体" w:cs="宋体" w:hint="eastAsia"/>
                <w:bCs/>
                <w:color w:val="000000"/>
                <w:lang w:val="en-US" w:eastAsia="zh-CN"/>
              </w:rPr>
              <w:t>市场:</w:t>
            </w:r>
          </w:p>
          <w:p w14:paraId="6DABAB8D" w14:textId="32858E82" w:rsidR="009443CB" w:rsidRPr="000D4E74" w:rsidRDefault="00C61E24" w:rsidP="00433A42">
            <w:pPr>
              <w:pStyle w:val="BodyText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val="en-US" w:eastAsia="zh-CN"/>
              </w:rPr>
            </w:pPr>
            <w:r>
              <w:rPr>
                <w:rFonts w:ascii="宋体" w:hAnsi="宋体" w:cs="宋体" w:hint="eastAsia"/>
                <w:bCs/>
                <w:color w:val="000000"/>
                <w:lang w:val="en-US" w:eastAsia="zh-CN"/>
              </w:rPr>
              <w:t>极兔</w:t>
            </w:r>
            <w:r w:rsidR="009443CB">
              <w:rPr>
                <w:rFonts w:ascii="宋体" w:hAnsi="宋体" w:cs="宋体" w:hint="eastAsia"/>
                <w:bCs/>
                <w:color w:val="000000"/>
                <w:lang w:val="en-US" w:eastAsia="zh-CN"/>
              </w:rPr>
              <w:t>：</w:t>
            </w:r>
            <w:r w:rsidR="000D4E74">
              <w:rPr>
                <w:rFonts w:ascii="宋体" w:hAnsi="宋体" w:cs="宋体"/>
                <w:bCs/>
                <w:color w:val="000000"/>
                <w:lang w:val="en-US" w:eastAsia="zh-CN"/>
              </w:rPr>
              <w:t>10</w:t>
            </w:r>
            <w:r w:rsidR="009443CB">
              <w:rPr>
                <w:rFonts w:ascii="宋体" w:hAnsi="宋体" w:cs="宋体" w:hint="eastAsia"/>
                <w:bCs/>
                <w:color w:val="000000"/>
                <w:lang w:val="en-US" w:eastAsia="zh-CN"/>
              </w:rPr>
              <w:t>-</w:t>
            </w:r>
            <w:r w:rsidR="000D4E74">
              <w:rPr>
                <w:rFonts w:ascii="宋体" w:hAnsi="宋体" w:cs="宋体"/>
                <w:bCs/>
                <w:color w:val="000000"/>
                <w:lang w:val="en-US" w:eastAsia="zh-CN"/>
              </w:rPr>
              <w:t>1</w:t>
            </w:r>
            <w:r w:rsidR="009443CB">
              <w:rPr>
                <w:rFonts w:ascii="宋体" w:hAnsi="宋体" w:cs="宋体" w:hint="eastAsia"/>
                <w:bCs/>
                <w:color w:val="000000"/>
                <w:lang w:val="en-US" w:eastAsia="zh-CN"/>
              </w:rPr>
              <w:t>5%，</w:t>
            </w:r>
            <w:r w:rsidR="000D4E74">
              <w:rPr>
                <w:rFonts w:ascii="宋体" w:hAnsi="宋体" w:cs="宋体" w:hint="eastAsia"/>
                <w:bCs/>
                <w:color w:val="000000"/>
                <w:lang w:val="en-US" w:eastAsia="zh-CN"/>
              </w:rPr>
              <w:t>丰网</w:t>
            </w:r>
            <w:r w:rsidR="009443CB">
              <w:rPr>
                <w:rFonts w:ascii="宋体" w:hAnsi="宋体" w:cs="宋体" w:hint="eastAsia"/>
                <w:bCs/>
                <w:color w:val="000000"/>
                <w:lang w:val="en-US" w:eastAsia="zh-CN"/>
              </w:rPr>
              <w:t>: 0-5%，各方合计：</w:t>
            </w:r>
            <w:r w:rsidR="000D4E74">
              <w:rPr>
                <w:rFonts w:ascii="宋体" w:hAnsi="宋体" w:cs="宋体" w:hint="eastAsia"/>
                <w:bCs/>
                <w:color w:val="000000"/>
                <w:lang w:val="en-US" w:eastAsia="zh-CN"/>
              </w:rPr>
              <w:t>1</w:t>
            </w:r>
            <w:r w:rsidR="009443CB">
              <w:rPr>
                <w:rFonts w:ascii="宋体" w:hAnsi="宋体" w:cs="宋体" w:hint="eastAsia"/>
                <w:bCs/>
                <w:color w:val="000000"/>
                <w:lang w:val="en-US" w:eastAsia="zh-CN"/>
              </w:rPr>
              <w:t>0-</w:t>
            </w:r>
            <w:r w:rsidR="000D4E74">
              <w:rPr>
                <w:rFonts w:ascii="宋体" w:hAnsi="宋体" w:cs="宋体"/>
                <w:bCs/>
                <w:color w:val="000000"/>
                <w:lang w:val="en-US" w:eastAsia="zh-CN"/>
              </w:rPr>
              <w:t>1</w:t>
            </w:r>
            <w:r w:rsidR="009443CB">
              <w:rPr>
                <w:rFonts w:ascii="宋体" w:hAnsi="宋体" w:cs="宋体" w:hint="eastAsia"/>
                <w:bCs/>
                <w:color w:val="000000"/>
                <w:lang w:val="en-US" w:eastAsia="zh-CN"/>
              </w:rPr>
              <w:t>5%</w:t>
            </w:r>
          </w:p>
        </w:tc>
      </w:tr>
    </w:tbl>
    <w:p w14:paraId="44F6BF9B" w14:textId="7283DD7E" w:rsidR="007D5E61" w:rsidRDefault="007D5E61"/>
    <w:p w14:paraId="47D521AF" w14:textId="77777777" w:rsidR="004B67FF" w:rsidRDefault="004B67FF"/>
    <w:sectPr w:rsidR="004B67FF" w:rsidSect="00701E3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AD7DF" w14:textId="77777777" w:rsidR="00B61451" w:rsidRDefault="00B61451" w:rsidP="002F7EAA">
      <w:pPr>
        <w:spacing w:after="0"/>
      </w:pPr>
      <w:r>
        <w:separator/>
      </w:r>
    </w:p>
  </w:endnote>
  <w:endnote w:type="continuationSeparator" w:id="0">
    <w:p w14:paraId="257F2000" w14:textId="77777777" w:rsidR="00B61451" w:rsidRDefault="00B61451" w:rsidP="002F7E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85E9A" w14:textId="77777777" w:rsidR="00B61451" w:rsidRDefault="00B61451" w:rsidP="002F7EAA">
      <w:pPr>
        <w:spacing w:after="0"/>
      </w:pPr>
      <w:r>
        <w:separator/>
      </w:r>
    </w:p>
  </w:footnote>
  <w:footnote w:type="continuationSeparator" w:id="0">
    <w:p w14:paraId="76C59FA6" w14:textId="77777777" w:rsidR="00B61451" w:rsidRDefault="00B61451" w:rsidP="002F7EA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GB" w:vendorID="64" w:dllVersion="6" w:nlCheck="1" w:checkStyle="0"/>
  <w:activeWritingStyle w:appName="MSWord" w:lang="zh-CN" w:vendorID="64" w:dllVersion="5" w:nlCheck="1" w:checkStyle="1"/>
  <w:activeWritingStyle w:appName="MSWord" w:lang="en-US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129"/>
    <w:rsid w:val="000874DE"/>
    <w:rsid w:val="000D4057"/>
    <w:rsid w:val="000D4E74"/>
    <w:rsid w:val="00102A0A"/>
    <w:rsid w:val="00202129"/>
    <w:rsid w:val="002F7EAA"/>
    <w:rsid w:val="004B67FF"/>
    <w:rsid w:val="0057385B"/>
    <w:rsid w:val="00596B05"/>
    <w:rsid w:val="005D1A76"/>
    <w:rsid w:val="006A44D6"/>
    <w:rsid w:val="00701E3E"/>
    <w:rsid w:val="00795B70"/>
    <w:rsid w:val="007D5E61"/>
    <w:rsid w:val="0083178F"/>
    <w:rsid w:val="008409C6"/>
    <w:rsid w:val="009443CB"/>
    <w:rsid w:val="00A45232"/>
    <w:rsid w:val="00AA7C51"/>
    <w:rsid w:val="00AE4FA1"/>
    <w:rsid w:val="00B61451"/>
    <w:rsid w:val="00B82A53"/>
    <w:rsid w:val="00BC1FC6"/>
    <w:rsid w:val="00BF6EBD"/>
    <w:rsid w:val="00C03B64"/>
    <w:rsid w:val="00C1232D"/>
    <w:rsid w:val="00C51888"/>
    <w:rsid w:val="00C61E24"/>
    <w:rsid w:val="00D1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E1B2667"/>
  <w15:chartTrackingRefBased/>
  <w15:docId w15:val="{053BAE6E-4A69-493C-89DF-D6F3F4B46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43CB"/>
    <w:pPr>
      <w:spacing w:after="240" w:line="240" w:lineRule="auto"/>
      <w:jc w:val="both"/>
    </w:pPr>
    <w:rPr>
      <w:rFonts w:ascii="Times New Roman" w:eastAsia="宋体" w:hAnsi="Times New Roman" w:cs="Times New Roman"/>
      <w:sz w:val="24"/>
      <w:szCs w:val="24"/>
      <w:lang w:val="en-GB" w:bidi="ar-A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443CB"/>
    <w:rPr>
      <w:rFonts w:cs="Simplified Arabic"/>
      <w:lang w:eastAsia="en-GB"/>
    </w:rPr>
  </w:style>
  <w:style w:type="character" w:customStyle="1" w:styleId="BodyTextChar">
    <w:name w:val="Body Text Char"/>
    <w:basedOn w:val="DefaultParagraphFont"/>
    <w:link w:val="BodyText"/>
    <w:rsid w:val="009443CB"/>
    <w:rPr>
      <w:rFonts w:ascii="Times New Roman" w:eastAsia="宋体" w:hAnsi="Times New Roman" w:cs="Simplified Arabic"/>
      <w:sz w:val="24"/>
      <w:szCs w:val="24"/>
      <w:lang w:val="en-GB" w:eastAsia="en-GB" w:bidi="ar-AE"/>
    </w:rPr>
  </w:style>
  <w:style w:type="paragraph" w:styleId="Revision">
    <w:name w:val="Revision"/>
    <w:hidden/>
    <w:uiPriority w:val="99"/>
    <w:semiHidden/>
    <w:rsid w:val="00C61E24"/>
    <w:pPr>
      <w:spacing w:after="0" w:line="240" w:lineRule="auto"/>
    </w:pPr>
    <w:rPr>
      <w:rFonts w:ascii="Times New Roman" w:eastAsia="宋体" w:hAnsi="Times New Roman" w:cs="Times New Roman"/>
      <w:sz w:val="24"/>
      <w:szCs w:val="24"/>
      <w:lang w:val="en-GB" w:bidi="ar-AE"/>
    </w:rPr>
  </w:style>
  <w:style w:type="character" w:styleId="CommentReference">
    <w:name w:val="annotation reference"/>
    <w:basedOn w:val="DefaultParagraphFont"/>
    <w:uiPriority w:val="99"/>
    <w:semiHidden/>
    <w:unhideWhenUsed/>
    <w:rsid w:val="0083178F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178F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178F"/>
    <w:rPr>
      <w:rFonts w:ascii="Times New Roman" w:eastAsia="宋体" w:hAnsi="Times New Roman" w:cs="Times New Roman"/>
      <w:sz w:val="24"/>
      <w:szCs w:val="24"/>
      <w:lang w:val="en-GB" w:bidi="ar-A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17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178F"/>
    <w:rPr>
      <w:rFonts w:ascii="Times New Roman" w:eastAsia="宋体" w:hAnsi="Times New Roman" w:cs="Times New Roman"/>
      <w:b/>
      <w:bCs/>
      <w:sz w:val="24"/>
      <w:szCs w:val="24"/>
      <w:lang w:val="en-GB" w:bidi="ar-A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78F"/>
    <w:pPr>
      <w:spacing w:after="0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78F"/>
    <w:rPr>
      <w:rFonts w:ascii="Times New Roman" w:eastAsia="宋体" w:hAnsi="Times New Roman" w:cs="Times New Roman"/>
      <w:sz w:val="18"/>
      <w:szCs w:val="18"/>
      <w:lang w:val="en-GB" w:bidi="ar-AE"/>
    </w:rPr>
  </w:style>
  <w:style w:type="paragraph" w:styleId="Header">
    <w:name w:val="header"/>
    <w:basedOn w:val="Normal"/>
    <w:link w:val="HeaderChar"/>
    <w:uiPriority w:val="99"/>
    <w:unhideWhenUsed/>
    <w:rsid w:val="002F7E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2F7EAA"/>
    <w:rPr>
      <w:rFonts w:ascii="Times New Roman" w:eastAsia="宋体" w:hAnsi="Times New Roman" w:cs="Times New Roman"/>
      <w:sz w:val="18"/>
      <w:szCs w:val="18"/>
      <w:lang w:val="en-GB" w:bidi="ar-AE"/>
    </w:rPr>
  </w:style>
  <w:style w:type="paragraph" w:styleId="Footer">
    <w:name w:val="footer"/>
    <w:basedOn w:val="Normal"/>
    <w:link w:val="FooterChar"/>
    <w:uiPriority w:val="99"/>
    <w:unhideWhenUsed/>
    <w:rsid w:val="002F7E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2F7EAA"/>
    <w:rPr>
      <w:rFonts w:ascii="Times New Roman" w:eastAsia="宋体" w:hAnsi="Times New Roman" w:cs="Times New Roman"/>
      <w:sz w:val="18"/>
      <w:szCs w:val="18"/>
      <w:lang w:val="en-GB" w:bidi="ar-A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DaHui">
      <a:majorFont>
        <a:latin typeface="Times New Roman"/>
        <a:ea typeface="SimSun"/>
        <a:cs typeface=""/>
      </a:majorFont>
      <a:minorFont>
        <a:latin typeface="Times New Roman"/>
        <a:ea typeface="SimSun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DaHui Lawyers</dc:creator>
  <cp:keywords/>
  <dc:description/>
  <cp:lastModifiedBy>DaHui Lawyers</cp:lastModifiedBy>
  <cp:revision>5</cp:revision>
  <dcterms:created xsi:type="dcterms:W3CDTF">2023-05-10T08:01:00Z</dcterms:created>
  <dcterms:modified xsi:type="dcterms:W3CDTF">2023-05-11T14:04:00Z</dcterms:modified>
</cp:coreProperties>
</file>