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4"/>
        <w:widowControl w:val="0"/>
        <w:adjustRightInd/>
        <w:snapToGrid w:val="0"/>
        <w:spacing w:before="0" w:after="0" w:line="240" w:lineRule="auto"/>
        <w:ind w:firstLine="0" w:firstLineChars="0"/>
        <w:rPr>
          <w:rFonts w:ascii="Times New Roman" w:hAnsi="Times New Roman" w:eastAsia="方正小标宋简体"/>
          <w:b w:val="0"/>
          <w:bCs/>
          <w:kern w:val="2"/>
          <w:sz w:val="44"/>
          <w:szCs w:val="32"/>
          <w:lang w:eastAsia="zh-CN"/>
        </w:rPr>
      </w:pPr>
      <w:r>
        <w:rPr>
          <w:rFonts w:hint="eastAsia" w:ascii="Times New Roman" w:hAnsi="Times New Roman" w:eastAsia="方正小标宋简体"/>
          <w:b w:val="0"/>
          <w:bCs/>
          <w:kern w:val="2"/>
          <w:sz w:val="44"/>
          <w:szCs w:val="32"/>
          <w:lang w:eastAsia="zh-CN"/>
        </w:rPr>
        <w:t>关于</w:t>
      </w:r>
      <w:r>
        <w:rPr>
          <w:rFonts w:ascii="Times New Roman" w:hAnsi="Times New Roman" w:eastAsia="方正小标宋简体"/>
          <w:b w:val="0"/>
          <w:bCs/>
          <w:kern w:val="2"/>
          <w:sz w:val="44"/>
          <w:szCs w:val="32"/>
          <w:lang w:eastAsia="zh-CN"/>
        </w:rPr>
        <w:t>迈凌公司收购慧荣科技公司股权案的</w:t>
      </w:r>
    </w:p>
    <w:p>
      <w:pPr>
        <w:pStyle w:val="74"/>
        <w:widowControl w:val="0"/>
        <w:adjustRightInd/>
        <w:snapToGrid w:val="0"/>
        <w:spacing w:before="0" w:after="0" w:line="240" w:lineRule="auto"/>
        <w:ind w:firstLine="0" w:firstLineChars="0"/>
        <w:rPr>
          <w:rFonts w:ascii="Times New Roman" w:hAnsi="Times New Roman" w:eastAsia="方正小标宋简体"/>
          <w:b w:val="0"/>
          <w:bCs/>
          <w:kern w:val="2"/>
          <w:sz w:val="44"/>
          <w:szCs w:val="32"/>
          <w:lang w:eastAsia="zh-CN"/>
        </w:rPr>
      </w:pPr>
      <w:r>
        <w:rPr>
          <w:rFonts w:ascii="Times New Roman" w:hAnsi="Times New Roman" w:eastAsia="方正小标宋简体"/>
          <w:b w:val="0"/>
          <w:bCs/>
          <w:kern w:val="2"/>
          <w:sz w:val="44"/>
          <w:szCs w:val="32"/>
          <w:lang w:eastAsia="zh-CN"/>
        </w:rPr>
        <w:t>附加限制性条件承诺方案</w:t>
      </w:r>
    </w:p>
    <w:p>
      <w:pPr>
        <w:widowControl w:val="0"/>
        <w:jc w:val="center"/>
        <w:rPr>
          <w:rFonts w:ascii="Times New Roman" w:hAnsi="Times New Roman" w:eastAsia="仿宋_GB2312" w:cs="Times New Roman"/>
          <w:bCs/>
          <w:kern w:val="2"/>
          <w:sz w:val="32"/>
          <w:szCs w:val="32"/>
        </w:rPr>
      </w:pPr>
      <w:r>
        <w:rPr>
          <w:rFonts w:ascii="Times New Roman" w:hAnsi="Times New Roman" w:eastAsia="仿宋_GB2312" w:cs="Times New Roman"/>
          <w:bCs/>
          <w:kern w:val="2"/>
          <w:sz w:val="32"/>
          <w:szCs w:val="32"/>
        </w:rPr>
        <w:t>2023年7月</w:t>
      </w:r>
      <w:r>
        <w:rPr>
          <w:rFonts w:hint="eastAsia" w:ascii="Times New Roman" w:hAnsi="Times New Roman" w:eastAsia="仿宋_GB2312" w:cs="Times New Roman"/>
          <w:bCs/>
          <w:kern w:val="2"/>
          <w:sz w:val="32"/>
          <w:szCs w:val="32"/>
          <w:lang w:val="en-US" w:eastAsia="zh-CN"/>
        </w:rPr>
        <w:t>25</w:t>
      </w:r>
      <w:r>
        <w:rPr>
          <w:rFonts w:ascii="Times New Roman" w:hAnsi="Times New Roman" w:eastAsia="仿宋_GB2312" w:cs="Times New Roman"/>
          <w:bCs/>
          <w:kern w:val="2"/>
          <w:sz w:val="32"/>
          <w:szCs w:val="32"/>
        </w:rPr>
        <w:t>日</w:t>
      </w:r>
    </w:p>
    <w:p>
      <w:pPr>
        <w:widowControl w:val="0"/>
        <w:spacing w:line="360" w:lineRule="auto"/>
        <w:ind w:firstLine="640" w:firstLineChars="200"/>
        <w:rPr>
          <w:rFonts w:ascii="Times New Roman" w:hAnsi="Times New Roman" w:eastAsia="仿宋_GB2312" w:cs="Times New Roman"/>
          <w:kern w:val="2"/>
          <w:sz w:val="32"/>
          <w:szCs w:val="32"/>
        </w:rPr>
      </w:pPr>
    </w:p>
    <w:p>
      <w:pPr>
        <w:widowControl w:val="0"/>
        <w:spacing w:line="360" w:lineRule="auto"/>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根据《中华人民共和国反垄断法》、《经营者集中审查规定》及其他相关法规和规定，迈凌公司（以下简称迈凌）就迈凌收购慧荣科技公司（以下简称慧荣科技）股权案谨在此向国家市场监督管理总局（以下简称市场监管总局）提交以下附加限制性条件的承诺方案（以下简称承诺方案）。</w:t>
      </w:r>
    </w:p>
    <w:p>
      <w:pPr>
        <w:spacing w:line="360" w:lineRule="auto"/>
        <w:jc w:val="center"/>
        <w:rPr>
          <w:rFonts w:eastAsia="仿宋" w:cs="Times New Roman"/>
          <w:bCs/>
          <w:kern w:val="2"/>
          <w:sz w:val="32"/>
          <w:szCs w:val="32"/>
        </w:rPr>
      </w:pPr>
    </w:p>
    <w:p>
      <w:pPr>
        <w:spacing w:line="360" w:lineRule="auto"/>
        <w:jc w:val="center"/>
        <w:rPr>
          <w:rFonts w:eastAsia="仿宋" w:cs="Times New Roman"/>
          <w:bCs/>
          <w:kern w:val="2"/>
          <w:sz w:val="32"/>
          <w:szCs w:val="32"/>
        </w:rPr>
      </w:pPr>
      <w:r>
        <w:rPr>
          <w:rFonts w:eastAsia="黑体" w:cs="Times New Roman"/>
          <w:bCs/>
          <w:kern w:val="2"/>
          <w:sz w:val="32"/>
          <w:szCs w:val="32"/>
        </w:rPr>
        <w:t>第一部分 定义</w:t>
      </w:r>
    </w:p>
    <w:p>
      <w:pPr>
        <w:pStyle w:val="51"/>
        <w:keepNext w:val="0"/>
        <w:keepLines w:val="0"/>
        <w:pageBreakBefore w:val="0"/>
        <w:widowControl w:val="0"/>
        <w:kinsoku/>
        <w:wordWrap/>
        <w:overflowPunct/>
        <w:topLinePunct w:val="0"/>
        <w:autoSpaceDE/>
        <w:autoSpaceDN/>
        <w:bidi w:val="0"/>
        <w:adjustRightInd/>
        <w:snapToGrid/>
        <w:spacing w:line="360" w:lineRule="auto"/>
        <w:ind w:left="0" w:firstLine="640" w:firstLineChars="200"/>
        <w:jc w:val="both"/>
        <w:textAlignment w:val="auto"/>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就本承诺方案而言，以下术语定义如下：</w:t>
      </w:r>
    </w:p>
    <w:p>
      <w:pPr>
        <w:pStyle w:val="51"/>
        <w:keepNext w:val="0"/>
        <w:keepLines w:val="0"/>
        <w:pageBreakBefore w:val="0"/>
        <w:widowControl w:val="0"/>
        <w:kinsoku/>
        <w:wordWrap/>
        <w:overflowPunct/>
        <w:topLinePunct w:val="0"/>
        <w:autoSpaceDE/>
        <w:autoSpaceDN/>
        <w:bidi w:val="0"/>
        <w:adjustRightInd/>
        <w:snapToGrid/>
        <w:spacing w:line="360" w:lineRule="auto"/>
        <w:ind w:left="0" w:firstLine="642" w:firstLineChars="200"/>
        <w:jc w:val="both"/>
        <w:textAlignment w:val="auto"/>
        <w:rPr>
          <w:rFonts w:ascii="Times New Roman" w:hAnsi="Times New Roman" w:eastAsia="仿宋_GB2312" w:cs="Times New Roman"/>
          <w:kern w:val="2"/>
          <w:sz w:val="32"/>
          <w:szCs w:val="32"/>
        </w:rPr>
      </w:pPr>
      <w:r>
        <w:rPr>
          <w:rFonts w:ascii="Times New Roman" w:hAnsi="Times New Roman" w:eastAsia="仿宋_GB2312" w:cs="Times New Roman"/>
          <w:b/>
          <w:kern w:val="2"/>
          <w:sz w:val="32"/>
          <w:szCs w:val="32"/>
        </w:rPr>
        <w:t>迈凌</w:t>
      </w:r>
      <w:r>
        <w:rPr>
          <w:rFonts w:ascii="Times New Roman" w:hAnsi="Times New Roman" w:eastAsia="仿宋_GB2312" w:cs="Times New Roman"/>
          <w:kern w:val="2"/>
          <w:sz w:val="32"/>
          <w:szCs w:val="32"/>
        </w:rPr>
        <w:t>：指迈凌公司，一家在美国特拉华州成立的公司，注册地址为美国加利福尼亚州卡尔斯巴德100号楼5966 La Place Court，包括迈凌直接或间接持有控股权益的实体。</w:t>
      </w:r>
    </w:p>
    <w:p>
      <w:pPr>
        <w:pStyle w:val="51"/>
        <w:keepNext w:val="0"/>
        <w:keepLines w:val="0"/>
        <w:pageBreakBefore w:val="0"/>
        <w:widowControl w:val="0"/>
        <w:kinsoku/>
        <w:wordWrap/>
        <w:overflowPunct/>
        <w:topLinePunct w:val="0"/>
        <w:autoSpaceDE/>
        <w:autoSpaceDN/>
        <w:bidi w:val="0"/>
        <w:adjustRightInd/>
        <w:snapToGrid/>
        <w:spacing w:line="360" w:lineRule="auto"/>
        <w:ind w:left="0" w:firstLine="642" w:firstLineChars="200"/>
        <w:jc w:val="both"/>
        <w:textAlignment w:val="auto"/>
        <w:rPr>
          <w:rFonts w:ascii="Times New Roman" w:hAnsi="Times New Roman" w:eastAsia="仿宋_GB2312" w:cs="Times New Roman"/>
          <w:kern w:val="2"/>
          <w:sz w:val="32"/>
          <w:szCs w:val="32"/>
        </w:rPr>
      </w:pPr>
      <w:r>
        <w:rPr>
          <w:rFonts w:ascii="Times New Roman" w:hAnsi="Times New Roman" w:eastAsia="仿宋_GB2312" w:cs="Times New Roman"/>
          <w:b/>
          <w:kern w:val="2"/>
          <w:sz w:val="32"/>
          <w:szCs w:val="32"/>
        </w:rPr>
        <w:t>慧荣科技</w:t>
      </w:r>
      <w:r>
        <w:rPr>
          <w:rFonts w:ascii="Times New Roman" w:hAnsi="Times New Roman" w:eastAsia="仿宋_GB2312" w:cs="Times New Roman"/>
          <w:kern w:val="2"/>
          <w:sz w:val="32"/>
          <w:szCs w:val="32"/>
        </w:rPr>
        <w:t>：指慧荣科技公司，一家在开曼群岛成立的公司，注册地址为开曼群岛KY1-1111号大开曼岛哈钦斯大道板球广场，邮政邮箱2681号。</w:t>
      </w:r>
    </w:p>
    <w:p>
      <w:pPr>
        <w:pStyle w:val="51"/>
        <w:keepNext w:val="0"/>
        <w:keepLines w:val="0"/>
        <w:pageBreakBefore w:val="0"/>
        <w:widowControl w:val="0"/>
        <w:kinsoku/>
        <w:wordWrap/>
        <w:overflowPunct/>
        <w:topLinePunct w:val="0"/>
        <w:autoSpaceDE/>
        <w:autoSpaceDN/>
        <w:bidi w:val="0"/>
        <w:adjustRightInd/>
        <w:snapToGrid/>
        <w:spacing w:line="360" w:lineRule="auto"/>
        <w:ind w:left="0" w:firstLine="642" w:firstLineChars="200"/>
        <w:jc w:val="both"/>
        <w:textAlignment w:val="auto"/>
        <w:rPr>
          <w:rFonts w:ascii="Times New Roman" w:hAnsi="Times New Roman" w:eastAsia="仿宋_GB2312" w:cs="Times New Roman"/>
          <w:kern w:val="2"/>
          <w:sz w:val="32"/>
          <w:szCs w:val="32"/>
        </w:rPr>
      </w:pPr>
      <w:r>
        <w:rPr>
          <w:rFonts w:ascii="Times New Roman" w:hAnsi="Times New Roman" w:eastAsia="仿宋_GB2312" w:cs="Times New Roman"/>
          <w:b/>
          <w:kern w:val="2"/>
          <w:sz w:val="32"/>
          <w:szCs w:val="32"/>
        </w:rPr>
        <w:t>交易双方：</w:t>
      </w:r>
      <w:r>
        <w:rPr>
          <w:rFonts w:ascii="Times New Roman" w:hAnsi="Times New Roman" w:eastAsia="仿宋_GB2312" w:cs="Times New Roman"/>
          <w:kern w:val="2"/>
          <w:sz w:val="32"/>
          <w:szCs w:val="32"/>
        </w:rPr>
        <w:t>指迈凌和慧荣科技。</w:t>
      </w:r>
    </w:p>
    <w:p>
      <w:pPr>
        <w:pStyle w:val="51"/>
        <w:keepNext w:val="0"/>
        <w:keepLines w:val="0"/>
        <w:pageBreakBefore w:val="0"/>
        <w:widowControl w:val="0"/>
        <w:kinsoku/>
        <w:wordWrap/>
        <w:overflowPunct/>
        <w:topLinePunct w:val="0"/>
        <w:autoSpaceDE/>
        <w:autoSpaceDN/>
        <w:bidi w:val="0"/>
        <w:adjustRightInd/>
        <w:snapToGrid/>
        <w:spacing w:line="360" w:lineRule="auto"/>
        <w:ind w:left="0" w:firstLine="642" w:firstLineChars="200"/>
        <w:jc w:val="both"/>
        <w:textAlignment w:val="auto"/>
        <w:rPr>
          <w:rFonts w:ascii="Times New Roman" w:hAnsi="Times New Roman" w:eastAsia="仿宋_GB2312" w:cs="Times New Roman"/>
          <w:kern w:val="2"/>
          <w:sz w:val="32"/>
          <w:szCs w:val="32"/>
        </w:rPr>
      </w:pPr>
      <w:r>
        <w:rPr>
          <w:rFonts w:ascii="Times New Roman" w:hAnsi="Times New Roman" w:eastAsia="仿宋_GB2312" w:cs="Times New Roman"/>
          <w:b/>
          <w:kern w:val="2"/>
          <w:sz w:val="32"/>
          <w:szCs w:val="32"/>
        </w:rPr>
        <w:t>本次交易</w:t>
      </w:r>
      <w:r>
        <w:rPr>
          <w:rFonts w:ascii="Times New Roman" w:hAnsi="Times New Roman" w:eastAsia="仿宋_GB2312" w:cs="Times New Roman"/>
          <w:kern w:val="2"/>
          <w:sz w:val="32"/>
          <w:szCs w:val="32"/>
        </w:rPr>
        <w:t>：指交易双方于2022年5月5日宣布的迈凌公司拟议收购慧荣科技公司股权案。</w:t>
      </w:r>
    </w:p>
    <w:p>
      <w:pPr>
        <w:pStyle w:val="51"/>
        <w:keepNext w:val="0"/>
        <w:keepLines w:val="0"/>
        <w:pageBreakBefore w:val="0"/>
        <w:widowControl w:val="0"/>
        <w:kinsoku/>
        <w:wordWrap/>
        <w:overflowPunct/>
        <w:topLinePunct w:val="0"/>
        <w:autoSpaceDE/>
        <w:autoSpaceDN/>
        <w:bidi w:val="0"/>
        <w:adjustRightInd/>
        <w:snapToGrid/>
        <w:spacing w:line="360" w:lineRule="auto"/>
        <w:ind w:left="0" w:firstLine="642" w:firstLineChars="200"/>
        <w:jc w:val="both"/>
        <w:textAlignment w:val="auto"/>
        <w:rPr>
          <w:rFonts w:ascii="Times New Roman" w:hAnsi="Times New Roman" w:eastAsia="仿宋_GB2312" w:cs="Times New Roman"/>
          <w:kern w:val="2"/>
          <w:sz w:val="32"/>
          <w:szCs w:val="32"/>
        </w:rPr>
      </w:pPr>
      <w:r>
        <w:rPr>
          <w:rFonts w:ascii="Times New Roman" w:hAnsi="Times New Roman" w:eastAsia="仿宋_GB2312" w:cs="Times New Roman"/>
          <w:b/>
          <w:kern w:val="2"/>
          <w:sz w:val="32"/>
          <w:szCs w:val="32"/>
        </w:rPr>
        <w:t>客户</w:t>
      </w:r>
      <w:r>
        <w:rPr>
          <w:rFonts w:ascii="Times New Roman" w:hAnsi="Times New Roman" w:eastAsia="仿宋_GB2312" w:cs="Times New Roman"/>
          <w:kern w:val="2"/>
          <w:sz w:val="32"/>
          <w:szCs w:val="32"/>
        </w:rPr>
        <w:t>：就本承诺方案而言，指依据中华人民共和国法律注册且总部设在中国境内，与交易双方中任何一方存在现有商业关系的公司。</w:t>
      </w:r>
    </w:p>
    <w:p>
      <w:pPr>
        <w:pStyle w:val="51"/>
        <w:keepNext w:val="0"/>
        <w:keepLines w:val="0"/>
        <w:pageBreakBefore w:val="0"/>
        <w:widowControl w:val="0"/>
        <w:kinsoku/>
        <w:wordWrap/>
        <w:overflowPunct/>
        <w:topLinePunct w:val="0"/>
        <w:autoSpaceDE/>
        <w:autoSpaceDN/>
        <w:bidi w:val="0"/>
        <w:adjustRightInd/>
        <w:snapToGrid/>
        <w:spacing w:line="360" w:lineRule="auto"/>
        <w:ind w:left="0" w:firstLine="642" w:firstLineChars="200"/>
        <w:jc w:val="both"/>
        <w:textAlignment w:val="auto"/>
        <w:rPr>
          <w:rFonts w:ascii="Times New Roman" w:hAnsi="Times New Roman" w:eastAsia="仿宋_GB2312" w:cs="Times New Roman"/>
          <w:kern w:val="2"/>
          <w:sz w:val="32"/>
          <w:szCs w:val="32"/>
        </w:rPr>
      </w:pPr>
      <w:r>
        <w:rPr>
          <w:rFonts w:ascii="Times New Roman" w:hAnsi="Times New Roman" w:eastAsia="仿宋_GB2312" w:cs="Times New Roman"/>
          <w:b/>
          <w:kern w:val="2"/>
          <w:sz w:val="32"/>
          <w:szCs w:val="32"/>
        </w:rPr>
        <w:t>NAND闪存主控芯片</w:t>
      </w:r>
      <w:r>
        <w:rPr>
          <w:rFonts w:ascii="Times New Roman" w:hAnsi="Times New Roman" w:eastAsia="仿宋_GB2312" w:cs="Times New Roman"/>
          <w:kern w:val="2"/>
          <w:sz w:val="32"/>
          <w:szCs w:val="32"/>
        </w:rPr>
        <w:t>：指在NAND闪存中使用的主控芯片，提供主机与闪存装置之间的物理接口，并能有效地利用闪存。</w:t>
      </w:r>
    </w:p>
    <w:p>
      <w:pPr>
        <w:pStyle w:val="51"/>
        <w:keepNext w:val="0"/>
        <w:keepLines w:val="0"/>
        <w:pageBreakBefore w:val="0"/>
        <w:widowControl w:val="0"/>
        <w:kinsoku/>
        <w:wordWrap/>
        <w:overflowPunct/>
        <w:topLinePunct w:val="0"/>
        <w:autoSpaceDE/>
        <w:autoSpaceDN/>
        <w:bidi w:val="0"/>
        <w:adjustRightInd/>
        <w:snapToGrid/>
        <w:spacing w:line="360" w:lineRule="auto"/>
        <w:ind w:left="0" w:firstLine="642" w:firstLineChars="200"/>
        <w:jc w:val="both"/>
        <w:textAlignment w:val="auto"/>
        <w:rPr>
          <w:rFonts w:ascii="Times New Roman" w:hAnsi="Times New Roman" w:eastAsia="仿宋_GB2312" w:cs="Times New Roman"/>
          <w:b/>
          <w:kern w:val="2"/>
          <w:sz w:val="32"/>
          <w:szCs w:val="32"/>
        </w:rPr>
      </w:pPr>
      <w:r>
        <w:rPr>
          <w:rFonts w:ascii="Times New Roman" w:hAnsi="Times New Roman" w:eastAsia="仿宋_GB2312" w:cs="Times New Roman"/>
          <w:b/>
          <w:kern w:val="2"/>
          <w:sz w:val="32"/>
          <w:szCs w:val="32"/>
        </w:rPr>
        <w:t>研发</w:t>
      </w:r>
      <w:r>
        <w:rPr>
          <w:rFonts w:ascii="Times New Roman" w:hAnsi="Times New Roman" w:eastAsia="仿宋_GB2312" w:cs="Times New Roman"/>
          <w:kern w:val="2"/>
          <w:sz w:val="32"/>
          <w:szCs w:val="32"/>
        </w:rPr>
        <w:t>：指研究和开发活动和资源。</w:t>
      </w:r>
    </w:p>
    <w:p>
      <w:pPr>
        <w:pStyle w:val="51"/>
        <w:keepNext w:val="0"/>
        <w:keepLines w:val="0"/>
        <w:pageBreakBefore w:val="0"/>
        <w:widowControl w:val="0"/>
        <w:kinsoku/>
        <w:wordWrap/>
        <w:overflowPunct/>
        <w:topLinePunct w:val="0"/>
        <w:autoSpaceDE/>
        <w:autoSpaceDN/>
        <w:bidi w:val="0"/>
        <w:adjustRightInd/>
        <w:snapToGrid/>
        <w:spacing w:line="360" w:lineRule="auto"/>
        <w:ind w:left="0" w:firstLine="642" w:firstLineChars="200"/>
        <w:jc w:val="both"/>
        <w:textAlignment w:val="auto"/>
        <w:rPr>
          <w:rFonts w:ascii="Times New Roman" w:hAnsi="Times New Roman" w:eastAsia="仿宋_GB2312" w:cs="Times New Roman"/>
          <w:kern w:val="2"/>
          <w:sz w:val="32"/>
          <w:szCs w:val="32"/>
        </w:rPr>
      </w:pPr>
      <w:r>
        <w:rPr>
          <w:rFonts w:ascii="Times New Roman" w:hAnsi="Times New Roman" w:eastAsia="仿宋_GB2312" w:cs="Times New Roman"/>
          <w:b/>
          <w:kern w:val="2"/>
          <w:sz w:val="32"/>
          <w:szCs w:val="32"/>
        </w:rPr>
        <w:t>现有商业关系</w:t>
      </w:r>
      <w:r>
        <w:rPr>
          <w:rFonts w:ascii="Times New Roman" w:hAnsi="Times New Roman" w:eastAsia="仿宋_GB2312" w:cs="Times New Roman"/>
          <w:kern w:val="2"/>
          <w:sz w:val="32"/>
          <w:szCs w:val="32"/>
        </w:rPr>
        <w:t>：指在</w:t>
      </w:r>
      <w:r>
        <w:rPr>
          <w:rFonts w:hint="eastAsia" w:ascii="Times New Roman" w:hAnsi="Times New Roman" w:eastAsia="仿宋_GB2312" w:cs="Times New Roman"/>
          <w:kern w:val="2"/>
          <w:sz w:val="32"/>
          <w:szCs w:val="32"/>
          <w:lang w:eastAsia="zh-CN"/>
        </w:rPr>
        <w:t>作</w:t>
      </w:r>
      <w:r>
        <w:rPr>
          <w:rFonts w:ascii="Times New Roman" w:hAnsi="Times New Roman" w:eastAsia="仿宋_GB2312" w:cs="Times New Roman"/>
          <w:kern w:val="2"/>
          <w:sz w:val="32"/>
          <w:szCs w:val="32"/>
        </w:rPr>
        <w:t>出决定时，交易双方与其各自的中国合作伙伴（包括关键供应商和经销商）之间存在的合同关系。</w:t>
      </w:r>
    </w:p>
    <w:p>
      <w:pPr>
        <w:pStyle w:val="51"/>
        <w:keepNext w:val="0"/>
        <w:keepLines w:val="0"/>
        <w:pageBreakBefore w:val="0"/>
        <w:widowControl w:val="0"/>
        <w:kinsoku/>
        <w:wordWrap/>
        <w:overflowPunct/>
        <w:topLinePunct w:val="0"/>
        <w:autoSpaceDE/>
        <w:autoSpaceDN/>
        <w:bidi w:val="0"/>
        <w:adjustRightInd/>
        <w:snapToGrid/>
        <w:spacing w:line="360" w:lineRule="auto"/>
        <w:ind w:left="0" w:firstLine="642" w:firstLineChars="200"/>
        <w:jc w:val="both"/>
        <w:textAlignment w:val="auto"/>
        <w:rPr>
          <w:rFonts w:ascii="Times New Roman" w:hAnsi="Times New Roman" w:eastAsia="仿宋_GB2312" w:cs="Times New Roman"/>
          <w:kern w:val="2"/>
          <w:sz w:val="32"/>
          <w:szCs w:val="32"/>
        </w:rPr>
      </w:pPr>
      <w:r>
        <w:rPr>
          <w:rFonts w:ascii="Times New Roman" w:hAnsi="Times New Roman" w:eastAsia="仿宋_GB2312" w:cs="Times New Roman"/>
          <w:b/>
          <w:kern w:val="2"/>
          <w:sz w:val="32"/>
          <w:szCs w:val="32"/>
        </w:rPr>
        <w:t>现有客户合同</w:t>
      </w:r>
      <w:r>
        <w:rPr>
          <w:rFonts w:ascii="Times New Roman" w:hAnsi="Times New Roman" w:eastAsia="仿宋_GB2312" w:cs="Times New Roman"/>
          <w:kern w:val="2"/>
          <w:sz w:val="32"/>
          <w:szCs w:val="32"/>
        </w:rPr>
        <w:t>：指在</w:t>
      </w:r>
      <w:r>
        <w:rPr>
          <w:rFonts w:hint="eastAsia" w:ascii="Times New Roman" w:hAnsi="Times New Roman" w:eastAsia="仿宋_GB2312" w:cs="Times New Roman"/>
          <w:kern w:val="2"/>
          <w:sz w:val="32"/>
          <w:szCs w:val="32"/>
          <w:lang w:eastAsia="zh-CN"/>
        </w:rPr>
        <w:t>作</w:t>
      </w:r>
      <w:r>
        <w:rPr>
          <w:rFonts w:ascii="Times New Roman" w:hAnsi="Times New Roman" w:eastAsia="仿宋_GB2312" w:cs="Times New Roman"/>
          <w:kern w:val="2"/>
          <w:sz w:val="32"/>
          <w:szCs w:val="32"/>
        </w:rPr>
        <w:t>出决定时，交易双方与其各自的客户之间存在的有效的、具有法律约束力的合同。</w:t>
      </w:r>
    </w:p>
    <w:p>
      <w:pPr>
        <w:pStyle w:val="51"/>
        <w:keepNext w:val="0"/>
        <w:keepLines w:val="0"/>
        <w:pageBreakBefore w:val="0"/>
        <w:widowControl w:val="0"/>
        <w:kinsoku/>
        <w:wordWrap/>
        <w:overflowPunct/>
        <w:topLinePunct w:val="0"/>
        <w:autoSpaceDE/>
        <w:autoSpaceDN/>
        <w:bidi w:val="0"/>
        <w:adjustRightInd/>
        <w:snapToGrid/>
        <w:spacing w:line="360" w:lineRule="auto"/>
        <w:ind w:left="0" w:firstLine="642" w:firstLineChars="200"/>
        <w:jc w:val="both"/>
        <w:textAlignment w:val="auto"/>
        <w:rPr>
          <w:rFonts w:ascii="Times New Roman" w:hAnsi="Times New Roman" w:eastAsia="仿宋_GB2312" w:cs="Times New Roman"/>
          <w:kern w:val="2"/>
          <w:sz w:val="32"/>
          <w:szCs w:val="32"/>
        </w:rPr>
      </w:pPr>
      <w:r>
        <w:rPr>
          <w:rFonts w:hint="eastAsia" w:ascii="Times New Roman" w:hAnsi="Times New Roman" w:eastAsia="仿宋_GB2312" w:cs="Times New Roman"/>
          <w:b/>
          <w:kern w:val="2"/>
          <w:sz w:val="32"/>
          <w:szCs w:val="32"/>
        </w:rPr>
        <w:t>现场应用工程师</w:t>
      </w:r>
      <w:r>
        <w:rPr>
          <w:rFonts w:hint="eastAsia" w:ascii="Times New Roman" w:hAnsi="Times New Roman" w:eastAsia="仿宋_GB2312" w:cs="Times New Roman"/>
          <w:kern w:val="2"/>
          <w:sz w:val="32"/>
          <w:szCs w:val="32"/>
        </w:rPr>
        <w:t>：指主要工作职责为与客户就设计、实施问题进行沟通并向客户提供支持的员工。</w:t>
      </w:r>
    </w:p>
    <w:p>
      <w:pPr>
        <w:pStyle w:val="51"/>
        <w:keepNext w:val="0"/>
        <w:keepLines w:val="0"/>
        <w:pageBreakBefore w:val="0"/>
        <w:widowControl w:val="0"/>
        <w:kinsoku/>
        <w:wordWrap/>
        <w:overflowPunct/>
        <w:topLinePunct w:val="0"/>
        <w:autoSpaceDE/>
        <w:autoSpaceDN/>
        <w:bidi w:val="0"/>
        <w:adjustRightInd/>
        <w:snapToGrid/>
        <w:spacing w:line="360" w:lineRule="auto"/>
        <w:ind w:left="0" w:firstLine="640" w:firstLineChars="200"/>
        <w:jc w:val="both"/>
        <w:textAlignment w:val="auto"/>
        <w:rPr>
          <w:rFonts w:eastAsia="仿宋_GB2312"/>
          <w:kern w:val="2"/>
          <w:sz w:val="32"/>
        </w:rPr>
      </w:pPr>
      <w:r>
        <w:rPr>
          <w:rFonts w:hint="eastAsia" w:eastAsia="仿宋_GB2312"/>
          <w:kern w:val="2"/>
          <w:sz w:val="32"/>
        </w:rPr>
        <w:t>[保密信息</w:t>
      </w:r>
      <w:r>
        <w:rPr>
          <w:rFonts w:eastAsia="仿宋_GB2312"/>
          <w:kern w:val="2"/>
          <w:sz w:val="32"/>
        </w:rPr>
        <w:t>]</w:t>
      </w:r>
    </w:p>
    <w:p>
      <w:pPr>
        <w:pStyle w:val="51"/>
        <w:keepNext w:val="0"/>
        <w:keepLines w:val="0"/>
        <w:pageBreakBefore w:val="0"/>
        <w:widowControl w:val="0"/>
        <w:kinsoku/>
        <w:wordWrap/>
        <w:overflowPunct/>
        <w:topLinePunct w:val="0"/>
        <w:autoSpaceDE/>
        <w:autoSpaceDN/>
        <w:bidi w:val="0"/>
        <w:adjustRightInd/>
        <w:snapToGrid/>
        <w:spacing w:line="360" w:lineRule="auto"/>
        <w:ind w:left="0" w:firstLine="640" w:firstLineChars="200"/>
        <w:jc w:val="both"/>
        <w:textAlignment w:val="auto"/>
        <w:rPr>
          <w:rFonts w:eastAsia="仿宋_GB2312"/>
          <w:kern w:val="2"/>
          <w:sz w:val="32"/>
        </w:rPr>
      </w:pPr>
      <w:r>
        <w:rPr>
          <w:rFonts w:hint="eastAsia" w:eastAsia="仿宋_GB2312"/>
          <w:kern w:val="2"/>
          <w:sz w:val="32"/>
        </w:rPr>
        <w:t>[保密信息</w:t>
      </w:r>
      <w:r>
        <w:rPr>
          <w:rFonts w:eastAsia="仿宋_GB2312"/>
          <w:kern w:val="2"/>
          <w:sz w:val="32"/>
        </w:rPr>
        <w:t>]</w:t>
      </w:r>
    </w:p>
    <w:p>
      <w:pPr>
        <w:pStyle w:val="51"/>
        <w:keepNext w:val="0"/>
        <w:keepLines w:val="0"/>
        <w:pageBreakBefore w:val="0"/>
        <w:widowControl w:val="0"/>
        <w:kinsoku/>
        <w:wordWrap/>
        <w:overflowPunct/>
        <w:topLinePunct w:val="0"/>
        <w:autoSpaceDE/>
        <w:autoSpaceDN/>
        <w:bidi w:val="0"/>
        <w:adjustRightInd/>
        <w:snapToGrid/>
        <w:spacing w:line="360" w:lineRule="auto"/>
        <w:ind w:left="0" w:firstLine="640" w:firstLineChars="200"/>
        <w:jc w:val="both"/>
        <w:textAlignment w:val="auto"/>
        <w:rPr>
          <w:rFonts w:eastAsia="仿宋_GB2312"/>
          <w:kern w:val="2"/>
          <w:sz w:val="32"/>
        </w:rPr>
      </w:pPr>
      <w:r>
        <w:rPr>
          <w:rFonts w:hint="eastAsia" w:eastAsia="仿宋_GB2312"/>
          <w:kern w:val="2"/>
          <w:sz w:val="32"/>
        </w:rPr>
        <w:t>[保密信息</w:t>
      </w:r>
      <w:r>
        <w:rPr>
          <w:rFonts w:eastAsia="仿宋_GB2312"/>
          <w:kern w:val="2"/>
          <w:sz w:val="32"/>
        </w:rPr>
        <w:t>]</w:t>
      </w:r>
    </w:p>
    <w:p>
      <w:pPr>
        <w:pStyle w:val="51"/>
        <w:keepNext w:val="0"/>
        <w:keepLines w:val="0"/>
        <w:pageBreakBefore w:val="0"/>
        <w:widowControl w:val="0"/>
        <w:kinsoku/>
        <w:wordWrap/>
        <w:overflowPunct/>
        <w:topLinePunct w:val="0"/>
        <w:autoSpaceDE/>
        <w:autoSpaceDN/>
        <w:bidi w:val="0"/>
        <w:adjustRightInd/>
        <w:snapToGrid/>
        <w:spacing w:line="360" w:lineRule="auto"/>
        <w:ind w:left="0" w:firstLine="642" w:firstLineChars="200"/>
        <w:jc w:val="both"/>
        <w:textAlignment w:val="auto"/>
        <w:rPr>
          <w:rFonts w:ascii="Times New Roman" w:hAnsi="Times New Roman" w:eastAsia="仿宋_GB2312" w:cs="Times New Roman"/>
          <w:kern w:val="2"/>
          <w:sz w:val="32"/>
          <w:szCs w:val="32"/>
        </w:rPr>
      </w:pPr>
      <w:r>
        <w:rPr>
          <w:rFonts w:ascii="Times New Roman" w:hAnsi="Times New Roman" w:eastAsia="仿宋_GB2312" w:cs="Times New Roman"/>
          <w:b/>
          <w:kern w:val="2"/>
          <w:sz w:val="32"/>
          <w:szCs w:val="32"/>
        </w:rPr>
        <w:t>监督受托人</w:t>
      </w:r>
      <w:r>
        <w:rPr>
          <w:rFonts w:ascii="Times New Roman" w:hAnsi="Times New Roman" w:eastAsia="仿宋_GB2312" w:cs="Times New Roman"/>
          <w:kern w:val="2"/>
          <w:sz w:val="32"/>
          <w:szCs w:val="32"/>
        </w:rPr>
        <w:t>：指符合《经营者集中审查规定》第</w:t>
      </w:r>
      <w:r>
        <w:rPr>
          <w:rFonts w:hint="eastAsia" w:ascii="Times New Roman" w:hAnsi="Times New Roman" w:eastAsia="仿宋_GB2312" w:cs="Times New Roman"/>
          <w:kern w:val="2"/>
          <w:sz w:val="32"/>
          <w:szCs w:val="32"/>
        </w:rPr>
        <w:t>四十四</w:t>
      </w:r>
      <w:r>
        <w:rPr>
          <w:rFonts w:ascii="Times New Roman" w:hAnsi="Times New Roman" w:eastAsia="仿宋_GB2312" w:cs="Times New Roman"/>
          <w:kern w:val="2"/>
          <w:sz w:val="32"/>
          <w:szCs w:val="32"/>
        </w:rPr>
        <w:t>条的规定，由交易双方委托，经市场监管总局评估确定，负责对交易双方实施限制性条件进行监督，并向市场监管总局报告的自然人、法人或其他组织。</w:t>
      </w:r>
    </w:p>
    <w:p>
      <w:pPr>
        <w:pStyle w:val="51"/>
        <w:keepNext w:val="0"/>
        <w:keepLines w:val="0"/>
        <w:pageBreakBefore w:val="0"/>
        <w:widowControl w:val="0"/>
        <w:kinsoku/>
        <w:wordWrap/>
        <w:overflowPunct/>
        <w:topLinePunct w:val="0"/>
        <w:autoSpaceDE/>
        <w:autoSpaceDN/>
        <w:bidi w:val="0"/>
        <w:adjustRightInd/>
        <w:snapToGrid/>
        <w:spacing w:line="360" w:lineRule="auto"/>
        <w:ind w:left="0" w:firstLine="642" w:firstLineChars="200"/>
        <w:jc w:val="both"/>
        <w:textAlignment w:val="auto"/>
        <w:rPr>
          <w:rFonts w:ascii="Times New Roman" w:hAnsi="Times New Roman" w:eastAsia="仿宋_GB2312" w:cs="Times New Roman"/>
          <w:kern w:val="2"/>
          <w:sz w:val="32"/>
          <w:szCs w:val="32"/>
        </w:rPr>
      </w:pPr>
      <w:r>
        <w:rPr>
          <w:rFonts w:ascii="Times New Roman" w:hAnsi="Times New Roman" w:eastAsia="仿宋_GB2312" w:cs="Times New Roman"/>
          <w:b/>
          <w:kern w:val="2"/>
          <w:sz w:val="32"/>
          <w:szCs w:val="32"/>
        </w:rPr>
        <w:t>决定</w:t>
      </w:r>
      <w:r>
        <w:rPr>
          <w:rFonts w:ascii="Times New Roman" w:hAnsi="Times New Roman" w:eastAsia="仿宋_GB2312" w:cs="Times New Roman"/>
          <w:kern w:val="2"/>
          <w:sz w:val="32"/>
          <w:szCs w:val="32"/>
        </w:rPr>
        <w:t>：指市场监管总局附加限制性条件批准本次交易的决定。</w:t>
      </w:r>
    </w:p>
    <w:p>
      <w:pPr>
        <w:pStyle w:val="51"/>
        <w:keepNext w:val="0"/>
        <w:keepLines w:val="0"/>
        <w:pageBreakBefore w:val="0"/>
        <w:widowControl w:val="0"/>
        <w:kinsoku/>
        <w:wordWrap/>
        <w:overflowPunct/>
        <w:topLinePunct w:val="0"/>
        <w:autoSpaceDE/>
        <w:autoSpaceDN/>
        <w:bidi w:val="0"/>
        <w:adjustRightInd/>
        <w:snapToGrid/>
        <w:spacing w:line="360" w:lineRule="auto"/>
        <w:ind w:left="0" w:firstLine="642" w:firstLineChars="200"/>
        <w:jc w:val="both"/>
        <w:textAlignment w:val="auto"/>
        <w:rPr>
          <w:rFonts w:ascii="Times New Roman" w:hAnsi="Times New Roman" w:eastAsia="仿宋_GB2312" w:cs="Times New Roman"/>
          <w:kern w:val="2"/>
          <w:sz w:val="32"/>
          <w:szCs w:val="32"/>
        </w:rPr>
      </w:pPr>
      <w:r>
        <w:rPr>
          <w:rFonts w:ascii="Times New Roman" w:hAnsi="Times New Roman" w:eastAsia="仿宋_GB2312" w:cs="Times New Roman"/>
          <w:b/>
          <w:kern w:val="2"/>
          <w:sz w:val="32"/>
          <w:szCs w:val="32"/>
        </w:rPr>
        <w:t>生效日</w:t>
      </w:r>
      <w:r>
        <w:rPr>
          <w:rFonts w:ascii="Times New Roman" w:hAnsi="Times New Roman" w:eastAsia="仿宋_GB2312" w:cs="Times New Roman"/>
          <w:kern w:val="2"/>
          <w:sz w:val="32"/>
          <w:szCs w:val="32"/>
        </w:rPr>
        <w:t>：指市场监管总局</w:t>
      </w:r>
      <w:r>
        <w:rPr>
          <w:rFonts w:hint="eastAsia" w:ascii="Times New Roman" w:hAnsi="Times New Roman" w:eastAsia="仿宋_GB2312" w:cs="Times New Roman"/>
          <w:kern w:val="2"/>
          <w:sz w:val="32"/>
          <w:szCs w:val="32"/>
          <w:lang w:eastAsia="zh-CN"/>
        </w:rPr>
        <w:t>作</w:t>
      </w:r>
      <w:r>
        <w:rPr>
          <w:rFonts w:ascii="Times New Roman" w:hAnsi="Times New Roman" w:eastAsia="仿宋_GB2312" w:cs="Times New Roman"/>
          <w:kern w:val="2"/>
          <w:sz w:val="32"/>
          <w:szCs w:val="32"/>
        </w:rPr>
        <w:t>出审查决定的日期。</w:t>
      </w:r>
    </w:p>
    <w:p>
      <w:pPr>
        <w:spacing w:line="360" w:lineRule="auto"/>
        <w:jc w:val="center"/>
        <w:rPr>
          <w:rFonts w:ascii="Times New Roman" w:hAnsi="Times New Roman" w:eastAsia="仿宋_GB2312" w:cs="Times New Roman"/>
          <w:bCs/>
          <w:kern w:val="2"/>
          <w:sz w:val="32"/>
          <w:szCs w:val="32"/>
        </w:rPr>
      </w:pPr>
    </w:p>
    <w:p>
      <w:pPr>
        <w:spacing w:line="360" w:lineRule="auto"/>
        <w:jc w:val="center"/>
        <w:rPr>
          <w:rFonts w:eastAsia="黑体" w:cs="Times New Roman"/>
          <w:bCs/>
          <w:kern w:val="2"/>
          <w:sz w:val="32"/>
          <w:szCs w:val="32"/>
        </w:rPr>
      </w:pPr>
      <w:r>
        <w:rPr>
          <w:rFonts w:eastAsia="黑体" w:cs="Times New Roman"/>
          <w:bCs/>
          <w:kern w:val="2"/>
          <w:sz w:val="32"/>
          <w:szCs w:val="32"/>
        </w:rPr>
        <w:t>第二部分 承诺内容</w:t>
      </w:r>
    </w:p>
    <w:p>
      <w:pPr>
        <w:pStyle w:val="51"/>
        <w:numPr>
          <w:ilvl w:val="0"/>
          <w:numId w:val="7"/>
        </w:numPr>
        <w:autoSpaceDE w:val="0"/>
        <w:autoSpaceDN w:val="0"/>
        <w:adjustRightInd w:val="0"/>
        <w:spacing w:after="0" w:line="360" w:lineRule="auto"/>
        <w:ind w:left="0" w:firstLine="640" w:firstLineChars="200"/>
        <w:contextualSpacing w:val="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交易双方承诺，应尽合理最大努力：</w:t>
      </w:r>
    </w:p>
    <w:p>
      <w:pPr>
        <w:pStyle w:val="51"/>
        <w:numPr>
          <w:ilvl w:val="0"/>
          <w:numId w:val="8"/>
        </w:numPr>
        <w:autoSpaceDE w:val="0"/>
        <w:autoSpaceDN w:val="0"/>
        <w:adjustRightInd w:val="0"/>
        <w:spacing w:after="0" w:line="360" w:lineRule="auto"/>
        <w:ind w:left="0" w:firstLine="425" w:firstLineChars="133"/>
        <w:contextualSpacing w:val="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基于公平、合理、无歧视原则向客户供应慧荣科技目前在中国境内销售的NAND闪存主控芯片产品</w:t>
      </w:r>
      <w:r>
        <w:rPr>
          <w:rFonts w:hint="eastAsia" w:ascii="Times New Roman" w:hAnsi="Times New Roman" w:eastAsia="仿宋_GB2312" w:cs="Times New Roman"/>
          <w:sz w:val="32"/>
          <w:szCs w:val="32"/>
        </w:rPr>
        <w:t>（包括不得</w:t>
      </w:r>
      <w:r>
        <w:rPr>
          <w:rFonts w:ascii="Times New Roman" w:hAnsi="Times New Roman" w:eastAsia="仿宋_GB2312" w:cs="Times New Roman"/>
          <w:sz w:val="32"/>
          <w:szCs w:val="32"/>
        </w:rPr>
        <w:t>不合理地拒绝、限制、延迟供应NAND闪存主控芯片或降低供应NAND闪存主控芯片的质量</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p>
    <w:p>
      <w:pPr>
        <w:pStyle w:val="51"/>
        <w:numPr>
          <w:ilvl w:val="0"/>
          <w:numId w:val="8"/>
        </w:numPr>
        <w:autoSpaceDE w:val="0"/>
        <w:autoSpaceDN w:val="0"/>
        <w:adjustRightInd w:val="0"/>
        <w:spacing w:after="0" w:line="360" w:lineRule="auto"/>
        <w:ind w:left="0" w:firstLine="425" w:firstLineChars="133"/>
        <w:contextualSpacing w:val="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履行慧荣科技的现有客户合同；</w:t>
      </w:r>
    </w:p>
    <w:p>
      <w:pPr>
        <w:pStyle w:val="51"/>
        <w:numPr>
          <w:ilvl w:val="0"/>
          <w:numId w:val="8"/>
        </w:numPr>
        <w:autoSpaceDE w:val="0"/>
        <w:autoSpaceDN w:val="0"/>
        <w:adjustRightInd w:val="0"/>
        <w:spacing w:after="0" w:line="360" w:lineRule="auto"/>
        <w:ind w:left="0" w:firstLine="425" w:firstLineChars="133"/>
        <w:contextualSpacing w:val="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维持慧荣科技的现有商业关系。</w:t>
      </w:r>
    </w:p>
    <w:p>
      <w:pPr>
        <w:pStyle w:val="51"/>
        <w:numPr>
          <w:ilvl w:val="0"/>
          <w:numId w:val="7"/>
        </w:numPr>
        <w:autoSpaceDE w:val="0"/>
        <w:autoSpaceDN w:val="0"/>
        <w:adjustRightInd w:val="0"/>
        <w:spacing w:after="0" w:line="360" w:lineRule="auto"/>
        <w:ind w:left="0" w:firstLine="640" w:firstLineChars="200"/>
        <w:contextualSpacing w:val="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迈凌承诺，不得实质性地改变慧荣科技现有的业务模式和运营，以规避、阻碍或中断慧荣科技向客户供应NAND闪存主控芯片。</w:t>
      </w:r>
    </w:p>
    <w:p>
      <w:pPr>
        <w:pStyle w:val="51"/>
        <w:numPr>
          <w:ilvl w:val="0"/>
          <w:numId w:val="7"/>
        </w:numPr>
        <w:autoSpaceDE w:val="0"/>
        <w:autoSpaceDN w:val="0"/>
        <w:adjustRightInd w:val="0"/>
        <w:spacing w:after="0" w:line="360" w:lineRule="auto"/>
        <w:ind w:left="0" w:firstLine="640" w:firstLineChars="200"/>
        <w:contextualSpacing w:val="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迈凌承诺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将保留慧荣科技在台湾地区与NAND闪存主控芯片相关的研发。</w:t>
      </w:r>
    </w:p>
    <w:p>
      <w:pPr>
        <w:pStyle w:val="51"/>
        <w:numPr>
          <w:ilvl w:val="0"/>
          <w:numId w:val="7"/>
        </w:numPr>
        <w:autoSpaceDE w:val="0"/>
        <w:autoSpaceDN w:val="0"/>
        <w:adjustRightInd w:val="0"/>
        <w:spacing w:after="0" w:line="360" w:lineRule="auto"/>
        <w:ind w:left="0" w:firstLine="640" w:firstLineChars="200"/>
        <w:contextualSpacing w:val="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迈凌承诺，将保留慧荣科技目前在中国境内的现场应用工程师作为研发资源的一部分，以向慧荣科技NAND闪存主控芯片的客户提供必要且合理的，与客户需求相适应的支持。</w:t>
      </w:r>
    </w:p>
    <w:p>
      <w:pPr>
        <w:pStyle w:val="51"/>
        <w:numPr>
          <w:ilvl w:val="0"/>
          <w:numId w:val="7"/>
        </w:numPr>
        <w:autoSpaceDE w:val="0"/>
        <w:autoSpaceDN w:val="0"/>
        <w:adjustRightInd w:val="0"/>
        <w:spacing w:after="0" w:line="360" w:lineRule="auto"/>
        <w:ind w:left="0" w:leftChars="0" w:firstLine="640" w:firstLineChars="200"/>
        <w:contextualSpacing w:val="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[保密信息</w:t>
      </w:r>
      <w:r>
        <w:rPr>
          <w:rFonts w:ascii="Times New Roman" w:hAnsi="Times New Roman" w:eastAsia="仿宋_GB2312" w:cs="Times New Roman"/>
          <w:sz w:val="32"/>
          <w:szCs w:val="32"/>
        </w:rPr>
        <w:t>]</w:t>
      </w:r>
    </w:p>
    <w:p>
      <w:pPr>
        <w:pStyle w:val="51"/>
        <w:numPr>
          <w:ilvl w:val="0"/>
          <w:numId w:val="7"/>
        </w:numPr>
        <w:autoSpaceDE w:val="0"/>
        <w:autoSpaceDN w:val="0"/>
        <w:adjustRightInd w:val="0"/>
        <w:spacing w:after="0" w:line="360" w:lineRule="auto"/>
        <w:ind w:left="0" w:leftChars="0" w:firstLine="640" w:firstLineChars="200"/>
        <w:contextualSpacing w:val="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[保密信息</w:t>
      </w:r>
      <w:r>
        <w:rPr>
          <w:rFonts w:ascii="Times New Roman" w:hAnsi="Times New Roman" w:eastAsia="仿宋_GB2312" w:cs="Times New Roman"/>
          <w:sz w:val="32"/>
          <w:szCs w:val="32"/>
        </w:rPr>
        <w:t>]</w:t>
      </w:r>
    </w:p>
    <w:p>
      <w:pPr>
        <w:pStyle w:val="51"/>
        <w:numPr>
          <w:ilvl w:val="0"/>
          <w:numId w:val="7"/>
        </w:numPr>
        <w:autoSpaceDE w:val="0"/>
        <w:autoSpaceDN w:val="0"/>
        <w:adjustRightInd w:val="0"/>
        <w:spacing w:after="0" w:line="360" w:lineRule="auto"/>
        <w:ind w:left="0" w:firstLine="640" w:firstLineChars="200"/>
        <w:contextualSpacing w:val="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交易双方承诺，对于在中国境内销售的N</w:t>
      </w:r>
      <w:r>
        <w:rPr>
          <w:rFonts w:ascii="Times New Roman" w:hAnsi="Times New Roman" w:eastAsia="仿宋_GB2312" w:cs="Times New Roman"/>
          <w:sz w:val="32"/>
          <w:szCs w:val="32"/>
        </w:rPr>
        <w:t>AND</w:t>
      </w:r>
      <w:r>
        <w:rPr>
          <w:rFonts w:hint="eastAsia" w:ascii="Times New Roman" w:hAnsi="Times New Roman" w:eastAsia="仿宋_GB2312" w:cs="Times New Roman"/>
          <w:sz w:val="32"/>
          <w:szCs w:val="32"/>
        </w:rPr>
        <w:t>闪存主控芯片，不在其设计中加入任何恶意编码。</w:t>
      </w:r>
    </w:p>
    <w:p>
      <w:pPr>
        <w:pStyle w:val="51"/>
        <w:numPr>
          <w:ilvl w:val="0"/>
          <w:numId w:val="7"/>
        </w:numPr>
        <w:autoSpaceDE w:val="0"/>
        <w:autoSpaceDN w:val="0"/>
        <w:adjustRightInd w:val="0"/>
        <w:spacing w:after="0" w:line="360" w:lineRule="auto"/>
        <w:ind w:left="0" w:firstLine="640" w:firstLineChars="200"/>
        <w:contextualSpacing w:val="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实施第1至</w:t>
      </w: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rPr>
        <w:t>项中的承诺须遵守所有适用法律和法规，包括中国和美国的法律和法规。</w:t>
      </w:r>
    </w:p>
    <w:p>
      <w:pPr>
        <w:spacing w:line="360" w:lineRule="auto"/>
        <w:jc w:val="center"/>
        <w:rPr>
          <w:rFonts w:ascii="Times New Roman" w:hAnsi="Times New Roman" w:eastAsia="仿宋_GB2312" w:cs="Times New Roman"/>
          <w:bCs/>
          <w:kern w:val="2"/>
          <w:sz w:val="32"/>
          <w:szCs w:val="32"/>
        </w:rPr>
      </w:pPr>
    </w:p>
    <w:p>
      <w:pPr>
        <w:spacing w:line="360" w:lineRule="auto"/>
        <w:jc w:val="center"/>
        <w:rPr>
          <w:rFonts w:ascii="Times New Roman" w:hAnsi="Times New Roman" w:eastAsia="仿宋_GB2312" w:cs="Times New Roman"/>
          <w:b/>
          <w:sz w:val="32"/>
          <w:szCs w:val="32"/>
        </w:rPr>
      </w:pPr>
      <w:r>
        <w:rPr>
          <w:rFonts w:eastAsia="黑体" w:cs="Times New Roman"/>
          <w:bCs/>
          <w:kern w:val="2"/>
          <w:sz w:val="32"/>
          <w:szCs w:val="32"/>
        </w:rPr>
        <w:t>第三部分 定期报告</w:t>
      </w:r>
    </w:p>
    <w:p>
      <w:pPr>
        <w:pStyle w:val="51"/>
        <w:numPr>
          <w:ilvl w:val="0"/>
          <w:numId w:val="9"/>
        </w:numPr>
        <w:autoSpaceDE w:val="0"/>
        <w:autoSpaceDN w:val="0"/>
        <w:adjustRightInd w:val="0"/>
        <w:spacing w:after="0" w:line="360" w:lineRule="auto"/>
        <w:ind w:left="0" w:firstLine="640" w:firstLineChars="200"/>
        <w:contextualSpacing w:val="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自生效日起，迈凌应每年向市场监管总局报告本承诺方案的履行情况，直至本承诺方案终止。</w:t>
      </w:r>
    </w:p>
    <w:p>
      <w:pPr>
        <w:pStyle w:val="51"/>
        <w:numPr>
          <w:ilvl w:val="0"/>
          <w:numId w:val="9"/>
        </w:numPr>
        <w:autoSpaceDE w:val="0"/>
        <w:autoSpaceDN w:val="0"/>
        <w:adjustRightInd w:val="0"/>
        <w:spacing w:after="0" w:line="360" w:lineRule="auto"/>
        <w:ind w:left="0" w:firstLine="640" w:firstLineChars="200"/>
        <w:contextualSpacing w:val="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为履行本承诺方案，迈凌应制定履行方案。市场监管总局批准本次交易后，迈凌将向市场监管总局提交履行方案供市场监管总局审查，并在市场监管总局确认后执行。</w:t>
      </w:r>
    </w:p>
    <w:p>
      <w:pPr>
        <w:spacing w:line="360" w:lineRule="auto"/>
        <w:jc w:val="center"/>
        <w:rPr>
          <w:rFonts w:ascii="Times New Roman" w:hAnsi="Times New Roman" w:eastAsia="仿宋_GB2312" w:cs="Times New Roman"/>
          <w:bCs/>
          <w:kern w:val="2"/>
          <w:sz w:val="32"/>
          <w:szCs w:val="32"/>
        </w:rPr>
      </w:pPr>
    </w:p>
    <w:p>
      <w:pPr>
        <w:spacing w:line="360" w:lineRule="auto"/>
        <w:jc w:val="center"/>
        <w:rPr>
          <w:rFonts w:ascii="Times New Roman" w:hAnsi="Times New Roman" w:eastAsia="仿宋" w:cs="Times New Roman"/>
          <w:bCs/>
          <w:kern w:val="2"/>
          <w:sz w:val="32"/>
          <w:szCs w:val="32"/>
        </w:rPr>
      </w:pPr>
      <w:r>
        <w:rPr>
          <w:rFonts w:eastAsia="黑体" w:cs="Times New Roman"/>
          <w:bCs/>
          <w:kern w:val="2"/>
          <w:sz w:val="32"/>
          <w:szCs w:val="32"/>
        </w:rPr>
        <w:t>第四部分 其他事项</w:t>
      </w:r>
    </w:p>
    <w:p>
      <w:pPr>
        <w:pStyle w:val="51"/>
        <w:numPr>
          <w:ilvl w:val="0"/>
          <w:numId w:val="10"/>
        </w:numPr>
        <w:autoSpaceDE w:val="0"/>
        <w:autoSpaceDN w:val="0"/>
        <w:adjustRightInd w:val="0"/>
        <w:spacing w:after="0" w:line="360" w:lineRule="auto"/>
        <w:ind w:left="0" w:firstLine="640" w:firstLineChars="200"/>
        <w:contextualSpacing w:val="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交易双方将委托监督受托人，监督受托人应根据《经营者集中审查规定》监督交易双方履行限制性条件。</w:t>
      </w:r>
    </w:p>
    <w:p>
      <w:pPr>
        <w:pStyle w:val="51"/>
        <w:numPr>
          <w:ilvl w:val="0"/>
          <w:numId w:val="10"/>
        </w:numPr>
        <w:autoSpaceDE w:val="0"/>
        <w:autoSpaceDN w:val="0"/>
        <w:adjustRightInd w:val="0"/>
        <w:spacing w:after="0" w:line="360" w:lineRule="auto"/>
        <w:ind w:left="0" w:firstLine="640" w:firstLineChars="200"/>
        <w:contextualSpacing w:val="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市场监管总局有权自行或者通过监督受托人监督检查交易双方履行上述限制性条件的情况。如</w:t>
      </w:r>
      <w:r>
        <w:rPr>
          <w:rFonts w:hint="eastAsia" w:ascii="Times New Roman" w:hAnsi="Times New Roman" w:eastAsia="仿宋_GB2312" w:cs="Times New Roman"/>
          <w:sz w:val="32"/>
          <w:szCs w:val="32"/>
          <w:lang w:eastAsia="zh-CN"/>
        </w:rPr>
        <w:t>交易双方</w:t>
      </w:r>
      <w:bookmarkStart w:id="0" w:name="_GoBack"/>
      <w:bookmarkEnd w:id="0"/>
      <w:r>
        <w:rPr>
          <w:rFonts w:ascii="Times New Roman" w:hAnsi="Times New Roman" w:eastAsia="仿宋_GB2312" w:cs="Times New Roman"/>
          <w:sz w:val="32"/>
          <w:szCs w:val="32"/>
        </w:rPr>
        <w:t>违反任何限制性条件，市场监管总局可根据《反垄断法》的相关规定作出决定，交易双方应承担相应的法律责任。</w:t>
      </w:r>
    </w:p>
    <w:p>
      <w:pPr>
        <w:spacing w:line="360" w:lineRule="auto"/>
        <w:jc w:val="center"/>
        <w:rPr>
          <w:rFonts w:ascii="Times New Roman" w:hAnsi="Times New Roman" w:eastAsia="仿宋" w:cs="Times New Roman"/>
          <w:bCs/>
          <w:kern w:val="2"/>
          <w:sz w:val="32"/>
          <w:szCs w:val="32"/>
        </w:rPr>
      </w:pPr>
    </w:p>
    <w:p>
      <w:pPr>
        <w:spacing w:line="360" w:lineRule="auto"/>
        <w:jc w:val="center"/>
        <w:rPr>
          <w:rFonts w:ascii="Times New Roman" w:hAnsi="Times New Roman" w:eastAsia="仿宋_GB2312" w:cs="Times New Roman"/>
          <w:bCs/>
          <w:kern w:val="2"/>
          <w:sz w:val="32"/>
          <w:szCs w:val="32"/>
        </w:rPr>
      </w:pPr>
      <w:r>
        <w:rPr>
          <w:rFonts w:eastAsia="黑体" w:cs="Times New Roman"/>
          <w:bCs/>
          <w:kern w:val="2"/>
          <w:sz w:val="32"/>
          <w:szCs w:val="32"/>
        </w:rPr>
        <w:t>第五部分 效力</w:t>
      </w:r>
    </w:p>
    <w:p>
      <w:pPr>
        <w:pStyle w:val="51"/>
        <w:numPr>
          <w:ilvl w:val="0"/>
          <w:numId w:val="11"/>
        </w:numPr>
        <w:autoSpaceDE w:val="0"/>
        <w:autoSpaceDN w:val="0"/>
        <w:adjustRightInd w:val="0"/>
        <w:spacing w:after="0" w:line="360" w:lineRule="auto"/>
        <w:ind w:left="0" w:firstLine="640" w:firstLineChars="200"/>
        <w:contextualSpacing w:val="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本承诺方案自生效日起生效。</w:t>
      </w:r>
    </w:p>
    <w:p>
      <w:pPr>
        <w:pStyle w:val="51"/>
        <w:numPr>
          <w:ilvl w:val="0"/>
          <w:numId w:val="11"/>
        </w:numPr>
        <w:autoSpaceDE w:val="0"/>
        <w:autoSpaceDN w:val="0"/>
        <w:adjustRightInd w:val="0"/>
        <w:spacing w:after="0" w:line="360" w:lineRule="auto"/>
        <w:ind w:left="0" w:firstLine="640" w:firstLineChars="200"/>
        <w:contextualSpacing w:val="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除第二部分第</w:t>
      </w:r>
      <w:r>
        <w:rPr>
          <w:rFonts w:hint="eastAsia" w:ascii="Times New Roman" w:hAnsi="Times New Roman" w:eastAsia="仿宋_GB2312" w:cs="Times New Roman"/>
          <w:sz w:val="32"/>
          <w:szCs w:val="32"/>
          <w:lang w:val="en-US" w:eastAsia="zh-CN"/>
        </w:rPr>
        <w:t>6项承诺外，</w:t>
      </w:r>
      <w:r>
        <w:rPr>
          <w:rFonts w:ascii="Times New Roman" w:hAnsi="Times New Roman" w:eastAsia="仿宋_GB2312" w:cs="Times New Roman"/>
          <w:sz w:val="32"/>
          <w:szCs w:val="32"/>
        </w:rPr>
        <w:t>本承诺方案第二部分所列的限制性条件自生效日起五（5）年内有效，5年期限届满后将自动终止。</w:t>
      </w:r>
      <w:r>
        <w:rPr>
          <w:rFonts w:hint="eastAsia" w:ascii="Times New Roman" w:hAnsi="Times New Roman" w:eastAsia="仿宋_GB2312" w:cs="Times New Roman"/>
          <w:sz w:val="32"/>
          <w:szCs w:val="32"/>
        </w:rPr>
        <w:t>[保密信息]</w:t>
      </w:r>
    </w:p>
    <w:p>
      <w:pPr>
        <w:pStyle w:val="51"/>
        <w:numPr>
          <w:ilvl w:val="0"/>
          <w:numId w:val="11"/>
        </w:numPr>
        <w:autoSpaceDE w:val="0"/>
        <w:autoSpaceDN w:val="0"/>
        <w:adjustRightInd w:val="0"/>
        <w:spacing w:after="0" w:line="360" w:lineRule="auto"/>
        <w:ind w:left="0" w:firstLine="640" w:firstLineChars="200"/>
        <w:contextualSpacing w:val="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限制性条件自生效日起，如果相关市场的竞争状况发生重大改变，或交易双方发生重大变化时，交易双方可以向市场监管总局申请变更或解除限制性条件。</w:t>
      </w:r>
    </w:p>
    <w:p>
      <w:pPr>
        <w:pStyle w:val="64"/>
        <w:adjustRightInd w:val="0"/>
        <w:spacing w:after="240" w:line="240" w:lineRule="auto"/>
        <w:rPr>
          <w:rFonts w:ascii="Times New Roman" w:hAnsi="Times New Roman"/>
          <w:sz w:val="24"/>
          <w:lang w:val="en-US" w:eastAsia="zh-CN"/>
        </w:rPr>
      </w:pPr>
    </w:p>
    <w:sectPr>
      <w:footerReference r:id="rId5" w:type="first"/>
      <w:headerReference r:id="rId3" w:type="default"/>
      <w:footerReference r:id="rId4" w:type="default"/>
      <w:pgSz w:w="12240" w:h="15840"/>
      <w:pgMar w:top="1440" w:right="1800" w:bottom="1440" w:left="1800" w:header="720" w:footer="720" w:gutter="0"/>
      <w:pgNumType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ESI仿宋-GB2312">
    <w:panose1 w:val="02000500000000000000"/>
    <w:charset w:val="86"/>
    <w:family w:val="auto"/>
    <w:pitch w:val="default"/>
    <w:sig w:usb0="800002AF" w:usb1="084F6CF8" w:usb2="00000010" w:usb3="00000000" w:csb0="0004000F" w:csb1="00000000"/>
  </w:font>
  <w:font w:name="Mongolian Baiti">
    <w:altName w:val="DejaVu Math TeX Gyre"/>
    <w:panose1 w:val="03000500000000000000"/>
    <w:charset w:val="00"/>
    <w:family w:val="script"/>
    <w:pitch w:val="default"/>
    <w:sig w:usb0="00000000" w:usb1="00000000" w:usb2="00020000" w:usb3="00000000" w:csb0="00000001"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Consolas">
    <w:altName w:val="Liberation Sans Narrow"/>
    <w:panose1 w:val="020B0609020204030204"/>
    <w:charset w:val="00"/>
    <w:family w:val="modern"/>
    <w:pitch w:val="default"/>
    <w:sig w:usb0="00000000" w:usb1="00000000" w:usb2="00000001" w:usb3="00000000" w:csb0="0000019F" w:csb1="00000000"/>
  </w:font>
  <w:font w:name="Segoe UI">
    <w:altName w:val="Noto Naskh Arabic"/>
    <w:panose1 w:val="020B0502040204020203"/>
    <w:charset w:val="00"/>
    <w:family w:val="swiss"/>
    <w:pitch w:val="default"/>
    <w:sig w:usb0="00000000" w:usb1="00000000" w:usb2="00000009" w:usb3="00000000" w:csb0="000001FF" w:csb1="00000000"/>
  </w:font>
  <w:font w:name="Calibri Light">
    <w:altName w:val="DejaVu Sans"/>
    <w:panose1 w:val="020F0302020204030204"/>
    <w:charset w:val="00"/>
    <w:family w:val="swiss"/>
    <w:pitch w:val="default"/>
    <w:sig w:usb0="00000000" w:usb1="00000000" w:usb2="00000009" w:usb3="00000000" w:csb0="000001FF" w:csb1="00000000"/>
  </w:font>
  <w:font w:name="等线 Light">
    <w:altName w:val="汉仪中宋简"/>
    <w:panose1 w:val="02010600030101010101"/>
    <w:charset w:val="86"/>
    <w:family w:val="auto"/>
    <w:pitch w:val="default"/>
    <w:sig w:usb0="00000000" w:usb1="00000000" w:usb2="00000016" w:usb3="00000000" w:csb0="0004000F" w:csb1="00000000"/>
  </w:font>
  <w:font w:name="Times New Roman Bold">
    <w:altName w:val="Times New Roman"/>
    <w:panose1 w:val="02020803070505020304"/>
    <w:charset w:val="00"/>
    <w:family w:val="roman"/>
    <w:pitch w:val="default"/>
    <w:sig w:usb0="00000000" w:usb1="00000000" w:usb2="00000000" w:usb3="00000000" w:csb0="00000000" w:csb1="00000000"/>
  </w:font>
  <w:font w:name="华文中宋">
    <w:altName w:val="汉仪中宋简"/>
    <w:panose1 w:val="02010600040101010101"/>
    <w:charset w:val="86"/>
    <w:family w:val="auto"/>
    <w:pitch w:val="default"/>
    <w:sig w:usb0="00000000" w:usb1="00000000" w:usb2="00000010" w:usb3="00000000" w:csb0="000400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仿宋"/>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Microsoft YaHei">
    <w:altName w:val="黑体"/>
    <w:panose1 w:val="00000000000000000000"/>
    <w:charset w:val="00"/>
    <w:family w:val="auto"/>
    <w:pitch w:val="default"/>
    <w:sig w:usb0="00000000" w:usb1="00000000" w:usb2="00000000" w:usb3="00000000" w:csb0="00000000" w:csb1="00000000"/>
  </w:font>
  <w:font w:name="Tahoma">
    <w:altName w:val="Droid Sans"/>
    <w:panose1 w:val="00000000000000000000"/>
    <w:charset w:val="00"/>
    <w:family w:val="auto"/>
    <w:pitch w:val="default"/>
    <w:sig w:usb0="00000000" w:usb1="00000000" w:usb2="00000000" w:usb3="00000000" w:csb0="00000000"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docPartObj>
        <w:docPartGallery w:val="autotext"/>
      </w:docPartObj>
    </w:sdtPr>
    <w:sdtContent>
      <w:sdt>
        <w:sdtPr>
          <w:id w:val="1728636285"/>
          <w:docPartObj>
            <w:docPartGallery w:val="autotext"/>
          </w:docPartObj>
        </w:sdtPr>
        <w:sdtContent>
          <w:p>
            <w:pPr>
              <w:pStyle w:val="18"/>
              <w:jc w:val="center"/>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rPr>
              <w:t>6</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6</w:t>
            </w:r>
            <w:r>
              <w:rPr>
                <w:b/>
                <w:bCs/>
                <w:sz w:val="24"/>
                <w:szCs w:val="24"/>
              </w:rPr>
              <w:fldChar w:fldCharType="end"/>
            </w:r>
          </w:p>
        </w:sdtContent>
      </w:sdt>
    </w:sdtContent>
  </w:sdt>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docPartObj>
        <w:docPartGallery w:val="autotext"/>
      </w:docPartObj>
    </w:sdtPr>
    <w:sdtContent>
      <w:p>
        <w:pPr>
          <w:pStyle w:val="18"/>
          <w:jc w:val="center"/>
        </w:pPr>
        <w:r>
          <w:fldChar w:fldCharType="begin"/>
        </w:r>
        <w:r>
          <w:instrText xml:space="preserve">PAGE   \* MERGEFORMAT</w:instrText>
        </w:r>
        <w:r>
          <w:fldChar w:fldCharType="separate"/>
        </w:r>
        <w:r>
          <w:rPr>
            <w:lang w:val="zh-CN" w:eastAsia="zh-CN"/>
          </w:rPr>
          <w:t>1</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rPr>
        <w:rFonts w:ascii="仿宋" w:hAnsi="仿宋" w:eastAsia="仿宋"/>
        <w:b/>
      </w:rPr>
    </w:pPr>
    <w:r>
      <w:rPr>
        <w:rFonts w:hint="eastAsia" w:ascii="仿宋" w:hAnsi="仿宋" w:eastAsia="仿宋"/>
        <w:b/>
        <w:lang w:eastAsia="zh-CN"/>
      </w:rPr>
      <w:t>公开版</w:t>
    </w:r>
  </w:p>
  <w:p>
    <w:pPr>
      <w:pStyle w:val="19"/>
      <w:jc w:val="right"/>
      <w:rPr>
        <w:rFonts w:eastAsiaTheme="minor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D21BF0"/>
    <w:multiLevelType w:val="multilevel"/>
    <w:tmpl w:val="00D21BF0"/>
    <w:lvl w:ilvl="0" w:tentative="0">
      <w:start w:val="1"/>
      <w:numFmt w:val="lowerRoman"/>
      <w:pStyle w:val="53"/>
      <w:lvlText w:val="(%1)"/>
      <w:lvlJc w:val="left"/>
      <w:pPr>
        <w:ind w:left="2160" w:hanging="360"/>
      </w:pPr>
      <w:rPr>
        <w:rFonts w:hint="eastAsia"/>
      </w:rPr>
    </w:lvl>
    <w:lvl w:ilvl="1" w:tentative="0">
      <w:start w:val="1"/>
      <w:numFmt w:val="lowerLetter"/>
      <w:lvlText w:val="%2."/>
      <w:lvlJc w:val="left"/>
      <w:pPr>
        <w:ind w:left="2880" w:hanging="360"/>
      </w:pPr>
    </w:lvl>
    <w:lvl w:ilvl="2" w:tentative="0">
      <w:start w:val="1"/>
      <w:numFmt w:val="lowerRoman"/>
      <w:lvlText w:val="%3."/>
      <w:lvlJc w:val="right"/>
      <w:pPr>
        <w:ind w:left="3600" w:hanging="180"/>
      </w:pPr>
    </w:lvl>
    <w:lvl w:ilvl="3" w:tentative="0">
      <w:start w:val="1"/>
      <w:numFmt w:val="decimal"/>
      <w:lvlText w:val="%4."/>
      <w:lvlJc w:val="left"/>
      <w:pPr>
        <w:ind w:left="4320" w:hanging="360"/>
      </w:pPr>
    </w:lvl>
    <w:lvl w:ilvl="4" w:tentative="0">
      <w:start w:val="1"/>
      <w:numFmt w:val="lowerLetter"/>
      <w:lvlText w:val="%5."/>
      <w:lvlJc w:val="left"/>
      <w:pPr>
        <w:ind w:left="5040" w:hanging="360"/>
      </w:pPr>
    </w:lvl>
    <w:lvl w:ilvl="5" w:tentative="0">
      <w:start w:val="1"/>
      <w:numFmt w:val="lowerRoman"/>
      <w:lvlText w:val="%6."/>
      <w:lvlJc w:val="right"/>
      <w:pPr>
        <w:ind w:left="5760" w:hanging="180"/>
      </w:pPr>
    </w:lvl>
    <w:lvl w:ilvl="6" w:tentative="0">
      <w:start w:val="1"/>
      <w:numFmt w:val="decimal"/>
      <w:lvlText w:val="%7."/>
      <w:lvlJc w:val="left"/>
      <w:pPr>
        <w:ind w:left="6480" w:hanging="360"/>
      </w:pPr>
    </w:lvl>
    <w:lvl w:ilvl="7" w:tentative="0">
      <w:start w:val="1"/>
      <w:numFmt w:val="lowerLetter"/>
      <w:lvlText w:val="%8."/>
      <w:lvlJc w:val="left"/>
      <w:pPr>
        <w:ind w:left="7200" w:hanging="360"/>
      </w:pPr>
    </w:lvl>
    <w:lvl w:ilvl="8" w:tentative="0">
      <w:start w:val="1"/>
      <w:numFmt w:val="lowerRoman"/>
      <w:lvlText w:val="%9."/>
      <w:lvlJc w:val="right"/>
      <w:pPr>
        <w:ind w:left="7920" w:hanging="180"/>
      </w:pPr>
    </w:lvl>
  </w:abstractNum>
  <w:abstractNum w:abstractNumId="1">
    <w:nsid w:val="01D85FEF"/>
    <w:multiLevelType w:val="multilevel"/>
    <w:tmpl w:val="01D85FE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AE9159B"/>
    <w:multiLevelType w:val="multilevel"/>
    <w:tmpl w:val="1AE9159B"/>
    <w:lvl w:ilvl="0" w:tentative="0">
      <w:start w:val="1"/>
      <w:numFmt w:val="lowerLetter"/>
      <w:pStyle w:val="70"/>
      <w:lvlText w:val="%1."/>
      <w:lvlJc w:val="left"/>
      <w:pPr>
        <w:ind w:left="720" w:hanging="360"/>
      </w:pPr>
      <w:rPr>
        <w:b w:val="0"/>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ABE667F"/>
    <w:multiLevelType w:val="multilevel"/>
    <w:tmpl w:val="2ABE667F"/>
    <w:lvl w:ilvl="0" w:tentative="0">
      <w:start w:val="1"/>
      <w:numFmt w:val="decimal"/>
      <w:lvlText w:val="%1."/>
      <w:lvlJc w:val="left"/>
      <w:pPr>
        <w:ind w:left="7649" w:hanging="420"/>
      </w:pPr>
      <w:rPr>
        <w:rFonts w:hint="eastAsia"/>
      </w:rPr>
    </w:lvl>
    <w:lvl w:ilvl="1" w:tentative="0">
      <w:start w:val="1"/>
      <w:numFmt w:val="lowerLetter"/>
      <w:lvlText w:val="%2)"/>
      <w:lvlJc w:val="left"/>
      <w:pPr>
        <w:ind w:left="8069" w:hanging="420"/>
      </w:pPr>
    </w:lvl>
    <w:lvl w:ilvl="2" w:tentative="0">
      <w:start w:val="1"/>
      <w:numFmt w:val="lowerRoman"/>
      <w:lvlText w:val="%3."/>
      <w:lvlJc w:val="right"/>
      <w:pPr>
        <w:ind w:left="8489" w:hanging="420"/>
      </w:pPr>
    </w:lvl>
    <w:lvl w:ilvl="3" w:tentative="0">
      <w:start w:val="1"/>
      <w:numFmt w:val="decimal"/>
      <w:lvlText w:val="%4."/>
      <w:lvlJc w:val="left"/>
      <w:pPr>
        <w:ind w:left="8909" w:hanging="420"/>
      </w:pPr>
    </w:lvl>
    <w:lvl w:ilvl="4" w:tentative="0">
      <w:start w:val="1"/>
      <w:numFmt w:val="lowerLetter"/>
      <w:lvlText w:val="%5)"/>
      <w:lvlJc w:val="left"/>
      <w:pPr>
        <w:ind w:left="9329" w:hanging="420"/>
      </w:pPr>
    </w:lvl>
    <w:lvl w:ilvl="5" w:tentative="0">
      <w:start w:val="1"/>
      <w:numFmt w:val="lowerRoman"/>
      <w:lvlText w:val="%6."/>
      <w:lvlJc w:val="right"/>
      <w:pPr>
        <w:ind w:left="9749" w:hanging="420"/>
      </w:pPr>
    </w:lvl>
    <w:lvl w:ilvl="6" w:tentative="0">
      <w:start w:val="1"/>
      <w:numFmt w:val="decimal"/>
      <w:lvlText w:val="%7."/>
      <w:lvlJc w:val="left"/>
      <w:pPr>
        <w:ind w:left="10169" w:hanging="420"/>
      </w:pPr>
    </w:lvl>
    <w:lvl w:ilvl="7" w:tentative="0">
      <w:start w:val="1"/>
      <w:numFmt w:val="lowerLetter"/>
      <w:lvlText w:val="%8)"/>
      <w:lvlJc w:val="left"/>
      <w:pPr>
        <w:ind w:left="10589" w:hanging="420"/>
      </w:pPr>
    </w:lvl>
    <w:lvl w:ilvl="8" w:tentative="0">
      <w:start w:val="1"/>
      <w:numFmt w:val="lowerRoman"/>
      <w:lvlText w:val="%9."/>
      <w:lvlJc w:val="right"/>
      <w:pPr>
        <w:ind w:left="11009" w:hanging="420"/>
      </w:pPr>
    </w:lvl>
  </w:abstractNum>
  <w:abstractNum w:abstractNumId="4">
    <w:nsid w:val="45616AEA"/>
    <w:multiLevelType w:val="multilevel"/>
    <w:tmpl w:val="45616AEA"/>
    <w:lvl w:ilvl="0" w:tentative="0">
      <w:start w:val="1"/>
      <w:numFmt w:val="decimal"/>
      <w:lvlText w:val="%1."/>
      <w:lvlJc w:val="left"/>
      <w:pPr>
        <w:ind w:left="720" w:hanging="360"/>
      </w:pPr>
    </w:lvl>
    <w:lvl w:ilvl="1" w:tentative="0">
      <w:start w:val="1"/>
      <w:numFmt w:val="decimal"/>
      <w:pStyle w:val="68"/>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486456AE"/>
    <w:multiLevelType w:val="multilevel"/>
    <w:tmpl w:val="486456A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DCE0A3E"/>
    <w:multiLevelType w:val="multilevel"/>
    <w:tmpl w:val="4DCE0A3E"/>
    <w:lvl w:ilvl="0" w:tentative="0">
      <w:start w:val="1"/>
      <w:numFmt w:val="upperRoman"/>
      <w:pStyle w:val="3"/>
      <w:lvlText w:val="%1."/>
      <w:lvlJc w:val="left"/>
      <w:pPr>
        <w:ind w:left="737" w:hanging="737"/>
      </w:pPr>
      <w:rPr>
        <w:rFonts w:hint="default"/>
        <w:b/>
      </w:rPr>
    </w:lvl>
    <w:lvl w:ilvl="1" w:tentative="0">
      <w:start w:val="1"/>
      <w:numFmt w:val="upperLetter"/>
      <w:pStyle w:val="4"/>
      <w:lvlText w:val="%2."/>
      <w:lvlJc w:val="left"/>
      <w:pPr>
        <w:ind w:left="737" w:hanging="737"/>
      </w:pPr>
      <w:rPr>
        <w:rFonts w:hint="eastAsia"/>
      </w:rPr>
    </w:lvl>
    <w:lvl w:ilvl="2" w:tentative="0">
      <w:start w:val="1"/>
      <w:numFmt w:val="decimal"/>
      <w:lvlText w:val="%3."/>
      <w:lvlJc w:val="left"/>
      <w:pPr>
        <w:ind w:left="3774" w:hanging="624"/>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warmMatte"/>
        <w14:scene3d>
          <w14:lightRig w14:rig="threePt" w14:dir="t">
            <w14:rot w14:lat="0" w14:lon="0" w14:rev="0"/>
          </w14:lightRig>
        </w14:scene3d>
        <w14:ligatures w14:val="none"/>
        <w14:numForm w14:val="default"/>
        <w14:numSpacing w14:val="default"/>
      </w:rPr>
    </w:lvl>
    <w:lvl w:ilvl="3" w:tentative="0">
      <w:start w:val="1"/>
      <w:numFmt w:val="lowerLetter"/>
      <w:pStyle w:val="6"/>
      <w:lvlText w:val="%4."/>
      <w:lvlJc w:val="left"/>
      <w:pPr>
        <w:ind w:left="1985" w:hanging="624"/>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warmMatte"/>
        <w14:scene3d>
          <w14:lightRig w14:rig="threePt" w14:dir="t">
            <w14:rot w14:lat="0" w14:lon="0" w14:rev="0"/>
          </w14:lightRig>
        </w14:scene3d>
        <w14:ligatures w14:val="none"/>
        <w14:numForm w14:val="default"/>
        <w14:numSpacing w14:val="default"/>
      </w:rPr>
    </w:lvl>
    <w:lvl w:ilvl="4" w:tentative="0">
      <w:start w:val="1"/>
      <w:numFmt w:val="lowerLetter"/>
      <w:pStyle w:val="7"/>
      <w:lvlText w:val="(%5)"/>
      <w:lvlJc w:val="left"/>
      <w:pPr>
        <w:ind w:left="2608" w:hanging="623"/>
      </w:pPr>
      <w:rPr>
        <w:rFonts w:hint="eastAsia"/>
      </w:rPr>
    </w:lvl>
    <w:lvl w:ilvl="5" w:tentative="0">
      <w:start w:val="1"/>
      <w:numFmt w:val="lowerRoman"/>
      <w:pStyle w:val="8"/>
      <w:lvlText w:val="(%6)"/>
      <w:lvlJc w:val="left"/>
      <w:pPr>
        <w:ind w:left="4320" w:hanging="737"/>
      </w:pPr>
      <w:rPr>
        <w:rFonts w:hint="eastAsia"/>
      </w:rPr>
    </w:lvl>
    <w:lvl w:ilvl="6" w:tentative="0">
      <w:start w:val="1"/>
      <w:numFmt w:val="decimal"/>
      <w:pStyle w:val="9"/>
      <w:lvlText w:val="(%7)"/>
      <w:lvlJc w:val="left"/>
      <w:pPr>
        <w:ind w:left="5040" w:hanging="737"/>
      </w:pPr>
      <w:rPr>
        <w:rFonts w:hint="eastAsia"/>
      </w:rPr>
    </w:lvl>
    <w:lvl w:ilvl="7" w:tentative="0">
      <w:start w:val="1"/>
      <w:numFmt w:val="none"/>
      <w:pStyle w:val="10"/>
      <w:suff w:val="nothing"/>
      <w:lvlText w:val=""/>
      <w:lvlJc w:val="left"/>
      <w:pPr>
        <w:ind w:left="0" w:hanging="720"/>
      </w:pPr>
      <w:rPr>
        <w:rFonts w:hint="eastAsia"/>
      </w:rPr>
    </w:lvl>
    <w:lvl w:ilvl="8" w:tentative="0">
      <w:start w:val="1"/>
      <w:numFmt w:val="none"/>
      <w:pStyle w:val="11"/>
      <w:suff w:val="nothing"/>
      <w:lvlText w:val=""/>
      <w:lvlJc w:val="left"/>
      <w:pPr>
        <w:ind w:left="0" w:hanging="720"/>
      </w:pPr>
      <w:rPr>
        <w:rFonts w:hint="eastAsia"/>
      </w:rPr>
    </w:lvl>
  </w:abstractNum>
  <w:abstractNum w:abstractNumId="7">
    <w:nsid w:val="5112701D"/>
    <w:multiLevelType w:val="multilevel"/>
    <w:tmpl w:val="5112701D"/>
    <w:lvl w:ilvl="0" w:tentative="0">
      <w:start w:val="1"/>
      <w:numFmt w:val="decimal"/>
      <w:lvlText w:val="%1"/>
      <w:lvlJc w:val="left"/>
      <w:pPr>
        <w:ind w:left="-360" w:hanging="360"/>
      </w:pPr>
      <w:rPr>
        <w:rFonts w:hint="default" w:ascii="Times New Roman" w:hAnsi="Times New Roman"/>
        <w:b w:val="0"/>
        <w:bCs w:val="0"/>
        <w:i w:val="0"/>
        <w:iCs w:val="0"/>
        <w:color w:val="auto"/>
        <w:sz w:val="22"/>
        <w:szCs w:val="22"/>
      </w:rPr>
    </w:lvl>
    <w:lvl w:ilvl="1" w:tentative="0">
      <w:start w:val="1"/>
      <w:numFmt w:val="decimal"/>
      <w:lvlText w:val="%1.%2."/>
      <w:lvlJc w:val="left"/>
      <w:pPr>
        <w:ind w:left="1152" w:hanging="432"/>
      </w:pPr>
      <w:rPr>
        <w:rFonts w:hint="eastAsia"/>
        <w:b w:val="0"/>
        <w:bCs w:val="0"/>
      </w:rPr>
    </w:lvl>
    <w:lvl w:ilvl="2" w:tentative="0">
      <w:start w:val="1"/>
      <w:numFmt w:val="decimal"/>
      <w:pStyle w:val="5"/>
      <w:lvlText w:val="%1.%2.%3."/>
      <w:lvlJc w:val="left"/>
      <w:pPr>
        <w:ind w:left="2160" w:hanging="720"/>
      </w:pPr>
      <w:rPr>
        <w:rFonts w:hint="eastAsia"/>
        <w:b w:val="0"/>
        <w:bCs w:val="0"/>
        <w:i w:val="0"/>
        <w:iCs w:val="0"/>
      </w:rPr>
    </w:lvl>
    <w:lvl w:ilvl="3" w:tentative="0">
      <w:start w:val="1"/>
      <w:numFmt w:val="bullet"/>
      <w:lvlText w:val=""/>
      <w:lvlJc w:val="left"/>
      <w:pPr>
        <w:ind w:left="2808" w:hanging="648"/>
      </w:pPr>
      <w:rPr>
        <w:rFonts w:hint="default" w:ascii="Symbol" w:hAnsi="Symbol"/>
      </w:rPr>
    </w:lvl>
    <w:lvl w:ilvl="4" w:tentative="0">
      <w:start w:val="1"/>
      <w:numFmt w:val="bullet"/>
      <w:lvlText w:val=""/>
      <w:lvlJc w:val="left"/>
      <w:pPr>
        <w:ind w:left="3672" w:hanging="792"/>
      </w:pPr>
      <w:rPr>
        <w:rFonts w:hint="default" w:ascii="Symbol" w:hAnsi="Symbol"/>
        <w:color w:val="auto"/>
      </w:rPr>
    </w:lvl>
    <w:lvl w:ilvl="5" w:tentative="0">
      <w:start w:val="1"/>
      <w:numFmt w:val="decimal"/>
      <w:lvlText w:val="%1.%2.%3.%4.%5.%6."/>
      <w:lvlJc w:val="left"/>
      <w:pPr>
        <w:ind w:left="2016" w:hanging="936"/>
      </w:pPr>
      <w:rPr>
        <w:rFonts w:hint="eastAsia"/>
      </w:rPr>
    </w:lvl>
    <w:lvl w:ilvl="6" w:tentative="0">
      <w:start w:val="1"/>
      <w:numFmt w:val="decimal"/>
      <w:lvlText w:val="%1.%2.%3.%4.%5.%6.%7."/>
      <w:lvlJc w:val="left"/>
      <w:pPr>
        <w:ind w:left="2520" w:hanging="1080"/>
      </w:pPr>
      <w:rPr>
        <w:rFonts w:hint="eastAsia"/>
      </w:rPr>
    </w:lvl>
    <w:lvl w:ilvl="7" w:tentative="0">
      <w:start w:val="1"/>
      <w:numFmt w:val="decimal"/>
      <w:lvlText w:val="%1.%2.%3.%4.%5.%6.%7.%8."/>
      <w:lvlJc w:val="left"/>
      <w:pPr>
        <w:ind w:left="3024" w:hanging="1224"/>
      </w:pPr>
      <w:rPr>
        <w:rFonts w:hint="eastAsia"/>
      </w:rPr>
    </w:lvl>
    <w:lvl w:ilvl="8" w:tentative="0">
      <w:start w:val="1"/>
      <w:numFmt w:val="decimal"/>
      <w:lvlText w:val="%1.%2.%3.%4.%5.%6.%7.%8.%9."/>
      <w:lvlJc w:val="left"/>
      <w:pPr>
        <w:ind w:left="3600" w:hanging="1440"/>
      </w:pPr>
      <w:rPr>
        <w:rFonts w:hint="eastAsia"/>
      </w:rPr>
    </w:lvl>
  </w:abstractNum>
  <w:abstractNum w:abstractNumId="8">
    <w:nsid w:val="5B7448CC"/>
    <w:multiLevelType w:val="multilevel"/>
    <w:tmpl w:val="5B7448C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64A549CE"/>
    <w:multiLevelType w:val="multilevel"/>
    <w:tmpl w:val="64A549CE"/>
    <w:lvl w:ilvl="0" w:tentative="0">
      <w:start w:val="1"/>
      <w:numFmt w:val="decimal"/>
      <w:pStyle w:val="66"/>
      <w:lvlText w:val="%1."/>
      <w:lvlJc w:val="left"/>
      <w:pPr>
        <w:ind w:left="420" w:hanging="420"/>
      </w:pPr>
      <w:rPr>
        <w:rFonts w:hint="default" w:ascii="Times New Roman" w:hAnsi="Times New Roman"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A9B586B"/>
    <w:multiLevelType w:val="multilevel"/>
    <w:tmpl w:val="7A9B586B"/>
    <w:lvl w:ilvl="0" w:tentative="0">
      <w:start w:val="1"/>
      <w:numFmt w:val="decimal"/>
      <w:lvlText w:val="（%1）"/>
      <w:lvlJc w:val="left"/>
      <w:pPr>
        <w:ind w:left="3113" w:hanging="420"/>
      </w:pPr>
      <w:rPr>
        <w:rFonts w:hint="eastAsia"/>
        <w:sz w:val="32"/>
        <w:szCs w:val="32"/>
      </w:rPr>
    </w:lvl>
    <w:lvl w:ilvl="1" w:tentative="0">
      <w:start w:val="1"/>
      <w:numFmt w:val="lowerLetter"/>
      <w:lvlText w:val="%2)"/>
      <w:lvlJc w:val="left"/>
      <w:pPr>
        <w:ind w:left="2823" w:hanging="420"/>
      </w:pPr>
    </w:lvl>
    <w:lvl w:ilvl="2" w:tentative="0">
      <w:start w:val="1"/>
      <w:numFmt w:val="lowerRoman"/>
      <w:lvlText w:val="%3."/>
      <w:lvlJc w:val="right"/>
      <w:pPr>
        <w:ind w:left="3243" w:hanging="420"/>
      </w:pPr>
    </w:lvl>
    <w:lvl w:ilvl="3" w:tentative="0">
      <w:start w:val="1"/>
      <w:numFmt w:val="decimal"/>
      <w:lvlText w:val="%4."/>
      <w:lvlJc w:val="left"/>
      <w:pPr>
        <w:ind w:left="3663" w:hanging="420"/>
      </w:pPr>
    </w:lvl>
    <w:lvl w:ilvl="4" w:tentative="0">
      <w:start w:val="1"/>
      <w:numFmt w:val="lowerLetter"/>
      <w:lvlText w:val="%5)"/>
      <w:lvlJc w:val="left"/>
      <w:pPr>
        <w:ind w:left="4083" w:hanging="420"/>
      </w:pPr>
    </w:lvl>
    <w:lvl w:ilvl="5" w:tentative="0">
      <w:start w:val="1"/>
      <w:numFmt w:val="lowerRoman"/>
      <w:lvlText w:val="%6."/>
      <w:lvlJc w:val="right"/>
      <w:pPr>
        <w:ind w:left="4503" w:hanging="420"/>
      </w:pPr>
    </w:lvl>
    <w:lvl w:ilvl="6" w:tentative="0">
      <w:start w:val="1"/>
      <w:numFmt w:val="decimal"/>
      <w:lvlText w:val="%7."/>
      <w:lvlJc w:val="left"/>
      <w:pPr>
        <w:ind w:left="4923" w:hanging="420"/>
      </w:pPr>
    </w:lvl>
    <w:lvl w:ilvl="7" w:tentative="0">
      <w:start w:val="1"/>
      <w:numFmt w:val="lowerLetter"/>
      <w:lvlText w:val="%8)"/>
      <w:lvlJc w:val="left"/>
      <w:pPr>
        <w:ind w:left="5343" w:hanging="420"/>
      </w:pPr>
    </w:lvl>
    <w:lvl w:ilvl="8" w:tentative="0">
      <w:start w:val="1"/>
      <w:numFmt w:val="lowerRoman"/>
      <w:lvlText w:val="%9."/>
      <w:lvlJc w:val="right"/>
      <w:pPr>
        <w:ind w:left="5763" w:hanging="420"/>
      </w:pPr>
    </w:lvl>
  </w:abstractNum>
  <w:num w:numId="1">
    <w:abstractNumId w:val="6"/>
  </w:num>
  <w:num w:numId="2">
    <w:abstractNumId w:val="7"/>
  </w:num>
  <w:num w:numId="3">
    <w:abstractNumId w:val="0"/>
  </w:num>
  <w:num w:numId="4">
    <w:abstractNumId w:val="9"/>
  </w:num>
  <w:num w:numId="5">
    <w:abstractNumId w:val="4"/>
  </w:num>
  <w:num w:numId="6">
    <w:abstractNumId w:val="2"/>
  </w:num>
  <w:num w:numId="7">
    <w:abstractNumId w:val="3"/>
  </w:num>
  <w:num w:numId="8">
    <w:abstractNumId w:val="10"/>
  </w:num>
  <w:num w:numId="9">
    <w:abstractNumId w:val="1"/>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NotTrackFormatting/>
  <w:documentProtection w:enforcement="0"/>
  <w:styleLockQFSet/>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735"/>
    <w:rsid w:val="00000A67"/>
    <w:rsid w:val="00001B72"/>
    <w:rsid w:val="000025FA"/>
    <w:rsid w:val="00004172"/>
    <w:rsid w:val="000058E7"/>
    <w:rsid w:val="00005F92"/>
    <w:rsid w:val="00007116"/>
    <w:rsid w:val="000121C8"/>
    <w:rsid w:val="0001461D"/>
    <w:rsid w:val="00016455"/>
    <w:rsid w:val="00020431"/>
    <w:rsid w:val="000215C9"/>
    <w:rsid w:val="000274C2"/>
    <w:rsid w:val="000343FA"/>
    <w:rsid w:val="00035696"/>
    <w:rsid w:val="00041FB4"/>
    <w:rsid w:val="00042D25"/>
    <w:rsid w:val="0004385C"/>
    <w:rsid w:val="00045B55"/>
    <w:rsid w:val="00045CA4"/>
    <w:rsid w:val="00046CB4"/>
    <w:rsid w:val="00052091"/>
    <w:rsid w:val="00054821"/>
    <w:rsid w:val="00054BC7"/>
    <w:rsid w:val="00055C8E"/>
    <w:rsid w:val="00056569"/>
    <w:rsid w:val="00060AB2"/>
    <w:rsid w:val="000634CE"/>
    <w:rsid w:val="00064CC0"/>
    <w:rsid w:val="000662D2"/>
    <w:rsid w:val="000670EC"/>
    <w:rsid w:val="00067D9D"/>
    <w:rsid w:val="00071039"/>
    <w:rsid w:val="000728EF"/>
    <w:rsid w:val="00072F3C"/>
    <w:rsid w:val="000730F3"/>
    <w:rsid w:val="0007624F"/>
    <w:rsid w:val="00077097"/>
    <w:rsid w:val="000826E7"/>
    <w:rsid w:val="00083659"/>
    <w:rsid w:val="000860DA"/>
    <w:rsid w:val="00087064"/>
    <w:rsid w:val="000902C4"/>
    <w:rsid w:val="00091696"/>
    <w:rsid w:val="00092DB1"/>
    <w:rsid w:val="0009376B"/>
    <w:rsid w:val="00093ED7"/>
    <w:rsid w:val="000943DB"/>
    <w:rsid w:val="0009489F"/>
    <w:rsid w:val="00096097"/>
    <w:rsid w:val="000A0271"/>
    <w:rsid w:val="000A051F"/>
    <w:rsid w:val="000A0727"/>
    <w:rsid w:val="000A3506"/>
    <w:rsid w:val="000A36E7"/>
    <w:rsid w:val="000A52E5"/>
    <w:rsid w:val="000A643B"/>
    <w:rsid w:val="000A75EE"/>
    <w:rsid w:val="000A77AF"/>
    <w:rsid w:val="000A7E7F"/>
    <w:rsid w:val="000B0467"/>
    <w:rsid w:val="000B1B63"/>
    <w:rsid w:val="000B1F9B"/>
    <w:rsid w:val="000B276B"/>
    <w:rsid w:val="000B445D"/>
    <w:rsid w:val="000B45DB"/>
    <w:rsid w:val="000B541C"/>
    <w:rsid w:val="000C0847"/>
    <w:rsid w:val="000C2AFA"/>
    <w:rsid w:val="000C5A5E"/>
    <w:rsid w:val="000C5F57"/>
    <w:rsid w:val="000D1199"/>
    <w:rsid w:val="000D6E2A"/>
    <w:rsid w:val="000E0FC2"/>
    <w:rsid w:val="000E4632"/>
    <w:rsid w:val="000E7E3A"/>
    <w:rsid w:val="000F335D"/>
    <w:rsid w:val="000F474E"/>
    <w:rsid w:val="000F5090"/>
    <w:rsid w:val="000F5828"/>
    <w:rsid w:val="000F6428"/>
    <w:rsid w:val="000F72B4"/>
    <w:rsid w:val="00101BB3"/>
    <w:rsid w:val="00101DBC"/>
    <w:rsid w:val="00102D4E"/>
    <w:rsid w:val="00103752"/>
    <w:rsid w:val="0010387F"/>
    <w:rsid w:val="001053A1"/>
    <w:rsid w:val="0010711C"/>
    <w:rsid w:val="00112026"/>
    <w:rsid w:val="00115EB7"/>
    <w:rsid w:val="00121F80"/>
    <w:rsid w:val="0012249E"/>
    <w:rsid w:val="001255D2"/>
    <w:rsid w:val="00126B81"/>
    <w:rsid w:val="00131D34"/>
    <w:rsid w:val="0013205D"/>
    <w:rsid w:val="00132AE5"/>
    <w:rsid w:val="001348CC"/>
    <w:rsid w:val="00140825"/>
    <w:rsid w:val="001413F7"/>
    <w:rsid w:val="0014165B"/>
    <w:rsid w:val="00142209"/>
    <w:rsid w:val="00144547"/>
    <w:rsid w:val="00144637"/>
    <w:rsid w:val="0015441C"/>
    <w:rsid w:val="00156AC2"/>
    <w:rsid w:val="00160B0F"/>
    <w:rsid w:val="0016145C"/>
    <w:rsid w:val="001647FD"/>
    <w:rsid w:val="00166CCC"/>
    <w:rsid w:val="00170D02"/>
    <w:rsid w:val="0017202F"/>
    <w:rsid w:val="0017207B"/>
    <w:rsid w:val="00172E0F"/>
    <w:rsid w:val="00175C0E"/>
    <w:rsid w:val="001801AA"/>
    <w:rsid w:val="001802CE"/>
    <w:rsid w:val="001806EA"/>
    <w:rsid w:val="00181991"/>
    <w:rsid w:val="00182BD9"/>
    <w:rsid w:val="00183289"/>
    <w:rsid w:val="00183A93"/>
    <w:rsid w:val="00185171"/>
    <w:rsid w:val="00186B61"/>
    <w:rsid w:val="00190F46"/>
    <w:rsid w:val="00192871"/>
    <w:rsid w:val="00193ABB"/>
    <w:rsid w:val="00196F50"/>
    <w:rsid w:val="001A2B08"/>
    <w:rsid w:val="001B003F"/>
    <w:rsid w:val="001B0E18"/>
    <w:rsid w:val="001C0812"/>
    <w:rsid w:val="001C151E"/>
    <w:rsid w:val="001C5AD2"/>
    <w:rsid w:val="001C71CC"/>
    <w:rsid w:val="001D1575"/>
    <w:rsid w:val="001D15AB"/>
    <w:rsid w:val="001D1AAC"/>
    <w:rsid w:val="001D256C"/>
    <w:rsid w:val="001D2DAC"/>
    <w:rsid w:val="001D309E"/>
    <w:rsid w:val="001E0BD1"/>
    <w:rsid w:val="001E4F00"/>
    <w:rsid w:val="001F2262"/>
    <w:rsid w:val="001F3565"/>
    <w:rsid w:val="001F53F0"/>
    <w:rsid w:val="001F704B"/>
    <w:rsid w:val="002003A9"/>
    <w:rsid w:val="00200433"/>
    <w:rsid w:val="002009FB"/>
    <w:rsid w:val="002036F5"/>
    <w:rsid w:val="00203F01"/>
    <w:rsid w:val="00204598"/>
    <w:rsid w:val="00206003"/>
    <w:rsid w:val="00206C9A"/>
    <w:rsid w:val="002107F0"/>
    <w:rsid w:val="00210A1A"/>
    <w:rsid w:val="00212276"/>
    <w:rsid w:val="00213BBF"/>
    <w:rsid w:val="00215083"/>
    <w:rsid w:val="002157F0"/>
    <w:rsid w:val="002252D4"/>
    <w:rsid w:val="00226411"/>
    <w:rsid w:val="00232692"/>
    <w:rsid w:val="00233381"/>
    <w:rsid w:val="00234263"/>
    <w:rsid w:val="00236382"/>
    <w:rsid w:val="00240B2B"/>
    <w:rsid w:val="00240D76"/>
    <w:rsid w:val="002413DC"/>
    <w:rsid w:val="0024484F"/>
    <w:rsid w:val="00251DE3"/>
    <w:rsid w:val="00251F94"/>
    <w:rsid w:val="0025317B"/>
    <w:rsid w:val="00254622"/>
    <w:rsid w:val="00260583"/>
    <w:rsid w:val="002656AC"/>
    <w:rsid w:val="00265C2E"/>
    <w:rsid w:val="00272D38"/>
    <w:rsid w:val="00276C59"/>
    <w:rsid w:val="002855C1"/>
    <w:rsid w:val="002868FE"/>
    <w:rsid w:val="00286BB1"/>
    <w:rsid w:val="00290041"/>
    <w:rsid w:val="00291022"/>
    <w:rsid w:val="002913D7"/>
    <w:rsid w:val="00294620"/>
    <w:rsid w:val="002A0278"/>
    <w:rsid w:val="002A0913"/>
    <w:rsid w:val="002B337D"/>
    <w:rsid w:val="002B46E6"/>
    <w:rsid w:val="002B4B1E"/>
    <w:rsid w:val="002B719A"/>
    <w:rsid w:val="002C0017"/>
    <w:rsid w:val="002C0F98"/>
    <w:rsid w:val="002C61A7"/>
    <w:rsid w:val="002C6A42"/>
    <w:rsid w:val="002D29EF"/>
    <w:rsid w:val="002D32BF"/>
    <w:rsid w:val="002D473B"/>
    <w:rsid w:val="002D5D90"/>
    <w:rsid w:val="002E2DD2"/>
    <w:rsid w:val="002E5DC2"/>
    <w:rsid w:val="002E6F43"/>
    <w:rsid w:val="002F07C2"/>
    <w:rsid w:val="002F142A"/>
    <w:rsid w:val="002F3068"/>
    <w:rsid w:val="002F34BF"/>
    <w:rsid w:val="002F4FAE"/>
    <w:rsid w:val="00300140"/>
    <w:rsid w:val="00302B80"/>
    <w:rsid w:val="003054DD"/>
    <w:rsid w:val="003160AE"/>
    <w:rsid w:val="0031761A"/>
    <w:rsid w:val="003202C0"/>
    <w:rsid w:val="00322401"/>
    <w:rsid w:val="00326BB6"/>
    <w:rsid w:val="00326D6D"/>
    <w:rsid w:val="00331867"/>
    <w:rsid w:val="00331FB0"/>
    <w:rsid w:val="00336411"/>
    <w:rsid w:val="00344CC6"/>
    <w:rsid w:val="003579B8"/>
    <w:rsid w:val="0036306A"/>
    <w:rsid w:val="00363AB7"/>
    <w:rsid w:val="00364C78"/>
    <w:rsid w:val="0036523E"/>
    <w:rsid w:val="00370682"/>
    <w:rsid w:val="00377B12"/>
    <w:rsid w:val="003806F4"/>
    <w:rsid w:val="00381C98"/>
    <w:rsid w:val="0038286E"/>
    <w:rsid w:val="00383122"/>
    <w:rsid w:val="00384587"/>
    <w:rsid w:val="003900EB"/>
    <w:rsid w:val="00392DE7"/>
    <w:rsid w:val="0039556C"/>
    <w:rsid w:val="00397146"/>
    <w:rsid w:val="00397907"/>
    <w:rsid w:val="003A2516"/>
    <w:rsid w:val="003A643B"/>
    <w:rsid w:val="003A6BF3"/>
    <w:rsid w:val="003A6E62"/>
    <w:rsid w:val="003B233F"/>
    <w:rsid w:val="003B3791"/>
    <w:rsid w:val="003B3A79"/>
    <w:rsid w:val="003B3B08"/>
    <w:rsid w:val="003B5517"/>
    <w:rsid w:val="003B55AB"/>
    <w:rsid w:val="003B569C"/>
    <w:rsid w:val="003B7E59"/>
    <w:rsid w:val="003C499F"/>
    <w:rsid w:val="003C7C08"/>
    <w:rsid w:val="003D277C"/>
    <w:rsid w:val="003D2C15"/>
    <w:rsid w:val="003D682D"/>
    <w:rsid w:val="003D7BCE"/>
    <w:rsid w:val="003E1168"/>
    <w:rsid w:val="003E45C6"/>
    <w:rsid w:val="003E4E46"/>
    <w:rsid w:val="003E644F"/>
    <w:rsid w:val="003E7218"/>
    <w:rsid w:val="003E7C60"/>
    <w:rsid w:val="003F34BD"/>
    <w:rsid w:val="003F5A4B"/>
    <w:rsid w:val="003F672E"/>
    <w:rsid w:val="0040033C"/>
    <w:rsid w:val="00405FF6"/>
    <w:rsid w:val="00406134"/>
    <w:rsid w:val="00411E67"/>
    <w:rsid w:val="00411FBA"/>
    <w:rsid w:val="00414874"/>
    <w:rsid w:val="00417977"/>
    <w:rsid w:val="004200D8"/>
    <w:rsid w:val="004221E1"/>
    <w:rsid w:val="00422268"/>
    <w:rsid w:val="0042246A"/>
    <w:rsid w:val="00422F0F"/>
    <w:rsid w:val="00423107"/>
    <w:rsid w:val="00425D69"/>
    <w:rsid w:val="00426CCA"/>
    <w:rsid w:val="00427359"/>
    <w:rsid w:val="004273B1"/>
    <w:rsid w:val="0043135A"/>
    <w:rsid w:val="00431697"/>
    <w:rsid w:val="00431965"/>
    <w:rsid w:val="0043427B"/>
    <w:rsid w:val="00441B24"/>
    <w:rsid w:val="0044587A"/>
    <w:rsid w:val="0044649C"/>
    <w:rsid w:val="00451A54"/>
    <w:rsid w:val="0045341F"/>
    <w:rsid w:val="00455B3A"/>
    <w:rsid w:val="00463003"/>
    <w:rsid w:val="004631B8"/>
    <w:rsid w:val="00466E45"/>
    <w:rsid w:val="0047111E"/>
    <w:rsid w:val="00471625"/>
    <w:rsid w:val="00473BD8"/>
    <w:rsid w:val="00474495"/>
    <w:rsid w:val="00474584"/>
    <w:rsid w:val="00482CAC"/>
    <w:rsid w:val="00484828"/>
    <w:rsid w:val="00492666"/>
    <w:rsid w:val="004933EA"/>
    <w:rsid w:val="00495368"/>
    <w:rsid w:val="004A0545"/>
    <w:rsid w:val="004A18A2"/>
    <w:rsid w:val="004A4054"/>
    <w:rsid w:val="004A6404"/>
    <w:rsid w:val="004A7695"/>
    <w:rsid w:val="004B107D"/>
    <w:rsid w:val="004B3A19"/>
    <w:rsid w:val="004B5937"/>
    <w:rsid w:val="004C1690"/>
    <w:rsid w:val="004C30DC"/>
    <w:rsid w:val="004C772C"/>
    <w:rsid w:val="004D19BE"/>
    <w:rsid w:val="004D2F21"/>
    <w:rsid w:val="004D315A"/>
    <w:rsid w:val="004D32B5"/>
    <w:rsid w:val="004D44B1"/>
    <w:rsid w:val="004D44E8"/>
    <w:rsid w:val="004D4BEF"/>
    <w:rsid w:val="004E04CB"/>
    <w:rsid w:val="004E2AF6"/>
    <w:rsid w:val="004E474F"/>
    <w:rsid w:val="004E4B54"/>
    <w:rsid w:val="004E4BDF"/>
    <w:rsid w:val="004E7FC2"/>
    <w:rsid w:val="004F40A6"/>
    <w:rsid w:val="004F55AC"/>
    <w:rsid w:val="004F55E0"/>
    <w:rsid w:val="004F6B0B"/>
    <w:rsid w:val="00501460"/>
    <w:rsid w:val="005025CF"/>
    <w:rsid w:val="00503B0F"/>
    <w:rsid w:val="005068C7"/>
    <w:rsid w:val="00511469"/>
    <w:rsid w:val="00512B93"/>
    <w:rsid w:val="00516B4F"/>
    <w:rsid w:val="0051728A"/>
    <w:rsid w:val="00520BEF"/>
    <w:rsid w:val="00521A05"/>
    <w:rsid w:val="00523B94"/>
    <w:rsid w:val="00525FA8"/>
    <w:rsid w:val="005302F7"/>
    <w:rsid w:val="00532263"/>
    <w:rsid w:val="00537710"/>
    <w:rsid w:val="005401DF"/>
    <w:rsid w:val="00540DE4"/>
    <w:rsid w:val="0054173C"/>
    <w:rsid w:val="0054191E"/>
    <w:rsid w:val="00545953"/>
    <w:rsid w:val="00545B8F"/>
    <w:rsid w:val="0054641A"/>
    <w:rsid w:val="00546738"/>
    <w:rsid w:val="00547C4B"/>
    <w:rsid w:val="00547D4C"/>
    <w:rsid w:val="00547D69"/>
    <w:rsid w:val="00552BA9"/>
    <w:rsid w:val="005556AB"/>
    <w:rsid w:val="005567FD"/>
    <w:rsid w:val="005570CB"/>
    <w:rsid w:val="0055715E"/>
    <w:rsid w:val="00560920"/>
    <w:rsid w:val="00563F2E"/>
    <w:rsid w:val="00564648"/>
    <w:rsid w:val="005648D8"/>
    <w:rsid w:val="0056601D"/>
    <w:rsid w:val="00571C9A"/>
    <w:rsid w:val="00572D49"/>
    <w:rsid w:val="00581662"/>
    <w:rsid w:val="0058168B"/>
    <w:rsid w:val="00582688"/>
    <w:rsid w:val="005827C3"/>
    <w:rsid w:val="005839CA"/>
    <w:rsid w:val="00583DB1"/>
    <w:rsid w:val="005850F9"/>
    <w:rsid w:val="00587223"/>
    <w:rsid w:val="0058725F"/>
    <w:rsid w:val="0058765B"/>
    <w:rsid w:val="005920A7"/>
    <w:rsid w:val="00592327"/>
    <w:rsid w:val="0059474B"/>
    <w:rsid w:val="00596D64"/>
    <w:rsid w:val="00597C35"/>
    <w:rsid w:val="005A1EB3"/>
    <w:rsid w:val="005A635F"/>
    <w:rsid w:val="005B0DA8"/>
    <w:rsid w:val="005B1623"/>
    <w:rsid w:val="005B2496"/>
    <w:rsid w:val="005B3D20"/>
    <w:rsid w:val="005B5614"/>
    <w:rsid w:val="005B6251"/>
    <w:rsid w:val="005B67BC"/>
    <w:rsid w:val="005B67F1"/>
    <w:rsid w:val="005B6A32"/>
    <w:rsid w:val="005B715F"/>
    <w:rsid w:val="005C18C8"/>
    <w:rsid w:val="005C5869"/>
    <w:rsid w:val="005D0EC6"/>
    <w:rsid w:val="005D1DBD"/>
    <w:rsid w:val="005D5C39"/>
    <w:rsid w:val="005D600A"/>
    <w:rsid w:val="005D6DE5"/>
    <w:rsid w:val="005D7205"/>
    <w:rsid w:val="005E268E"/>
    <w:rsid w:val="005E7BDD"/>
    <w:rsid w:val="005F0723"/>
    <w:rsid w:val="005F16F3"/>
    <w:rsid w:val="005F2050"/>
    <w:rsid w:val="005F5B08"/>
    <w:rsid w:val="005F5E12"/>
    <w:rsid w:val="005F72D7"/>
    <w:rsid w:val="00601DAA"/>
    <w:rsid w:val="00605650"/>
    <w:rsid w:val="00607A76"/>
    <w:rsid w:val="00615A04"/>
    <w:rsid w:val="0061744F"/>
    <w:rsid w:val="00622543"/>
    <w:rsid w:val="00623A3B"/>
    <w:rsid w:val="00625CDD"/>
    <w:rsid w:val="00625DBE"/>
    <w:rsid w:val="00627278"/>
    <w:rsid w:val="00627498"/>
    <w:rsid w:val="00630F85"/>
    <w:rsid w:val="00640B4D"/>
    <w:rsid w:val="00641C5F"/>
    <w:rsid w:val="0064218C"/>
    <w:rsid w:val="00646710"/>
    <w:rsid w:val="006468F8"/>
    <w:rsid w:val="00650C80"/>
    <w:rsid w:val="00652BCF"/>
    <w:rsid w:val="00653DD1"/>
    <w:rsid w:val="006554EC"/>
    <w:rsid w:val="00661701"/>
    <w:rsid w:val="00663C74"/>
    <w:rsid w:val="00667162"/>
    <w:rsid w:val="00667F94"/>
    <w:rsid w:val="006703B7"/>
    <w:rsid w:val="00670EA7"/>
    <w:rsid w:val="006740E2"/>
    <w:rsid w:val="006741DA"/>
    <w:rsid w:val="00676172"/>
    <w:rsid w:val="00681795"/>
    <w:rsid w:val="0068536B"/>
    <w:rsid w:val="00686CE1"/>
    <w:rsid w:val="00687C0C"/>
    <w:rsid w:val="00692A11"/>
    <w:rsid w:val="00693771"/>
    <w:rsid w:val="0069460C"/>
    <w:rsid w:val="006964FF"/>
    <w:rsid w:val="0069739C"/>
    <w:rsid w:val="006A092C"/>
    <w:rsid w:val="006A0C56"/>
    <w:rsid w:val="006A1072"/>
    <w:rsid w:val="006A12D4"/>
    <w:rsid w:val="006A2A57"/>
    <w:rsid w:val="006A3BC5"/>
    <w:rsid w:val="006A7562"/>
    <w:rsid w:val="006A7DE5"/>
    <w:rsid w:val="006B286A"/>
    <w:rsid w:val="006B2A6F"/>
    <w:rsid w:val="006B3B1D"/>
    <w:rsid w:val="006C0847"/>
    <w:rsid w:val="006C3B52"/>
    <w:rsid w:val="006C616C"/>
    <w:rsid w:val="006C66EF"/>
    <w:rsid w:val="006C6969"/>
    <w:rsid w:val="006D030B"/>
    <w:rsid w:val="006D3ADA"/>
    <w:rsid w:val="006D515D"/>
    <w:rsid w:val="006D690B"/>
    <w:rsid w:val="006D7D3C"/>
    <w:rsid w:val="006E17A3"/>
    <w:rsid w:val="006E53EE"/>
    <w:rsid w:val="006E547D"/>
    <w:rsid w:val="006E7166"/>
    <w:rsid w:val="006E75CF"/>
    <w:rsid w:val="006F13A2"/>
    <w:rsid w:val="006F347A"/>
    <w:rsid w:val="006F62D9"/>
    <w:rsid w:val="00701EC5"/>
    <w:rsid w:val="00704205"/>
    <w:rsid w:val="0071232F"/>
    <w:rsid w:val="00712893"/>
    <w:rsid w:val="00714A68"/>
    <w:rsid w:val="0072010A"/>
    <w:rsid w:val="00720C08"/>
    <w:rsid w:val="00720F48"/>
    <w:rsid w:val="007210BF"/>
    <w:rsid w:val="00723552"/>
    <w:rsid w:val="00723CCC"/>
    <w:rsid w:val="00724451"/>
    <w:rsid w:val="00724EBD"/>
    <w:rsid w:val="00730937"/>
    <w:rsid w:val="007313B3"/>
    <w:rsid w:val="00732257"/>
    <w:rsid w:val="00741C14"/>
    <w:rsid w:val="00742E1D"/>
    <w:rsid w:val="00743CD5"/>
    <w:rsid w:val="00747C68"/>
    <w:rsid w:val="007524AF"/>
    <w:rsid w:val="007558F3"/>
    <w:rsid w:val="0075712C"/>
    <w:rsid w:val="00760042"/>
    <w:rsid w:val="00761ED1"/>
    <w:rsid w:val="00762298"/>
    <w:rsid w:val="00762C8E"/>
    <w:rsid w:val="007657A8"/>
    <w:rsid w:val="007669B2"/>
    <w:rsid w:val="00775448"/>
    <w:rsid w:val="00775E2D"/>
    <w:rsid w:val="00776CF5"/>
    <w:rsid w:val="00781196"/>
    <w:rsid w:val="00782137"/>
    <w:rsid w:val="00782360"/>
    <w:rsid w:val="00784ADE"/>
    <w:rsid w:val="00791879"/>
    <w:rsid w:val="00791B10"/>
    <w:rsid w:val="00792089"/>
    <w:rsid w:val="00792F29"/>
    <w:rsid w:val="00794B0B"/>
    <w:rsid w:val="007A087B"/>
    <w:rsid w:val="007A64A1"/>
    <w:rsid w:val="007A6E58"/>
    <w:rsid w:val="007A7DCA"/>
    <w:rsid w:val="007B022A"/>
    <w:rsid w:val="007B0ECF"/>
    <w:rsid w:val="007B2704"/>
    <w:rsid w:val="007B2A5C"/>
    <w:rsid w:val="007B3634"/>
    <w:rsid w:val="007B779B"/>
    <w:rsid w:val="007B7A87"/>
    <w:rsid w:val="007C0E72"/>
    <w:rsid w:val="007C313B"/>
    <w:rsid w:val="007C3AED"/>
    <w:rsid w:val="007C6766"/>
    <w:rsid w:val="007D5C2C"/>
    <w:rsid w:val="007D6154"/>
    <w:rsid w:val="007D63A5"/>
    <w:rsid w:val="007D71E5"/>
    <w:rsid w:val="007E00E9"/>
    <w:rsid w:val="007E5392"/>
    <w:rsid w:val="007E60B0"/>
    <w:rsid w:val="007E6BFE"/>
    <w:rsid w:val="007F44D9"/>
    <w:rsid w:val="007F5721"/>
    <w:rsid w:val="007F594D"/>
    <w:rsid w:val="007F719C"/>
    <w:rsid w:val="007F7925"/>
    <w:rsid w:val="0080037C"/>
    <w:rsid w:val="0080268B"/>
    <w:rsid w:val="00804EDF"/>
    <w:rsid w:val="00806E4D"/>
    <w:rsid w:val="008129AB"/>
    <w:rsid w:val="008143D2"/>
    <w:rsid w:val="00815C8D"/>
    <w:rsid w:val="00816682"/>
    <w:rsid w:val="0081745E"/>
    <w:rsid w:val="00820F6A"/>
    <w:rsid w:val="008214EF"/>
    <w:rsid w:val="008218F6"/>
    <w:rsid w:val="008311A9"/>
    <w:rsid w:val="00833BB1"/>
    <w:rsid w:val="00843FD3"/>
    <w:rsid w:val="00844573"/>
    <w:rsid w:val="00850F78"/>
    <w:rsid w:val="008510A9"/>
    <w:rsid w:val="00852CEA"/>
    <w:rsid w:val="00852E3C"/>
    <w:rsid w:val="0085414D"/>
    <w:rsid w:val="00854DB3"/>
    <w:rsid w:val="0085576A"/>
    <w:rsid w:val="00857AE0"/>
    <w:rsid w:val="008670C8"/>
    <w:rsid w:val="00870522"/>
    <w:rsid w:val="0087301F"/>
    <w:rsid w:val="00875EC6"/>
    <w:rsid w:val="0088179A"/>
    <w:rsid w:val="008821FE"/>
    <w:rsid w:val="008834C8"/>
    <w:rsid w:val="00884306"/>
    <w:rsid w:val="00884335"/>
    <w:rsid w:val="00884FC8"/>
    <w:rsid w:val="00885A3B"/>
    <w:rsid w:val="00886124"/>
    <w:rsid w:val="00890385"/>
    <w:rsid w:val="00894144"/>
    <w:rsid w:val="00895A45"/>
    <w:rsid w:val="00897B2A"/>
    <w:rsid w:val="008A0B12"/>
    <w:rsid w:val="008A2BCC"/>
    <w:rsid w:val="008A51E7"/>
    <w:rsid w:val="008A622F"/>
    <w:rsid w:val="008B3A1C"/>
    <w:rsid w:val="008B6DA8"/>
    <w:rsid w:val="008B6F5B"/>
    <w:rsid w:val="008B786A"/>
    <w:rsid w:val="008C05D7"/>
    <w:rsid w:val="008C31B8"/>
    <w:rsid w:val="008C3EAE"/>
    <w:rsid w:val="008D1AA7"/>
    <w:rsid w:val="008D471D"/>
    <w:rsid w:val="008D72DC"/>
    <w:rsid w:val="008D73CA"/>
    <w:rsid w:val="008D7D49"/>
    <w:rsid w:val="008E3F16"/>
    <w:rsid w:val="008E46FC"/>
    <w:rsid w:val="008E57C7"/>
    <w:rsid w:val="008E5C8F"/>
    <w:rsid w:val="008F1F35"/>
    <w:rsid w:val="008F654B"/>
    <w:rsid w:val="00900655"/>
    <w:rsid w:val="009028E5"/>
    <w:rsid w:val="00904826"/>
    <w:rsid w:val="00905CD1"/>
    <w:rsid w:val="00910B28"/>
    <w:rsid w:val="00910C48"/>
    <w:rsid w:val="00912FF2"/>
    <w:rsid w:val="00916999"/>
    <w:rsid w:val="00916F06"/>
    <w:rsid w:val="009173EE"/>
    <w:rsid w:val="00926C49"/>
    <w:rsid w:val="00930367"/>
    <w:rsid w:val="00931CD1"/>
    <w:rsid w:val="00932904"/>
    <w:rsid w:val="00933B8E"/>
    <w:rsid w:val="00935401"/>
    <w:rsid w:val="00936576"/>
    <w:rsid w:val="0093682C"/>
    <w:rsid w:val="009372B6"/>
    <w:rsid w:val="00937306"/>
    <w:rsid w:val="00941E95"/>
    <w:rsid w:val="00941F72"/>
    <w:rsid w:val="00944C59"/>
    <w:rsid w:val="00944CC3"/>
    <w:rsid w:val="00945A7D"/>
    <w:rsid w:val="009512D4"/>
    <w:rsid w:val="00951DC3"/>
    <w:rsid w:val="00952744"/>
    <w:rsid w:val="00955F96"/>
    <w:rsid w:val="00957773"/>
    <w:rsid w:val="00961262"/>
    <w:rsid w:val="00961DAC"/>
    <w:rsid w:val="0096383D"/>
    <w:rsid w:val="00965802"/>
    <w:rsid w:val="00966438"/>
    <w:rsid w:val="0097373A"/>
    <w:rsid w:val="00982A47"/>
    <w:rsid w:val="0098329D"/>
    <w:rsid w:val="0098531D"/>
    <w:rsid w:val="00990A13"/>
    <w:rsid w:val="009915DE"/>
    <w:rsid w:val="00991F4D"/>
    <w:rsid w:val="00992FC1"/>
    <w:rsid w:val="00994126"/>
    <w:rsid w:val="00994D69"/>
    <w:rsid w:val="00995A7B"/>
    <w:rsid w:val="00995AFD"/>
    <w:rsid w:val="009A02CE"/>
    <w:rsid w:val="009A0DB2"/>
    <w:rsid w:val="009A0F84"/>
    <w:rsid w:val="009A17F2"/>
    <w:rsid w:val="009A350D"/>
    <w:rsid w:val="009A4AFC"/>
    <w:rsid w:val="009A4BEC"/>
    <w:rsid w:val="009A61FF"/>
    <w:rsid w:val="009A65CF"/>
    <w:rsid w:val="009A70E8"/>
    <w:rsid w:val="009B22C6"/>
    <w:rsid w:val="009B32F3"/>
    <w:rsid w:val="009B3E42"/>
    <w:rsid w:val="009B6461"/>
    <w:rsid w:val="009C0A4D"/>
    <w:rsid w:val="009C11F4"/>
    <w:rsid w:val="009C5079"/>
    <w:rsid w:val="009C6CC8"/>
    <w:rsid w:val="009C6EBD"/>
    <w:rsid w:val="009C7998"/>
    <w:rsid w:val="009D4583"/>
    <w:rsid w:val="009D4E68"/>
    <w:rsid w:val="009D7E61"/>
    <w:rsid w:val="009E20AF"/>
    <w:rsid w:val="009E2709"/>
    <w:rsid w:val="009E399F"/>
    <w:rsid w:val="009E3A22"/>
    <w:rsid w:val="009E729C"/>
    <w:rsid w:val="009F106E"/>
    <w:rsid w:val="009F24CC"/>
    <w:rsid w:val="009F485C"/>
    <w:rsid w:val="009F4AA9"/>
    <w:rsid w:val="009F7B93"/>
    <w:rsid w:val="00A00116"/>
    <w:rsid w:val="00A0315E"/>
    <w:rsid w:val="00A0399A"/>
    <w:rsid w:val="00A042DB"/>
    <w:rsid w:val="00A0791F"/>
    <w:rsid w:val="00A10FCF"/>
    <w:rsid w:val="00A115FC"/>
    <w:rsid w:val="00A150A9"/>
    <w:rsid w:val="00A2164A"/>
    <w:rsid w:val="00A23976"/>
    <w:rsid w:val="00A2602D"/>
    <w:rsid w:val="00A35A5A"/>
    <w:rsid w:val="00A3655F"/>
    <w:rsid w:val="00A37B75"/>
    <w:rsid w:val="00A40850"/>
    <w:rsid w:val="00A441FF"/>
    <w:rsid w:val="00A45152"/>
    <w:rsid w:val="00A4690B"/>
    <w:rsid w:val="00A47CDE"/>
    <w:rsid w:val="00A53638"/>
    <w:rsid w:val="00A55FAA"/>
    <w:rsid w:val="00A563FA"/>
    <w:rsid w:val="00A57FF8"/>
    <w:rsid w:val="00A62963"/>
    <w:rsid w:val="00A64721"/>
    <w:rsid w:val="00A669A5"/>
    <w:rsid w:val="00A70987"/>
    <w:rsid w:val="00A73F3A"/>
    <w:rsid w:val="00A74CFA"/>
    <w:rsid w:val="00A816AD"/>
    <w:rsid w:val="00A84BCF"/>
    <w:rsid w:val="00A916F7"/>
    <w:rsid w:val="00A91A57"/>
    <w:rsid w:val="00A939F2"/>
    <w:rsid w:val="00A95895"/>
    <w:rsid w:val="00A95B9E"/>
    <w:rsid w:val="00A97914"/>
    <w:rsid w:val="00A97B7B"/>
    <w:rsid w:val="00AA205E"/>
    <w:rsid w:val="00AA21C5"/>
    <w:rsid w:val="00AA2EA6"/>
    <w:rsid w:val="00AB1AF3"/>
    <w:rsid w:val="00AB7087"/>
    <w:rsid w:val="00AC07DD"/>
    <w:rsid w:val="00AC1CA7"/>
    <w:rsid w:val="00AC2DFE"/>
    <w:rsid w:val="00AC516A"/>
    <w:rsid w:val="00AC58B6"/>
    <w:rsid w:val="00AD1C93"/>
    <w:rsid w:val="00AD3CD9"/>
    <w:rsid w:val="00AD6EE9"/>
    <w:rsid w:val="00AE138A"/>
    <w:rsid w:val="00AE3266"/>
    <w:rsid w:val="00AE3974"/>
    <w:rsid w:val="00AE52AA"/>
    <w:rsid w:val="00AE7007"/>
    <w:rsid w:val="00AE74C9"/>
    <w:rsid w:val="00AF160F"/>
    <w:rsid w:val="00AF1C0B"/>
    <w:rsid w:val="00AF1D75"/>
    <w:rsid w:val="00AF27B2"/>
    <w:rsid w:val="00AF3305"/>
    <w:rsid w:val="00AF788D"/>
    <w:rsid w:val="00B00555"/>
    <w:rsid w:val="00B032D9"/>
    <w:rsid w:val="00B03824"/>
    <w:rsid w:val="00B04BBB"/>
    <w:rsid w:val="00B1172F"/>
    <w:rsid w:val="00B13E57"/>
    <w:rsid w:val="00B154B2"/>
    <w:rsid w:val="00B16D4B"/>
    <w:rsid w:val="00B16EDE"/>
    <w:rsid w:val="00B21CF5"/>
    <w:rsid w:val="00B2254F"/>
    <w:rsid w:val="00B241AB"/>
    <w:rsid w:val="00B2514B"/>
    <w:rsid w:val="00B30801"/>
    <w:rsid w:val="00B33641"/>
    <w:rsid w:val="00B33BAD"/>
    <w:rsid w:val="00B35C64"/>
    <w:rsid w:val="00B40824"/>
    <w:rsid w:val="00B40E6D"/>
    <w:rsid w:val="00B416CE"/>
    <w:rsid w:val="00B419E2"/>
    <w:rsid w:val="00B51BE3"/>
    <w:rsid w:val="00B52379"/>
    <w:rsid w:val="00B6379E"/>
    <w:rsid w:val="00B637D7"/>
    <w:rsid w:val="00B6404B"/>
    <w:rsid w:val="00B642B2"/>
    <w:rsid w:val="00B6661C"/>
    <w:rsid w:val="00B67242"/>
    <w:rsid w:val="00B6783F"/>
    <w:rsid w:val="00B71D9B"/>
    <w:rsid w:val="00B74B31"/>
    <w:rsid w:val="00B74C62"/>
    <w:rsid w:val="00B83B9C"/>
    <w:rsid w:val="00B83DA6"/>
    <w:rsid w:val="00B845A9"/>
    <w:rsid w:val="00B853EC"/>
    <w:rsid w:val="00B866CC"/>
    <w:rsid w:val="00B86769"/>
    <w:rsid w:val="00B919E3"/>
    <w:rsid w:val="00B920AB"/>
    <w:rsid w:val="00B94F06"/>
    <w:rsid w:val="00B959A4"/>
    <w:rsid w:val="00B97F8C"/>
    <w:rsid w:val="00BA3DF2"/>
    <w:rsid w:val="00BA580F"/>
    <w:rsid w:val="00BA71B5"/>
    <w:rsid w:val="00BA7446"/>
    <w:rsid w:val="00BA771E"/>
    <w:rsid w:val="00BB3075"/>
    <w:rsid w:val="00BB6637"/>
    <w:rsid w:val="00BB683E"/>
    <w:rsid w:val="00BB7B9E"/>
    <w:rsid w:val="00BC0ABD"/>
    <w:rsid w:val="00BC297E"/>
    <w:rsid w:val="00BC35C2"/>
    <w:rsid w:val="00BC590B"/>
    <w:rsid w:val="00BC6841"/>
    <w:rsid w:val="00BD181B"/>
    <w:rsid w:val="00BD255E"/>
    <w:rsid w:val="00BD5158"/>
    <w:rsid w:val="00BE0844"/>
    <w:rsid w:val="00BE28BD"/>
    <w:rsid w:val="00BE3C01"/>
    <w:rsid w:val="00BE5562"/>
    <w:rsid w:val="00BF154D"/>
    <w:rsid w:val="00BF37F1"/>
    <w:rsid w:val="00C0322A"/>
    <w:rsid w:val="00C04D57"/>
    <w:rsid w:val="00C04D80"/>
    <w:rsid w:val="00C06CC3"/>
    <w:rsid w:val="00C13C7F"/>
    <w:rsid w:val="00C15158"/>
    <w:rsid w:val="00C17134"/>
    <w:rsid w:val="00C22CEB"/>
    <w:rsid w:val="00C24F25"/>
    <w:rsid w:val="00C25009"/>
    <w:rsid w:val="00C2762F"/>
    <w:rsid w:val="00C27857"/>
    <w:rsid w:val="00C30CD4"/>
    <w:rsid w:val="00C36E75"/>
    <w:rsid w:val="00C373E8"/>
    <w:rsid w:val="00C4043E"/>
    <w:rsid w:val="00C53E03"/>
    <w:rsid w:val="00C53F40"/>
    <w:rsid w:val="00C57CB5"/>
    <w:rsid w:val="00C600F4"/>
    <w:rsid w:val="00C623E7"/>
    <w:rsid w:val="00C63A49"/>
    <w:rsid w:val="00C65AC7"/>
    <w:rsid w:val="00C66AA2"/>
    <w:rsid w:val="00C71360"/>
    <w:rsid w:val="00C725A9"/>
    <w:rsid w:val="00C74FF9"/>
    <w:rsid w:val="00C82E0D"/>
    <w:rsid w:val="00C83A36"/>
    <w:rsid w:val="00C840ED"/>
    <w:rsid w:val="00C902B5"/>
    <w:rsid w:val="00C91029"/>
    <w:rsid w:val="00C91D93"/>
    <w:rsid w:val="00C93B8C"/>
    <w:rsid w:val="00C96201"/>
    <w:rsid w:val="00CA0BD0"/>
    <w:rsid w:val="00CA13C9"/>
    <w:rsid w:val="00CA1746"/>
    <w:rsid w:val="00CA2738"/>
    <w:rsid w:val="00CA3031"/>
    <w:rsid w:val="00CA3320"/>
    <w:rsid w:val="00CA3650"/>
    <w:rsid w:val="00CA62FD"/>
    <w:rsid w:val="00CB1FC7"/>
    <w:rsid w:val="00CB414E"/>
    <w:rsid w:val="00CC2223"/>
    <w:rsid w:val="00CC6C0F"/>
    <w:rsid w:val="00CC755F"/>
    <w:rsid w:val="00CD4A73"/>
    <w:rsid w:val="00CD4E0D"/>
    <w:rsid w:val="00CE2692"/>
    <w:rsid w:val="00CE3DE6"/>
    <w:rsid w:val="00CE4701"/>
    <w:rsid w:val="00CE712B"/>
    <w:rsid w:val="00CF1756"/>
    <w:rsid w:val="00CF2C66"/>
    <w:rsid w:val="00CF57D5"/>
    <w:rsid w:val="00D0267A"/>
    <w:rsid w:val="00D03B4E"/>
    <w:rsid w:val="00D04A72"/>
    <w:rsid w:val="00D0593C"/>
    <w:rsid w:val="00D066EC"/>
    <w:rsid w:val="00D11E20"/>
    <w:rsid w:val="00D15DAE"/>
    <w:rsid w:val="00D2082B"/>
    <w:rsid w:val="00D20AA7"/>
    <w:rsid w:val="00D239D4"/>
    <w:rsid w:val="00D26F8E"/>
    <w:rsid w:val="00D3017E"/>
    <w:rsid w:val="00D34C34"/>
    <w:rsid w:val="00D34F0D"/>
    <w:rsid w:val="00D379CD"/>
    <w:rsid w:val="00D402CD"/>
    <w:rsid w:val="00D427AB"/>
    <w:rsid w:val="00D42C13"/>
    <w:rsid w:val="00D505E8"/>
    <w:rsid w:val="00D603FC"/>
    <w:rsid w:val="00D640A8"/>
    <w:rsid w:val="00D7139E"/>
    <w:rsid w:val="00D727A4"/>
    <w:rsid w:val="00D728C8"/>
    <w:rsid w:val="00D72C9B"/>
    <w:rsid w:val="00D7563D"/>
    <w:rsid w:val="00D75B76"/>
    <w:rsid w:val="00D809F0"/>
    <w:rsid w:val="00D80AB4"/>
    <w:rsid w:val="00D8164B"/>
    <w:rsid w:val="00D8247D"/>
    <w:rsid w:val="00D84140"/>
    <w:rsid w:val="00D84C49"/>
    <w:rsid w:val="00D8559A"/>
    <w:rsid w:val="00D87E5D"/>
    <w:rsid w:val="00D91509"/>
    <w:rsid w:val="00D93D71"/>
    <w:rsid w:val="00D97820"/>
    <w:rsid w:val="00DA7E71"/>
    <w:rsid w:val="00DB0140"/>
    <w:rsid w:val="00DB1ED0"/>
    <w:rsid w:val="00DB21B9"/>
    <w:rsid w:val="00DB595C"/>
    <w:rsid w:val="00DB6B98"/>
    <w:rsid w:val="00DC0013"/>
    <w:rsid w:val="00DC1D7F"/>
    <w:rsid w:val="00DC3152"/>
    <w:rsid w:val="00DC3522"/>
    <w:rsid w:val="00DC3C5A"/>
    <w:rsid w:val="00DC4C05"/>
    <w:rsid w:val="00DC59F6"/>
    <w:rsid w:val="00DC6BA7"/>
    <w:rsid w:val="00DD1438"/>
    <w:rsid w:val="00DD1735"/>
    <w:rsid w:val="00DD4596"/>
    <w:rsid w:val="00DD48DC"/>
    <w:rsid w:val="00DD50AB"/>
    <w:rsid w:val="00DD5E3D"/>
    <w:rsid w:val="00DE14D8"/>
    <w:rsid w:val="00DE2F51"/>
    <w:rsid w:val="00DE3576"/>
    <w:rsid w:val="00DE4D02"/>
    <w:rsid w:val="00DE789F"/>
    <w:rsid w:val="00DF0378"/>
    <w:rsid w:val="00DF3B2C"/>
    <w:rsid w:val="00DF47B4"/>
    <w:rsid w:val="00E029B6"/>
    <w:rsid w:val="00E0348A"/>
    <w:rsid w:val="00E042D9"/>
    <w:rsid w:val="00E056D4"/>
    <w:rsid w:val="00E127AF"/>
    <w:rsid w:val="00E17C27"/>
    <w:rsid w:val="00E23365"/>
    <w:rsid w:val="00E271E0"/>
    <w:rsid w:val="00E3190B"/>
    <w:rsid w:val="00E31BEA"/>
    <w:rsid w:val="00E31F1B"/>
    <w:rsid w:val="00E344D3"/>
    <w:rsid w:val="00E35D1C"/>
    <w:rsid w:val="00E3620E"/>
    <w:rsid w:val="00E4110C"/>
    <w:rsid w:val="00E4590E"/>
    <w:rsid w:val="00E45973"/>
    <w:rsid w:val="00E52236"/>
    <w:rsid w:val="00E53203"/>
    <w:rsid w:val="00E55608"/>
    <w:rsid w:val="00E56772"/>
    <w:rsid w:val="00E56F2E"/>
    <w:rsid w:val="00E6060B"/>
    <w:rsid w:val="00E62A7D"/>
    <w:rsid w:val="00E65B38"/>
    <w:rsid w:val="00E66046"/>
    <w:rsid w:val="00E70165"/>
    <w:rsid w:val="00E76A58"/>
    <w:rsid w:val="00E8016C"/>
    <w:rsid w:val="00E80E08"/>
    <w:rsid w:val="00E83AA7"/>
    <w:rsid w:val="00E848DE"/>
    <w:rsid w:val="00E91BFE"/>
    <w:rsid w:val="00E946E5"/>
    <w:rsid w:val="00E9730D"/>
    <w:rsid w:val="00EA00AF"/>
    <w:rsid w:val="00EA0F08"/>
    <w:rsid w:val="00EA2659"/>
    <w:rsid w:val="00EA2B5C"/>
    <w:rsid w:val="00EA356B"/>
    <w:rsid w:val="00EA4F27"/>
    <w:rsid w:val="00EB0C17"/>
    <w:rsid w:val="00EB33B9"/>
    <w:rsid w:val="00EB4337"/>
    <w:rsid w:val="00EB698F"/>
    <w:rsid w:val="00EB6EDF"/>
    <w:rsid w:val="00EC32D3"/>
    <w:rsid w:val="00EC3D30"/>
    <w:rsid w:val="00EC4D7A"/>
    <w:rsid w:val="00EC4F83"/>
    <w:rsid w:val="00EC5B34"/>
    <w:rsid w:val="00EC6921"/>
    <w:rsid w:val="00EC721F"/>
    <w:rsid w:val="00ED3A3A"/>
    <w:rsid w:val="00ED3E4D"/>
    <w:rsid w:val="00ED4787"/>
    <w:rsid w:val="00ED570A"/>
    <w:rsid w:val="00EE15B0"/>
    <w:rsid w:val="00EE1876"/>
    <w:rsid w:val="00EE1E88"/>
    <w:rsid w:val="00EE29C8"/>
    <w:rsid w:val="00EE2F5E"/>
    <w:rsid w:val="00EE3D1A"/>
    <w:rsid w:val="00EE5379"/>
    <w:rsid w:val="00EE5969"/>
    <w:rsid w:val="00EE5D63"/>
    <w:rsid w:val="00EE6636"/>
    <w:rsid w:val="00EF2B96"/>
    <w:rsid w:val="00EF32C2"/>
    <w:rsid w:val="00EF4BA3"/>
    <w:rsid w:val="00F01776"/>
    <w:rsid w:val="00F04C96"/>
    <w:rsid w:val="00F06BD0"/>
    <w:rsid w:val="00F07159"/>
    <w:rsid w:val="00F078C3"/>
    <w:rsid w:val="00F11CAB"/>
    <w:rsid w:val="00F1227A"/>
    <w:rsid w:val="00F156B4"/>
    <w:rsid w:val="00F15AA5"/>
    <w:rsid w:val="00F15C09"/>
    <w:rsid w:val="00F17038"/>
    <w:rsid w:val="00F17270"/>
    <w:rsid w:val="00F212D3"/>
    <w:rsid w:val="00F23948"/>
    <w:rsid w:val="00F2537B"/>
    <w:rsid w:val="00F27525"/>
    <w:rsid w:val="00F30418"/>
    <w:rsid w:val="00F31942"/>
    <w:rsid w:val="00F3358F"/>
    <w:rsid w:val="00F33FAF"/>
    <w:rsid w:val="00F36952"/>
    <w:rsid w:val="00F36D9A"/>
    <w:rsid w:val="00F37EC9"/>
    <w:rsid w:val="00F40422"/>
    <w:rsid w:val="00F42DE9"/>
    <w:rsid w:val="00F43353"/>
    <w:rsid w:val="00F45757"/>
    <w:rsid w:val="00F4795B"/>
    <w:rsid w:val="00F51926"/>
    <w:rsid w:val="00F52C19"/>
    <w:rsid w:val="00F55E86"/>
    <w:rsid w:val="00F5668C"/>
    <w:rsid w:val="00F57066"/>
    <w:rsid w:val="00F64A23"/>
    <w:rsid w:val="00F67A7E"/>
    <w:rsid w:val="00F71A9D"/>
    <w:rsid w:val="00F72140"/>
    <w:rsid w:val="00F73E97"/>
    <w:rsid w:val="00F7735B"/>
    <w:rsid w:val="00F80431"/>
    <w:rsid w:val="00F8049D"/>
    <w:rsid w:val="00F867E4"/>
    <w:rsid w:val="00F8727F"/>
    <w:rsid w:val="00F91FB3"/>
    <w:rsid w:val="00F92415"/>
    <w:rsid w:val="00F94AE4"/>
    <w:rsid w:val="00F967B7"/>
    <w:rsid w:val="00F97BA4"/>
    <w:rsid w:val="00FA325A"/>
    <w:rsid w:val="00FA3284"/>
    <w:rsid w:val="00FA6EDA"/>
    <w:rsid w:val="00FA775C"/>
    <w:rsid w:val="00FB3CEE"/>
    <w:rsid w:val="00FB768B"/>
    <w:rsid w:val="00FB777F"/>
    <w:rsid w:val="00FB7DFA"/>
    <w:rsid w:val="00FC2E5C"/>
    <w:rsid w:val="00FC3FA1"/>
    <w:rsid w:val="00FC41C5"/>
    <w:rsid w:val="00FC6B83"/>
    <w:rsid w:val="00FD07DA"/>
    <w:rsid w:val="00FD08B9"/>
    <w:rsid w:val="00FD20C7"/>
    <w:rsid w:val="00FD596F"/>
    <w:rsid w:val="00FD6CF2"/>
    <w:rsid w:val="00FD74C0"/>
    <w:rsid w:val="00FE16B5"/>
    <w:rsid w:val="00FE4609"/>
    <w:rsid w:val="00FF4AEE"/>
    <w:rsid w:val="00FF72B3"/>
    <w:rsid w:val="00FF7CE2"/>
    <w:rsid w:val="36DF6C25"/>
    <w:rsid w:val="7375BA21"/>
    <w:rsid w:val="775E279D"/>
    <w:rsid w:val="7E7D3735"/>
    <w:rsid w:val="7FAF7D21"/>
    <w:rsid w:val="7FF7FBF9"/>
    <w:rsid w:val="8E7FEDE8"/>
    <w:rsid w:val="A6FC9AB4"/>
    <w:rsid w:val="BD7B620B"/>
    <w:rsid w:val="BE7788C1"/>
    <w:rsid w:val="DFFDD08E"/>
    <w:rsid w:val="F9FB838E"/>
    <w:rsid w:val="FBFF2305"/>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qFormat="1"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0" w:semiHidden="0"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0"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pPr>
    <w:rPr>
      <w:rFonts w:asciiTheme="minorHAnsi" w:hAnsiTheme="minorHAnsi" w:eastAsiaTheme="minorEastAsia" w:cstheme="minorBidi"/>
      <w:sz w:val="22"/>
      <w:szCs w:val="22"/>
      <w:lang w:val="en-US" w:eastAsia="zh-CN" w:bidi="ar-SA"/>
    </w:rPr>
  </w:style>
  <w:style w:type="paragraph" w:styleId="3">
    <w:name w:val="heading 1"/>
    <w:basedOn w:val="1"/>
    <w:next w:val="1"/>
    <w:link w:val="37"/>
    <w:qFormat/>
    <w:uiPriority w:val="0"/>
    <w:pPr>
      <w:widowControl w:val="0"/>
      <w:numPr>
        <w:ilvl w:val="0"/>
        <w:numId w:val="1"/>
      </w:numPr>
      <w:overflowPunct w:val="0"/>
      <w:autoSpaceDE w:val="0"/>
      <w:autoSpaceDN w:val="0"/>
      <w:adjustRightInd w:val="0"/>
      <w:spacing w:after="240"/>
      <w:jc w:val="both"/>
      <w:textAlignment w:val="baseline"/>
      <w:outlineLvl w:val="0"/>
    </w:pPr>
    <w:rPr>
      <w:rFonts w:ascii="Times New Roman" w:hAnsi="Times New Roman" w:eastAsia="Times New Roman" w:cs="Times New Roman"/>
      <w:b/>
      <w:bCs/>
      <w:kern w:val="28"/>
      <w:lang w:val="en-GB" w:eastAsia="en-US"/>
    </w:rPr>
  </w:style>
  <w:style w:type="paragraph" w:styleId="4">
    <w:name w:val="heading 2"/>
    <w:basedOn w:val="1"/>
    <w:next w:val="1"/>
    <w:link w:val="38"/>
    <w:qFormat/>
    <w:uiPriority w:val="0"/>
    <w:pPr>
      <w:widowControl w:val="0"/>
      <w:numPr>
        <w:ilvl w:val="1"/>
        <w:numId w:val="1"/>
      </w:numPr>
      <w:overflowPunct w:val="0"/>
      <w:autoSpaceDE w:val="0"/>
      <w:autoSpaceDN w:val="0"/>
      <w:adjustRightInd w:val="0"/>
      <w:spacing w:after="0" w:line="360" w:lineRule="auto"/>
      <w:jc w:val="both"/>
      <w:textAlignment w:val="baseline"/>
      <w:outlineLvl w:val="1"/>
    </w:pPr>
    <w:rPr>
      <w:rFonts w:ascii="Times New Roman" w:hAnsi="Times New Roman" w:eastAsia="Times New Roman" w:cs="Times New Roman"/>
      <w:b/>
      <w:bCs/>
      <w:szCs w:val="20"/>
      <w:lang w:val="en-GB" w:eastAsia="en-US"/>
    </w:rPr>
  </w:style>
  <w:style w:type="paragraph" w:styleId="5">
    <w:name w:val="heading 3"/>
    <w:basedOn w:val="1"/>
    <w:next w:val="1"/>
    <w:link w:val="39"/>
    <w:qFormat/>
    <w:uiPriority w:val="0"/>
    <w:pPr>
      <w:widowControl w:val="0"/>
      <w:numPr>
        <w:ilvl w:val="2"/>
        <w:numId w:val="2"/>
      </w:numPr>
      <w:overflowPunct w:val="0"/>
      <w:autoSpaceDE w:val="0"/>
      <w:autoSpaceDN w:val="0"/>
      <w:adjustRightInd w:val="0"/>
      <w:snapToGrid w:val="0"/>
      <w:ind w:left="1008" w:hanging="288"/>
      <w:jc w:val="both"/>
      <w:textAlignment w:val="baseline"/>
      <w:outlineLvl w:val="2"/>
    </w:pPr>
    <w:rPr>
      <w:rFonts w:ascii="Times New Roman" w:hAnsi="Times New Roman" w:eastAsia="宋体" w:cs="Times New Roman"/>
      <w:szCs w:val="20"/>
      <w:lang w:val="en-GB" w:eastAsia="en-US"/>
    </w:rPr>
  </w:style>
  <w:style w:type="paragraph" w:styleId="6">
    <w:name w:val="heading 4"/>
    <w:basedOn w:val="1"/>
    <w:next w:val="1"/>
    <w:link w:val="40"/>
    <w:qFormat/>
    <w:uiPriority w:val="9"/>
    <w:pPr>
      <w:widowControl w:val="0"/>
      <w:numPr>
        <w:ilvl w:val="3"/>
        <w:numId w:val="1"/>
      </w:numPr>
      <w:overflowPunct w:val="0"/>
      <w:autoSpaceDE w:val="0"/>
      <w:autoSpaceDN w:val="0"/>
      <w:adjustRightInd w:val="0"/>
      <w:snapToGrid w:val="0"/>
      <w:jc w:val="both"/>
      <w:textAlignment w:val="baseline"/>
      <w:outlineLvl w:val="3"/>
    </w:pPr>
    <w:rPr>
      <w:rFonts w:ascii="Times New Roman" w:hAnsi="Times New Roman" w:eastAsia="Times New Roman" w:cs="Times New Roman"/>
      <w:szCs w:val="20"/>
      <w:lang w:val="en-GB" w:eastAsia="en-US"/>
    </w:rPr>
  </w:style>
  <w:style w:type="paragraph" w:styleId="7">
    <w:name w:val="heading 5"/>
    <w:basedOn w:val="1"/>
    <w:next w:val="1"/>
    <w:link w:val="41"/>
    <w:qFormat/>
    <w:uiPriority w:val="0"/>
    <w:pPr>
      <w:widowControl w:val="0"/>
      <w:numPr>
        <w:ilvl w:val="4"/>
        <w:numId w:val="1"/>
      </w:numPr>
      <w:overflowPunct w:val="0"/>
      <w:autoSpaceDE w:val="0"/>
      <w:autoSpaceDN w:val="0"/>
      <w:adjustRightInd w:val="0"/>
      <w:jc w:val="both"/>
      <w:textAlignment w:val="baseline"/>
      <w:outlineLvl w:val="4"/>
    </w:pPr>
    <w:rPr>
      <w:rFonts w:ascii="Times New Roman" w:hAnsi="Times New Roman" w:eastAsia="Times New Roman" w:cs="Times New Roman"/>
      <w:szCs w:val="20"/>
      <w:lang w:val="en-GB" w:eastAsia="en-US"/>
    </w:rPr>
  </w:style>
  <w:style w:type="paragraph" w:styleId="8">
    <w:name w:val="heading 6"/>
    <w:basedOn w:val="1"/>
    <w:next w:val="1"/>
    <w:link w:val="42"/>
    <w:qFormat/>
    <w:uiPriority w:val="0"/>
    <w:pPr>
      <w:numPr>
        <w:ilvl w:val="5"/>
        <w:numId w:val="1"/>
      </w:numPr>
      <w:outlineLvl w:val="5"/>
    </w:pPr>
    <w:rPr>
      <w:rFonts w:ascii="Times New Roman" w:hAnsi="Times New Roman" w:eastAsia="宋体"/>
    </w:rPr>
  </w:style>
  <w:style w:type="paragraph" w:styleId="9">
    <w:name w:val="heading 7"/>
    <w:basedOn w:val="8"/>
    <w:next w:val="1"/>
    <w:link w:val="43"/>
    <w:qFormat/>
    <w:uiPriority w:val="0"/>
    <w:pPr>
      <w:numPr>
        <w:ilvl w:val="6"/>
      </w:numPr>
      <w:outlineLvl w:val="6"/>
    </w:pPr>
  </w:style>
  <w:style w:type="paragraph" w:styleId="10">
    <w:name w:val="heading 8"/>
    <w:basedOn w:val="1"/>
    <w:next w:val="1"/>
    <w:link w:val="44"/>
    <w:qFormat/>
    <w:uiPriority w:val="0"/>
    <w:pPr>
      <w:keepNext/>
      <w:widowControl w:val="0"/>
      <w:numPr>
        <w:ilvl w:val="7"/>
        <w:numId w:val="1"/>
      </w:numPr>
      <w:overflowPunct w:val="0"/>
      <w:autoSpaceDE w:val="0"/>
      <w:autoSpaceDN w:val="0"/>
      <w:adjustRightInd w:val="0"/>
      <w:spacing w:after="240" w:line="360" w:lineRule="auto"/>
      <w:jc w:val="center"/>
      <w:textAlignment w:val="baseline"/>
      <w:outlineLvl w:val="7"/>
    </w:pPr>
    <w:rPr>
      <w:rFonts w:ascii="Times New Roman" w:hAnsi="Times New Roman" w:eastAsia="Times New Roman" w:cs="Times New Roman"/>
      <w:b/>
      <w:caps/>
      <w:szCs w:val="20"/>
      <w:lang w:val="en-GB" w:eastAsia="en-US"/>
    </w:rPr>
  </w:style>
  <w:style w:type="paragraph" w:styleId="11">
    <w:name w:val="heading 9"/>
    <w:basedOn w:val="10"/>
    <w:next w:val="1"/>
    <w:link w:val="45"/>
    <w:qFormat/>
    <w:uiPriority w:val="0"/>
    <w:pPr>
      <w:numPr>
        <w:ilvl w:val="8"/>
      </w:numPr>
      <w:outlineLvl w:val="8"/>
    </w:pPr>
    <w:rPr>
      <w:caps w:val="0"/>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macro"/>
    <w:link w:val="63"/>
    <w:semiHidden/>
    <w:unhideWhenUsed/>
    <w:qFormat/>
    <w:uiPriority w:val="99"/>
    <w:pPr>
      <w:tabs>
        <w:tab w:val="left" w:pos="480"/>
        <w:tab w:val="left" w:pos="960"/>
        <w:tab w:val="left" w:pos="1440"/>
        <w:tab w:val="left" w:pos="1920"/>
        <w:tab w:val="left" w:pos="2400"/>
        <w:tab w:val="left" w:pos="2880"/>
        <w:tab w:val="left" w:pos="3360"/>
        <w:tab w:val="left" w:pos="3840"/>
        <w:tab w:val="left" w:pos="4320"/>
      </w:tabs>
    </w:pPr>
    <w:rPr>
      <w:rFonts w:ascii="Consolas" w:hAnsi="Consolas" w:eastAsiaTheme="minorEastAsia" w:cstheme="minorBidi"/>
      <w:lang w:val="en-US" w:eastAsia="zh-CN" w:bidi="ar-SA"/>
    </w:rPr>
  </w:style>
  <w:style w:type="paragraph" w:styleId="12">
    <w:name w:val="annotation text"/>
    <w:basedOn w:val="1"/>
    <w:link w:val="58"/>
    <w:unhideWhenUsed/>
    <w:qFormat/>
    <w:uiPriority w:val="99"/>
  </w:style>
  <w:style w:type="paragraph" w:styleId="13">
    <w:name w:val="Salutation"/>
    <w:basedOn w:val="1"/>
    <w:next w:val="1"/>
    <w:link w:val="57"/>
    <w:unhideWhenUsed/>
    <w:qFormat/>
    <w:uiPriority w:val="0"/>
    <w:pPr>
      <w:spacing w:after="160" w:line="259" w:lineRule="auto"/>
    </w:pPr>
  </w:style>
  <w:style w:type="paragraph" w:styleId="14">
    <w:name w:val="Closing"/>
    <w:basedOn w:val="1"/>
    <w:link w:val="56"/>
    <w:unhideWhenUsed/>
    <w:qFormat/>
    <w:uiPriority w:val="0"/>
    <w:pPr>
      <w:spacing w:after="0" w:line="259" w:lineRule="auto"/>
      <w:ind w:left="4252"/>
    </w:pPr>
    <w:rPr>
      <w:lang w:val="zh-CN"/>
    </w:rPr>
  </w:style>
  <w:style w:type="paragraph" w:styleId="15">
    <w:name w:val="Body Text"/>
    <w:basedOn w:val="1"/>
    <w:link w:val="35"/>
    <w:semiHidden/>
    <w:unhideWhenUsed/>
    <w:qFormat/>
    <w:uiPriority w:val="99"/>
  </w:style>
  <w:style w:type="paragraph" w:styleId="16">
    <w:name w:val="toc 3"/>
    <w:basedOn w:val="1"/>
    <w:next w:val="1"/>
    <w:unhideWhenUsed/>
    <w:qFormat/>
    <w:uiPriority w:val="39"/>
    <w:pPr>
      <w:spacing w:after="100"/>
      <w:ind w:left="440"/>
    </w:pPr>
  </w:style>
  <w:style w:type="paragraph" w:styleId="17">
    <w:name w:val="Balloon Text"/>
    <w:basedOn w:val="1"/>
    <w:link w:val="50"/>
    <w:semiHidden/>
    <w:unhideWhenUsed/>
    <w:qFormat/>
    <w:uiPriority w:val="99"/>
    <w:pPr>
      <w:spacing w:after="0"/>
    </w:pPr>
    <w:rPr>
      <w:rFonts w:ascii="Segoe UI" w:hAnsi="Segoe UI" w:cs="Segoe UI"/>
      <w:sz w:val="18"/>
      <w:szCs w:val="18"/>
    </w:rPr>
  </w:style>
  <w:style w:type="paragraph" w:styleId="18">
    <w:name w:val="footer"/>
    <w:basedOn w:val="1"/>
    <w:link w:val="48"/>
    <w:qFormat/>
    <w:uiPriority w:val="99"/>
    <w:pPr>
      <w:widowControl w:val="0"/>
      <w:tabs>
        <w:tab w:val="center" w:pos="4153"/>
        <w:tab w:val="right" w:pos="8306"/>
      </w:tabs>
      <w:overflowPunct w:val="0"/>
      <w:autoSpaceDE w:val="0"/>
      <w:autoSpaceDN w:val="0"/>
      <w:adjustRightInd w:val="0"/>
      <w:spacing w:after="0"/>
      <w:jc w:val="both"/>
      <w:textAlignment w:val="baseline"/>
    </w:pPr>
    <w:rPr>
      <w:rFonts w:ascii="Times New Roman" w:hAnsi="Times New Roman" w:eastAsia="Times New Roman" w:cs="Times New Roman"/>
      <w:szCs w:val="20"/>
      <w:lang w:val="en-GB" w:eastAsia="en-US"/>
    </w:rPr>
  </w:style>
  <w:style w:type="paragraph" w:styleId="19">
    <w:name w:val="header"/>
    <w:basedOn w:val="1"/>
    <w:link w:val="47"/>
    <w:qFormat/>
    <w:uiPriority w:val="99"/>
    <w:pPr>
      <w:widowControl w:val="0"/>
      <w:tabs>
        <w:tab w:val="center" w:pos="4153"/>
        <w:tab w:val="right" w:pos="8306"/>
      </w:tabs>
      <w:overflowPunct w:val="0"/>
      <w:autoSpaceDE w:val="0"/>
      <w:autoSpaceDN w:val="0"/>
      <w:adjustRightInd w:val="0"/>
      <w:spacing w:after="0"/>
      <w:jc w:val="both"/>
      <w:textAlignment w:val="baseline"/>
    </w:pPr>
    <w:rPr>
      <w:rFonts w:ascii="Times New Roman" w:hAnsi="Times New Roman" w:eastAsia="Times New Roman" w:cs="Times New Roman"/>
      <w:szCs w:val="20"/>
      <w:lang w:val="en-GB" w:eastAsia="en-US"/>
    </w:rPr>
  </w:style>
  <w:style w:type="paragraph" w:styleId="20">
    <w:name w:val="toc 1"/>
    <w:basedOn w:val="1"/>
    <w:next w:val="1"/>
    <w:unhideWhenUsed/>
    <w:qFormat/>
    <w:uiPriority w:val="39"/>
    <w:pPr>
      <w:tabs>
        <w:tab w:val="left" w:pos="440"/>
        <w:tab w:val="left" w:pos="567"/>
        <w:tab w:val="right" w:leader="dot" w:pos="9016"/>
      </w:tabs>
      <w:snapToGrid w:val="0"/>
      <w:spacing w:after="0" w:line="360" w:lineRule="auto"/>
      <w:jc w:val="center"/>
    </w:pPr>
    <w:rPr>
      <w:rFonts w:ascii="Times New Roman" w:hAnsi="Times New Roman" w:cs="Times New Roman"/>
      <w:lang w:eastAsia="en-US"/>
    </w:rPr>
  </w:style>
  <w:style w:type="paragraph" w:styleId="21">
    <w:name w:val="footnote text"/>
    <w:basedOn w:val="1"/>
    <w:link w:val="46"/>
    <w:unhideWhenUsed/>
    <w:qFormat/>
    <w:uiPriority w:val="0"/>
    <w:pPr>
      <w:spacing w:after="0"/>
    </w:pPr>
    <w:rPr>
      <w:sz w:val="20"/>
      <w:szCs w:val="20"/>
    </w:rPr>
  </w:style>
  <w:style w:type="paragraph" w:styleId="22">
    <w:name w:val="toc 2"/>
    <w:basedOn w:val="1"/>
    <w:next w:val="1"/>
    <w:unhideWhenUsed/>
    <w:qFormat/>
    <w:uiPriority w:val="39"/>
    <w:pPr>
      <w:tabs>
        <w:tab w:val="left" w:pos="660"/>
        <w:tab w:val="right" w:leader="dot" w:pos="9016"/>
      </w:tabs>
      <w:snapToGrid w:val="0"/>
      <w:spacing w:after="0" w:line="360" w:lineRule="auto"/>
      <w:ind w:left="442"/>
    </w:pPr>
    <w:rPr>
      <w:rFonts w:ascii="Times New Roman" w:hAnsi="Times New Roman" w:cs="Times New Roman"/>
      <w:lang w:eastAsia="en-US"/>
    </w:rPr>
  </w:style>
  <w:style w:type="paragraph" w:styleId="23">
    <w:name w:val="HTML Preformatted"/>
    <w:basedOn w:val="1"/>
    <w:link w:val="49"/>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eastAsia="Times New Roman" w:cs="Courier New"/>
      <w:sz w:val="20"/>
      <w:szCs w:val="20"/>
      <w:lang w:bidi="mn-Mong-CN"/>
    </w:rPr>
  </w:style>
  <w:style w:type="paragraph" w:styleId="24">
    <w:name w:val="Normal (Web)"/>
    <w:basedOn w:val="1"/>
    <w:semiHidden/>
    <w:unhideWhenUsed/>
    <w:qFormat/>
    <w:uiPriority w:val="99"/>
    <w:pPr>
      <w:spacing w:before="100" w:beforeAutospacing="1" w:after="100" w:afterAutospacing="1"/>
    </w:pPr>
    <w:rPr>
      <w:rFonts w:ascii="Times New Roman" w:hAnsi="Times New Roman" w:eastAsia="Times New Roman" w:cs="Times New Roman"/>
      <w:sz w:val="24"/>
      <w:szCs w:val="24"/>
      <w:lang w:bidi="mn-Mong-CN"/>
    </w:rPr>
  </w:style>
  <w:style w:type="paragraph" w:styleId="25">
    <w:name w:val="Title"/>
    <w:basedOn w:val="1"/>
    <w:next w:val="1"/>
    <w:link w:val="75"/>
    <w:qFormat/>
    <w:uiPriority w:val="10"/>
    <w:pPr>
      <w:spacing w:before="240" w:after="60"/>
      <w:jc w:val="center"/>
      <w:outlineLvl w:val="0"/>
    </w:pPr>
    <w:rPr>
      <w:rFonts w:asciiTheme="majorHAnsi" w:hAnsiTheme="majorHAnsi" w:eastAsiaTheme="majorEastAsia" w:cstheme="majorBidi"/>
      <w:b/>
      <w:bCs/>
      <w:sz w:val="32"/>
      <w:szCs w:val="32"/>
    </w:rPr>
  </w:style>
  <w:style w:type="paragraph" w:styleId="26">
    <w:name w:val="annotation subject"/>
    <w:basedOn w:val="12"/>
    <w:next w:val="12"/>
    <w:link w:val="59"/>
    <w:semiHidden/>
    <w:unhideWhenUsed/>
    <w:qFormat/>
    <w:uiPriority w:val="99"/>
    <w:rPr>
      <w:b/>
      <w:bCs/>
    </w:rPr>
  </w:style>
  <w:style w:type="table" w:styleId="28">
    <w:name w:val="Table Grid"/>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Emphasis"/>
    <w:basedOn w:val="29"/>
    <w:qFormat/>
    <w:uiPriority w:val="20"/>
    <w:rPr>
      <w:i/>
      <w:iCs/>
    </w:rPr>
  </w:style>
  <w:style w:type="character" w:styleId="31">
    <w:name w:val="Hyperlink"/>
    <w:qFormat/>
    <w:uiPriority w:val="99"/>
    <w:rPr>
      <w:color w:val="0000FF"/>
      <w:u w:val="single"/>
    </w:rPr>
  </w:style>
  <w:style w:type="character" w:styleId="32">
    <w:name w:val="annotation reference"/>
    <w:basedOn w:val="29"/>
    <w:semiHidden/>
    <w:unhideWhenUsed/>
    <w:qFormat/>
    <w:uiPriority w:val="99"/>
    <w:rPr>
      <w:sz w:val="21"/>
      <w:szCs w:val="21"/>
    </w:rPr>
  </w:style>
  <w:style w:type="character" w:styleId="33">
    <w:name w:val="footnote reference"/>
    <w:basedOn w:val="29"/>
    <w:unhideWhenUsed/>
    <w:qFormat/>
    <w:uiPriority w:val="0"/>
    <w:rPr>
      <w:vertAlign w:val="superscript"/>
    </w:rPr>
  </w:style>
  <w:style w:type="paragraph" w:customStyle="1" w:styleId="34">
    <w:name w:val="Margin Text"/>
    <w:basedOn w:val="15"/>
    <w:qFormat/>
    <w:uiPriority w:val="0"/>
    <w:pPr>
      <w:overflowPunct w:val="0"/>
      <w:autoSpaceDE w:val="0"/>
      <w:autoSpaceDN w:val="0"/>
      <w:adjustRightInd w:val="0"/>
      <w:spacing w:after="240" w:line="360" w:lineRule="auto"/>
      <w:jc w:val="both"/>
      <w:textAlignment w:val="baseline"/>
    </w:pPr>
    <w:rPr>
      <w:rFonts w:ascii="Times New Roman" w:hAnsi="Times New Roman" w:eastAsia="Times New Roman" w:cs="Times New Roman"/>
      <w:sz w:val="24"/>
      <w:szCs w:val="20"/>
      <w:lang w:val="en-GB" w:eastAsia="en-US"/>
    </w:rPr>
  </w:style>
  <w:style w:type="character" w:customStyle="1" w:styleId="35">
    <w:name w:val="正文文本 字符"/>
    <w:basedOn w:val="29"/>
    <w:link w:val="15"/>
    <w:semiHidden/>
    <w:qFormat/>
    <w:uiPriority w:val="99"/>
  </w:style>
  <w:style w:type="paragraph" w:customStyle="1" w:styleId="36">
    <w:name w:val="RB Basic"/>
    <w:basedOn w:val="1"/>
    <w:qFormat/>
    <w:uiPriority w:val="0"/>
    <w:pPr>
      <w:spacing w:after="240"/>
    </w:pPr>
    <w:rPr>
      <w:rFonts w:ascii="Times New Roman" w:hAnsi="Times New Roman" w:eastAsia="宋体" w:cs="Times New Roman"/>
      <w:sz w:val="24"/>
      <w:szCs w:val="24"/>
      <w:lang w:eastAsia="en-US"/>
    </w:rPr>
  </w:style>
  <w:style w:type="character" w:customStyle="1" w:styleId="37">
    <w:name w:val="标题 1 字符"/>
    <w:basedOn w:val="29"/>
    <w:link w:val="3"/>
    <w:qFormat/>
    <w:uiPriority w:val="0"/>
    <w:rPr>
      <w:rFonts w:ascii="Times New Roman" w:hAnsi="Times New Roman" w:eastAsia="Times New Roman" w:cs="Times New Roman"/>
      <w:b/>
      <w:bCs/>
      <w:kern w:val="28"/>
      <w:lang w:val="en-GB" w:eastAsia="en-US"/>
    </w:rPr>
  </w:style>
  <w:style w:type="character" w:customStyle="1" w:styleId="38">
    <w:name w:val="标题 2 字符"/>
    <w:basedOn w:val="29"/>
    <w:link w:val="4"/>
    <w:qFormat/>
    <w:uiPriority w:val="0"/>
    <w:rPr>
      <w:rFonts w:ascii="Times New Roman" w:hAnsi="Times New Roman" w:eastAsia="Times New Roman" w:cs="Times New Roman"/>
      <w:b/>
      <w:bCs/>
      <w:szCs w:val="20"/>
      <w:lang w:val="en-GB" w:eastAsia="en-US"/>
    </w:rPr>
  </w:style>
  <w:style w:type="character" w:customStyle="1" w:styleId="39">
    <w:name w:val="标题 3 字符"/>
    <w:basedOn w:val="29"/>
    <w:link w:val="5"/>
    <w:qFormat/>
    <w:uiPriority w:val="0"/>
    <w:rPr>
      <w:rFonts w:ascii="Times New Roman" w:hAnsi="Times New Roman" w:eastAsia="宋体" w:cs="Times New Roman"/>
      <w:szCs w:val="20"/>
      <w:lang w:val="en-GB" w:eastAsia="en-US"/>
    </w:rPr>
  </w:style>
  <w:style w:type="character" w:customStyle="1" w:styleId="40">
    <w:name w:val="标题 4 字符"/>
    <w:basedOn w:val="29"/>
    <w:link w:val="6"/>
    <w:qFormat/>
    <w:uiPriority w:val="9"/>
    <w:rPr>
      <w:rFonts w:ascii="Times New Roman" w:hAnsi="Times New Roman" w:eastAsia="Times New Roman" w:cs="Times New Roman"/>
      <w:szCs w:val="20"/>
      <w:lang w:val="en-GB" w:eastAsia="en-US"/>
    </w:rPr>
  </w:style>
  <w:style w:type="character" w:customStyle="1" w:styleId="41">
    <w:name w:val="标题 5 字符"/>
    <w:basedOn w:val="29"/>
    <w:link w:val="7"/>
    <w:qFormat/>
    <w:uiPriority w:val="0"/>
    <w:rPr>
      <w:rFonts w:ascii="Times New Roman" w:hAnsi="Times New Roman" w:eastAsia="Times New Roman" w:cs="Times New Roman"/>
      <w:szCs w:val="20"/>
      <w:lang w:val="en-GB" w:eastAsia="en-US"/>
    </w:rPr>
  </w:style>
  <w:style w:type="character" w:customStyle="1" w:styleId="42">
    <w:name w:val="标题 6 字符"/>
    <w:basedOn w:val="29"/>
    <w:link w:val="8"/>
    <w:qFormat/>
    <w:uiPriority w:val="0"/>
    <w:rPr>
      <w:rFonts w:ascii="Times New Roman" w:hAnsi="Times New Roman" w:eastAsia="宋体"/>
    </w:rPr>
  </w:style>
  <w:style w:type="character" w:customStyle="1" w:styleId="43">
    <w:name w:val="标题 7 字符"/>
    <w:basedOn w:val="29"/>
    <w:link w:val="9"/>
    <w:qFormat/>
    <w:uiPriority w:val="0"/>
    <w:rPr>
      <w:rFonts w:ascii="Times New Roman" w:hAnsi="Times New Roman" w:eastAsia="宋体"/>
    </w:rPr>
  </w:style>
  <w:style w:type="character" w:customStyle="1" w:styleId="44">
    <w:name w:val="标题 8 字符"/>
    <w:basedOn w:val="29"/>
    <w:link w:val="10"/>
    <w:qFormat/>
    <w:uiPriority w:val="0"/>
    <w:rPr>
      <w:rFonts w:ascii="Times New Roman" w:hAnsi="Times New Roman" w:eastAsia="Times New Roman" w:cs="Times New Roman"/>
      <w:b/>
      <w:caps/>
      <w:szCs w:val="20"/>
      <w:lang w:val="en-GB" w:eastAsia="en-US"/>
    </w:rPr>
  </w:style>
  <w:style w:type="character" w:customStyle="1" w:styleId="45">
    <w:name w:val="标题 9 字符"/>
    <w:basedOn w:val="29"/>
    <w:link w:val="11"/>
    <w:qFormat/>
    <w:uiPriority w:val="0"/>
    <w:rPr>
      <w:rFonts w:ascii="Times New Roman" w:hAnsi="Times New Roman" w:eastAsia="Times New Roman" w:cs="Times New Roman"/>
      <w:b/>
      <w:szCs w:val="20"/>
      <w:lang w:val="en-GB" w:eastAsia="en-US"/>
    </w:rPr>
  </w:style>
  <w:style w:type="character" w:customStyle="1" w:styleId="46">
    <w:name w:val="脚注文本 字符"/>
    <w:basedOn w:val="29"/>
    <w:link w:val="21"/>
    <w:qFormat/>
    <w:uiPriority w:val="0"/>
    <w:rPr>
      <w:sz w:val="20"/>
      <w:szCs w:val="20"/>
    </w:rPr>
  </w:style>
  <w:style w:type="character" w:customStyle="1" w:styleId="47">
    <w:name w:val="页眉 字符"/>
    <w:basedOn w:val="29"/>
    <w:link w:val="19"/>
    <w:qFormat/>
    <w:uiPriority w:val="99"/>
    <w:rPr>
      <w:rFonts w:ascii="Times New Roman" w:hAnsi="Times New Roman" w:eastAsia="Times New Roman" w:cs="Times New Roman"/>
      <w:szCs w:val="20"/>
      <w:lang w:val="en-GB" w:eastAsia="en-US"/>
    </w:rPr>
  </w:style>
  <w:style w:type="character" w:customStyle="1" w:styleId="48">
    <w:name w:val="页脚 字符"/>
    <w:basedOn w:val="29"/>
    <w:link w:val="18"/>
    <w:qFormat/>
    <w:uiPriority w:val="99"/>
    <w:rPr>
      <w:rFonts w:ascii="Times New Roman" w:hAnsi="Times New Roman" w:eastAsia="Times New Roman" w:cs="Times New Roman"/>
      <w:szCs w:val="20"/>
      <w:lang w:val="en-GB" w:eastAsia="en-US"/>
    </w:rPr>
  </w:style>
  <w:style w:type="character" w:customStyle="1" w:styleId="49">
    <w:name w:val="HTML 预设格式 字符"/>
    <w:basedOn w:val="29"/>
    <w:link w:val="23"/>
    <w:semiHidden/>
    <w:qFormat/>
    <w:uiPriority w:val="99"/>
    <w:rPr>
      <w:rFonts w:ascii="Courier New" w:hAnsi="Courier New" w:eastAsia="Times New Roman" w:cs="Courier New"/>
      <w:sz w:val="20"/>
      <w:szCs w:val="20"/>
      <w:lang w:bidi="mn-Mong-CN"/>
    </w:rPr>
  </w:style>
  <w:style w:type="character" w:customStyle="1" w:styleId="50">
    <w:name w:val="批注框文本 字符"/>
    <w:basedOn w:val="29"/>
    <w:link w:val="17"/>
    <w:semiHidden/>
    <w:qFormat/>
    <w:uiPriority w:val="99"/>
    <w:rPr>
      <w:rFonts w:ascii="Segoe UI" w:hAnsi="Segoe UI" w:cs="Segoe UI"/>
      <w:sz w:val="18"/>
      <w:szCs w:val="18"/>
    </w:rPr>
  </w:style>
  <w:style w:type="paragraph" w:styleId="51">
    <w:name w:val="List Paragraph"/>
    <w:basedOn w:val="1"/>
    <w:link w:val="55"/>
    <w:qFormat/>
    <w:uiPriority w:val="34"/>
    <w:pPr>
      <w:ind w:left="720"/>
      <w:contextualSpacing/>
    </w:pPr>
  </w:style>
  <w:style w:type="paragraph" w:customStyle="1" w:styleId="52">
    <w:name w:val="TOC 标题1"/>
    <w:basedOn w:val="3"/>
    <w:next w:val="1"/>
    <w:unhideWhenUsed/>
    <w:qFormat/>
    <w:uiPriority w:val="39"/>
    <w:pPr>
      <w:keepNext/>
      <w:keepLines/>
      <w:widowControl/>
      <w:numPr>
        <w:numId w:val="0"/>
      </w:numPr>
      <w:overflowPunct/>
      <w:autoSpaceDE/>
      <w:autoSpaceDN/>
      <w:adjustRightInd/>
      <w:spacing w:before="240" w:after="0" w:line="259" w:lineRule="auto"/>
      <w:jc w:val="left"/>
      <w:textAlignment w:val="auto"/>
      <w:outlineLvl w:val="9"/>
    </w:pPr>
    <w:rPr>
      <w:rFonts w:asciiTheme="majorHAnsi" w:hAnsiTheme="majorHAnsi" w:eastAsiaTheme="majorEastAsia" w:cstheme="majorBidi"/>
      <w:color w:val="2F5597" w:themeColor="accent1" w:themeShade="BF"/>
      <w:kern w:val="0"/>
      <w:sz w:val="32"/>
      <w:szCs w:val="32"/>
      <w:lang w:val="en-US"/>
    </w:rPr>
  </w:style>
  <w:style w:type="paragraph" w:customStyle="1" w:styleId="53">
    <w:name w:val="Style2"/>
    <w:basedOn w:val="8"/>
    <w:link w:val="54"/>
    <w:qFormat/>
    <w:uiPriority w:val="0"/>
    <w:pPr>
      <w:numPr>
        <w:ilvl w:val="0"/>
        <w:numId w:val="3"/>
      </w:numPr>
    </w:pPr>
  </w:style>
  <w:style w:type="character" w:customStyle="1" w:styleId="54">
    <w:name w:val="Style2 Char"/>
    <w:basedOn w:val="42"/>
    <w:link w:val="53"/>
    <w:qFormat/>
    <w:uiPriority w:val="0"/>
    <w:rPr>
      <w:rFonts w:ascii="Times New Roman" w:hAnsi="Times New Roman" w:eastAsia="宋体"/>
    </w:rPr>
  </w:style>
  <w:style w:type="character" w:customStyle="1" w:styleId="55">
    <w:name w:val="列出段落 字符"/>
    <w:basedOn w:val="29"/>
    <w:link w:val="51"/>
    <w:qFormat/>
    <w:uiPriority w:val="34"/>
  </w:style>
  <w:style w:type="character" w:customStyle="1" w:styleId="56">
    <w:name w:val="结束语 字符"/>
    <w:basedOn w:val="29"/>
    <w:link w:val="14"/>
    <w:qFormat/>
    <w:uiPriority w:val="0"/>
    <w:rPr>
      <w:lang w:val="zh-CN"/>
    </w:rPr>
  </w:style>
  <w:style w:type="character" w:customStyle="1" w:styleId="57">
    <w:name w:val="称呼 字符"/>
    <w:basedOn w:val="29"/>
    <w:link w:val="13"/>
    <w:qFormat/>
    <w:uiPriority w:val="0"/>
  </w:style>
  <w:style w:type="character" w:customStyle="1" w:styleId="58">
    <w:name w:val="批注文字 字符"/>
    <w:basedOn w:val="29"/>
    <w:link w:val="12"/>
    <w:qFormat/>
    <w:uiPriority w:val="99"/>
  </w:style>
  <w:style w:type="character" w:customStyle="1" w:styleId="59">
    <w:name w:val="批注主题 字符"/>
    <w:basedOn w:val="58"/>
    <w:link w:val="26"/>
    <w:semiHidden/>
    <w:qFormat/>
    <w:uiPriority w:val="99"/>
    <w:rPr>
      <w:b/>
      <w:bCs/>
    </w:rPr>
  </w:style>
  <w:style w:type="paragraph" w:customStyle="1" w:styleId="60">
    <w:name w:val="修订1"/>
    <w:hidden/>
    <w:semiHidden/>
    <w:qFormat/>
    <w:uiPriority w:val="99"/>
    <w:rPr>
      <w:rFonts w:asciiTheme="minorHAnsi" w:hAnsiTheme="minorHAnsi" w:eastAsiaTheme="minorEastAsia" w:cstheme="minorBidi"/>
      <w:sz w:val="22"/>
      <w:szCs w:val="22"/>
      <w:lang w:val="en-US" w:eastAsia="zh-CN" w:bidi="ar-SA"/>
    </w:rPr>
  </w:style>
  <w:style w:type="character" w:styleId="61">
    <w:name w:val="Placeholder Text"/>
    <w:basedOn w:val="29"/>
    <w:semiHidden/>
    <w:qFormat/>
    <w:uiPriority w:val="99"/>
    <w:rPr>
      <w:color w:val="808080"/>
    </w:rPr>
  </w:style>
  <w:style w:type="character" w:customStyle="1" w:styleId="62">
    <w:name w:val="body char"/>
    <w:basedOn w:val="29"/>
    <w:qFormat/>
    <w:uiPriority w:val="0"/>
    <w:rPr>
      <w:rFonts w:ascii="Times New Roman" w:hAnsi="Times New Roman"/>
      <w:sz w:val="22"/>
      <w:szCs w:val="24"/>
      <w:lang w:val="en-GB" w:eastAsia="en-GB" w:bidi="ar-SA"/>
    </w:rPr>
  </w:style>
  <w:style w:type="character" w:customStyle="1" w:styleId="63">
    <w:name w:val="宏文本 字符"/>
    <w:basedOn w:val="29"/>
    <w:link w:val="2"/>
    <w:semiHidden/>
    <w:qFormat/>
    <w:uiPriority w:val="99"/>
    <w:rPr>
      <w:rFonts w:ascii="Consolas" w:hAnsi="Consolas"/>
      <w:sz w:val="20"/>
      <w:szCs w:val="20"/>
    </w:rPr>
  </w:style>
  <w:style w:type="paragraph" w:customStyle="1" w:styleId="64">
    <w:name w:val="Body A"/>
    <w:link w:val="65"/>
    <w:qFormat/>
    <w:uiPriority w:val="0"/>
    <w:pPr>
      <w:widowControl w:val="0"/>
      <w:spacing w:after="160" w:line="259" w:lineRule="auto"/>
      <w:jc w:val="both"/>
    </w:pPr>
    <w:rPr>
      <w:rFonts w:ascii="Calibri" w:hAnsi="Calibri" w:eastAsia="Calibri" w:cs="Calibri"/>
      <w:color w:val="000000"/>
      <w:kern w:val="2"/>
      <w:sz w:val="21"/>
      <w:szCs w:val="21"/>
      <w:u w:color="000000"/>
      <w:lang w:val="de-DE" w:eastAsia="en-US" w:bidi="ar-SA"/>
    </w:rPr>
  </w:style>
  <w:style w:type="character" w:customStyle="1" w:styleId="65">
    <w:name w:val="Body A Char"/>
    <w:basedOn w:val="29"/>
    <w:link w:val="64"/>
    <w:qFormat/>
    <w:uiPriority w:val="0"/>
    <w:rPr>
      <w:rFonts w:ascii="Calibri" w:hAnsi="Calibri" w:eastAsia="Calibri" w:cs="Calibri"/>
      <w:color w:val="000000"/>
      <w:kern w:val="2"/>
      <w:sz w:val="21"/>
      <w:szCs w:val="21"/>
      <w:u w:color="000000"/>
      <w:lang w:val="de-DE" w:eastAsia="en-US"/>
    </w:rPr>
  </w:style>
  <w:style w:type="paragraph" w:customStyle="1" w:styleId="66">
    <w:name w:val="ShortOutline1"/>
    <w:basedOn w:val="51"/>
    <w:qFormat/>
    <w:uiPriority w:val="0"/>
    <w:pPr>
      <w:numPr>
        <w:ilvl w:val="0"/>
        <w:numId w:val="4"/>
      </w:numPr>
      <w:autoSpaceDE w:val="0"/>
      <w:autoSpaceDN w:val="0"/>
      <w:adjustRightInd w:val="0"/>
      <w:spacing w:before="240" w:after="240"/>
      <w:ind w:firstLine="0"/>
      <w:contextualSpacing w:val="0"/>
      <w:jc w:val="both"/>
    </w:pPr>
    <w:rPr>
      <w:rFonts w:ascii="Times New Roman" w:hAnsi="Times New Roman" w:eastAsia="宋体" w:cs="Times New Roman"/>
      <w:sz w:val="24"/>
      <w:szCs w:val="24"/>
      <w:lang w:eastAsia="en-US"/>
    </w:rPr>
  </w:style>
  <w:style w:type="paragraph" w:customStyle="1" w:styleId="67">
    <w:name w:val="A. B. C."/>
    <w:basedOn w:val="51"/>
    <w:link w:val="69"/>
    <w:qFormat/>
    <w:uiPriority w:val="0"/>
    <w:pPr>
      <w:autoSpaceDE w:val="0"/>
      <w:autoSpaceDN w:val="0"/>
      <w:adjustRightInd w:val="0"/>
      <w:snapToGrid w:val="0"/>
      <w:spacing w:before="480" w:after="240"/>
      <w:ind w:left="0"/>
      <w:contextualSpacing w:val="0"/>
      <w:jc w:val="both"/>
    </w:pPr>
    <w:rPr>
      <w:rFonts w:ascii="Times New Roman Bold" w:hAnsi="Times New Roman Bold" w:eastAsia="宋体" w:cs="Times New Roman"/>
      <w:b/>
      <w:caps/>
    </w:rPr>
  </w:style>
  <w:style w:type="paragraph" w:customStyle="1" w:styleId="68">
    <w:name w:val="1. 2. 3."/>
    <w:basedOn w:val="51"/>
    <w:link w:val="71"/>
    <w:qFormat/>
    <w:uiPriority w:val="0"/>
    <w:pPr>
      <w:numPr>
        <w:ilvl w:val="1"/>
        <w:numId w:val="5"/>
      </w:numPr>
      <w:autoSpaceDE w:val="0"/>
      <w:autoSpaceDN w:val="0"/>
      <w:adjustRightInd w:val="0"/>
      <w:snapToGrid w:val="0"/>
      <w:spacing w:after="200"/>
      <w:ind w:left="567" w:hanging="567"/>
      <w:contextualSpacing w:val="0"/>
      <w:jc w:val="both"/>
    </w:pPr>
    <w:rPr>
      <w:rFonts w:ascii="Times New Roman" w:hAnsi="Times New Roman" w:eastAsia="宋体" w:cs="Times New Roman"/>
    </w:rPr>
  </w:style>
  <w:style w:type="character" w:customStyle="1" w:styleId="69">
    <w:name w:val="A. B. C. Char"/>
    <w:basedOn w:val="55"/>
    <w:link w:val="67"/>
    <w:qFormat/>
    <w:uiPriority w:val="0"/>
    <w:rPr>
      <w:rFonts w:ascii="Times New Roman Bold" w:hAnsi="Times New Roman Bold" w:eastAsia="宋体" w:cs="Times New Roman"/>
      <w:b/>
      <w:caps/>
    </w:rPr>
  </w:style>
  <w:style w:type="paragraph" w:customStyle="1" w:styleId="70">
    <w:name w:val="a. b. c."/>
    <w:basedOn w:val="51"/>
    <w:link w:val="72"/>
    <w:qFormat/>
    <w:uiPriority w:val="0"/>
    <w:pPr>
      <w:numPr>
        <w:ilvl w:val="0"/>
        <w:numId w:val="6"/>
      </w:numPr>
      <w:autoSpaceDE w:val="0"/>
      <w:autoSpaceDN w:val="0"/>
      <w:adjustRightInd w:val="0"/>
      <w:snapToGrid w:val="0"/>
      <w:spacing w:after="200"/>
      <w:ind w:firstLine="0"/>
      <w:contextualSpacing w:val="0"/>
      <w:jc w:val="both"/>
    </w:pPr>
    <w:rPr>
      <w:rFonts w:ascii="Times New Roman" w:hAnsi="Times New Roman" w:eastAsia="宋体" w:cs="Times New Roman"/>
    </w:rPr>
  </w:style>
  <w:style w:type="character" w:customStyle="1" w:styleId="71">
    <w:name w:val="1. 2. 3. Char"/>
    <w:basedOn w:val="55"/>
    <w:link w:val="68"/>
    <w:qFormat/>
    <w:uiPriority w:val="0"/>
    <w:rPr>
      <w:rFonts w:ascii="Times New Roman" w:hAnsi="Times New Roman" w:eastAsia="宋体" w:cs="Times New Roman"/>
    </w:rPr>
  </w:style>
  <w:style w:type="character" w:customStyle="1" w:styleId="72">
    <w:name w:val="a. b. c. Char"/>
    <w:basedOn w:val="55"/>
    <w:link w:val="70"/>
    <w:qFormat/>
    <w:uiPriority w:val="0"/>
    <w:rPr>
      <w:rFonts w:ascii="Times New Roman" w:hAnsi="Times New Roman" w:eastAsia="宋体" w:cs="Times New Roman"/>
    </w:rPr>
  </w:style>
  <w:style w:type="paragraph" w:customStyle="1" w:styleId="73">
    <w:name w:val="Revision"/>
    <w:hidden/>
    <w:unhideWhenUsed/>
    <w:qFormat/>
    <w:uiPriority w:val="99"/>
    <w:rPr>
      <w:rFonts w:asciiTheme="minorHAnsi" w:hAnsiTheme="minorHAnsi" w:eastAsiaTheme="minorEastAsia" w:cstheme="minorBidi"/>
      <w:sz w:val="22"/>
      <w:szCs w:val="22"/>
      <w:lang w:val="en-US" w:eastAsia="zh-CN" w:bidi="ar-SA"/>
    </w:rPr>
  </w:style>
  <w:style w:type="paragraph" w:customStyle="1" w:styleId="74">
    <w:name w:val="一级标题"/>
    <w:basedOn w:val="25"/>
    <w:qFormat/>
    <w:uiPriority w:val="0"/>
    <w:pPr>
      <w:adjustRightInd w:val="0"/>
      <w:spacing w:line="440" w:lineRule="exact"/>
      <w:ind w:firstLine="640" w:firstLineChars="200"/>
    </w:pPr>
    <w:rPr>
      <w:rFonts w:ascii="华文中宋" w:hAnsi="华文中宋" w:eastAsia="华文中宋" w:cs="Times New Roman"/>
      <w:bCs w:val="0"/>
      <w:szCs w:val="30"/>
      <w:lang w:val="en-GB" w:eastAsia="en-US"/>
    </w:rPr>
  </w:style>
  <w:style w:type="character" w:customStyle="1" w:styleId="75">
    <w:name w:val="标题 字符"/>
    <w:basedOn w:val="29"/>
    <w:link w:val="25"/>
    <w:qFormat/>
    <w:uiPriority w:val="10"/>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282</Words>
  <Characters>1610</Characters>
  <Lines>13</Lines>
  <Paragraphs>3</Paragraphs>
  <TotalTime>6</TotalTime>
  <ScaleCrop>false</ScaleCrop>
  <LinksUpToDate>false</LinksUpToDate>
  <CharactersWithSpaces>1889</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2023-07-14T17:40:00Z</dcterms:created>
  <dc:creator>van Opstal, Christoph</dc:creator>
  <cp:lastModifiedBy>greatwall</cp:lastModifiedBy>
  <cp:lastPrinted>2023-07-26T07:46:00Z</cp:lastPrinted>
  <dcterms:modified xsi:type="dcterms:W3CDTF">2023-07-26T14:15:30Z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BA465090277643B0AA39BE6489159BB1</vt:lpwstr>
  </property>
</Properties>
</file>