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DA" w:rsidRDefault="008D3ADA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8D3ADA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:rsidR="008D3ADA" w:rsidRDefault="008D3ADA" w:rsidP="00AE7B78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color w:val="000000"/>
                <w:lang w:val="en-US"/>
              </w:rPr>
            </w:pPr>
            <w:proofErr w:type="spellStart"/>
            <w:r>
              <w:rPr>
                <w:rFonts w:ascii="宋体" w:hAnsi="宋体"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:rsidR="008D3ADA" w:rsidRDefault="00845FD5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 w:rsidRPr="00B150BD">
              <w:rPr>
                <w:rFonts w:ascii="宋体" w:hAnsi="宋体" w:hint="eastAsia"/>
              </w:rPr>
              <w:t>三菱电机株式会社与</w:t>
            </w:r>
            <w:r w:rsidR="00AE7B78" w:rsidRPr="00B150BD">
              <w:rPr>
                <w:rFonts w:ascii="宋体" w:hAnsi="宋体"/>
              </w:rPr>
              <w:t xml:space="preserve">Visual Components </w:t>
            </w:r>
            <w:r w:rsidR="00704AF7">
              <w:rPr>
                <w:rFonts w:ascii="宋体" w:hAnsi="宋体" w:hint="eastAsia"/>
              </w:rPr>
              <w:t>公司</w:t>
            </w:r>
            <w:r w:rsidR="00AE7B78" w:rsidRPr="00B150BD">
              <w:rPr>
                <w:rFonts w:ascii="宋体" w:hAnsi="宋体" w:hint="eastAsia"/>
              </w:rPr>
              <w:t>新设</w:t>
            </w:r>
            <w:r w:rsidRPr="00B150BD">
              <w:rPr>
                <w:rFonts w:ascii="宋体" w:hAnsi="宋体" w:hint="eastAsia"/>
              </w:rPr>
              <w:t>合营企业案</w:t>
            </w:r>
          </w:p>
        </w:tc>
      </w:tr>
      <w:tr w:rsidR="008D3ADA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:rsidR="008D3ADA" w:rsidRDefault="002177DE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 w:rsidRPr="002177DE">
              <w:rPr>
                <w:rFonts w:ascii="宋体" w:hAnsi="宋体" w:cs="宋体" w:hint="eastAsia"/>
                <w:lang w:val="en-US"/>
              </w:rPr>
              <w:t>三菱电机株式会</w:t>
            </w:r>
            <w:r w:rsidRPr="00430712">
              <w:rPr>
                <w:rFonts w:ascii="宋体" w:hAnsi="宋体" w:cs="宋体" w:hint="eastAsia"/>
                <w:lang w:val="en-US"/>
              </w:rPr>
              <w:t>社（“</w:t>
            </w:r>
            <w:r w:rsidRPr="004517FF">
              <w:rPr>
                <w:rFonts w:ascii="宋体" w:hAnsi="宋体" w:cs="宋体" w:hint="eastAsia"/>
                <w:lang w:val="en-US"/>
              </w:rPr>
              <w:t>三菱电机</w:t>
            </w:r>
            <w:r w:rsidRPr="00430712">
              <w:rPr>
                <w:rFonts w:ascii="宋体" w:hAnsi="宋体" w:cs="宋体" w:hint="eastAsia"/>
                <w:lang w:val="en-US"/>
              </w:rPr>
              <w:t xml:space="preserve">”）与Visual Components </w:t>
            </w:r>
            <w:r w:rsidR="00704AF7" w:rsidRPr="004517FF">
              <w:rPr>
                <w:rFonts w:ascii="宋体" w:hAnsi="宋体" w:cs="宋体" w:hint="eastAsia"/>
                <w:lang w:val="en-US"/>
              </w:rPr>
              <w:t>公司</w:t>
            </w:r>
            <w:r w:rsidR="00F971ED" w:rsidRPr="004517FF">
              <w:rPr>
                <w:rFonts w:ascii="宋体" w:hAnsi="宋体" w:cs="宋体" w:hint="eastAsia"/>
                <w:lang w:val="en-US"/>
              </w:rPr>
              <w:t>（“VC</w:t>
            </w:r>
            <w:r w:rsidR="00F971ED" w:rsidRPr="00430712">
              <w:rPr>
                <w:rFonts w:ascii="宋体" w:hAnsi="宋体" w:cs="宋体" w:hint="eastAsia"/>
                <w:lang w:val="en-US"/>
              </w:rPr>
              <w:t>”）</w:t>
            </w:r>
            <w:r w:rsidRPr="00430712">
              <w:rPr>
                <w:rFonts w:ascii="宋体" w:hAnsi="宋体" w:cs="宋体" w:hint="eastAsia"/>
                <w:lang w:val="en-US"/>
              </w:rPr>
              <w:t>拟在</w:t>
            </w:r>
            <w:r w:rsidR="00123BFE" w:rsidRPr="004517FF">
              <w:rPr>
                <w:rFonts w:ascii="宋体" w:hAnsi="宋体" w:cs="宋体" w:hint="eastAsia"/>
                <w:lang w:val="en-US"/>
              </w:rPr>
              <w:t>日本新设一家</w:t>
            </w:r>
            <w:r w:rsidR="00123BFE">
              <w:rPr>
                <w:rFonts w:ascii="宋体" w:hAnsi="宋体" w:cs="宋体" w:hint="eastAsia"/>
                <w:lang w:val="en-US"/>
              </w:rPr>
              <w:t>合营企业，从事</w:t>
            </w:r>
            <w:r w:rsidR="008A3D2B" w:rsidRPr="008A3D2B">
              <w:rPr>
                <w:rFonts w:ascii="宋体" w:hAnsi="宋体" w:cs="宋体" w:hint="eastAsia"/>
                <w:lang w:val="en-US"/>
              </w:rPr>
              <w:t>3D模拟工厂规划软件</w:t>
            </w:r>
            <w:r w:rsidR="0048515C">
              <w:rPr>
                <w:rFonts w:ascii="宋体" w:hAnsi="宋体" w:cs="宋体" w:hint="eastAsia"/>
                <w:lang w:val="en-US"/>
              </w:rPr>
              <w:t>业务</w:t>
            </w:r>
            <w:r w:rsidR="008A3D2B">
              <w:rPr>
                <w:rFonts w:ascii="宋体" w:hAnsi="宋体" w:cs="宋体" w:hint="eastAsia"/>
                <w:lang w:val="en-US"/>
              </w:rPr>
              <w:t>。</w:t>
            </w:r>
          </w:p>
          <w:p w:rsidR="008D3ADA" w:rsidRPr="00060881" w:rsidRDefault="008A3D2B" w:rsidP="00DB4354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交易后，</w:t>
            </w:r>
            <w:r w:rsidR="00D67C4E">
              <w:rPr>
                <w:rFonts w:ascii="宋体" w:hAnsi="宋体" w:cs="宋体" w:hint="eastAsia"/>
                <w:lang w:val="en-US"/>
              </w:rPr>
              <w:t>三菱电机</w:t>
            </w:r>
            <w:r w:rsidR="00A235D8">
              <w:rPr>
                <w:rFonts w:ascii="宋体" w:hAnsi="宋体" w:cs="宋体" w:hint="eastAsia"/>
                <w:lang w:val="en-US"/>
              </w:rPr>
              <w:t>将</w:t>
            </w:r>
            <w:r w:rsidR="00D67C4E">
              <w:rPr>
                <w:rFonts w:ascii="宋体" w:hAnsi="宋体" w:cs="宋体" w:hint="eastAsia"/>
                <w:lang w:val="en-US"/>
              </w:rPr>
              <w:t>持有合营企业7</w:t>
            </w:r>
            <w:r w:rsidR="00D67C4E">
              <w:rPr>
                <w:rFonts w:ascii="宋体" w:hAnsi="宋体" w:cs="宋体"/>
                <w:lang w:val="en-US"/>
              </w:rPr>
              <w:t>0</w:t>
            </w:r>
            <w:r w:rsidR="00D67C4E">
              <w:rPr>
                <w:rFonts w:ascii="宋体" w:hAnsi="宋体" w:cs="宋体" w:hint="eastAsia"/>
                <w:lang w:val="en-US"/>
              </w:rPr>
              <w:t>%的股份，VC</w:t>
            </w:r>
            <w:r w:rsidR="00A235D8">
              <w:rPr>
                <w:rFonts w:ascii="宋体" w:hAnsi="宋体" w:cs="宋体" w:hint="eastAsia"/>
                <w:lang w:val="en-US"/>
              </w:rPr>
              <w:t>将</w:t>
            </w:r>
            <w:r w:rsidR="00D67C4E">
              <w:rPr>
                <w:rFonts w:ascii="宋体" w:hAnsi="宋体" w:cs="宋体" w:hint="eastAsia"/>
                <w:lang w:val="en-US"/>
              </w:rPr>
              <w:t>持有合营企业3</w:t>
            </w:r>
            <w:r w:rsidR="00D67C4E">
              <w:rPr>
                <w:rFonts w:ascii="宋体" w:hAnsi="宋体" w:cs="宋体"/>
                <w:lang w:val="en-US"/>
              </w:rPr>
              <w:t>0</w:t>
            </w:r>
            <w:r w:rsidR="00D67C4E">
              <w:rPr>
                <w:rFonts w:ascii="宋体" w:hAnsi="宋体" w:cs="宋体" w:hint="eastAsia"/>
                <w:lang w:val="en-US"/>
              </w:rPr>
              <w:t>%的股份</w:t>
            </w:r>
            <w:r w:rsidR="00DB4354">
              <w:rPr>
                <w:rFonts w:ascii="宋体" w:hAnsi="宋体" w:cs="宋体" w:hint="eastAsia"/>
                <w:lang w:val="en-US"/>
              </w:rPr>
              <w:t>，</w:t>
            </w:r>
            <w:r w:rsidR="00060881">
              <w:rPr>
                <w:rFonts w:ascii="宋体" w:hAnsi="宋体" w:cs="宋体" w:hint="eastAsia"/>
                <w:lang w:val="en-US"/>
              </w:rPr>
              <w:t>三菱电机和VC共同控制合营企业。</w:t>
            </w:r>
          </w:p>
        </w:tc>
      </w:tr>
      <w:tr w:rsidR="008D3ADA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100字以内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1.</w:t>
            </w:r>
            <w:r w:rsidR="00060881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三菱电机</w:t>
            </w:r>
          </w:p>
        </w:tc>
        <w:tc>
          <w:tcPr>
            <w:tcW w:w="6093" w:type="dxa"/>
            <w:vAlign w:val="center"/>
          </w:tcPr>
          <w:p w:rsidR="008D3ADA" w:rsidRPr="008E771E" w:rsidRDefault="00060881" w:rsidP="008E771E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三菱电机于</w:t>
            </w:r>
            <w:r w:rsidR="00027AC2" w:rsidRPr="00027AC2">
              <w:rPr>
                <w:rFonts w:ascii="宋体" w:hAnsi="宋体" w:cs="宋体"/>
                <w:lang w:val="en-US"/>
              </w:rPr>
              <w:t>1921</w:t>
            </w:r>
            <w:r w:rsidR="00027AC2">
              <w:rPr>
                <w:rFonts w:ascii="宋体" w:hAnsi="宋体" w:cs="宋体" w:hint="eastAsia"/>
                <w:lang w:val="en-US"/>
              </w:rPr>
              <w:t>年</w:t>
            </w:r>
            <w:r w:rsidR="00027AC2" w:rsidRPr="00027AC2">
              <w:rPr>
                <w:rFonts w:ascii="宋体" w:hAnsi="宋体" w:cs="宋体"/>
                <w:lang w:val="en-US"/>
              </w:rPr>
              <w:t>1</w:t>
            </w:r>
            <w:r w:rsidR="00027AC2">
              <w:rPr>
                <w:rFonts w:ascii="宋体" w:hAnsi="宋体" w:cs="宋体" w:hint="eastAsia"/>
                <w:lang w:val="en-US"/>
              </w:rPr>
              <w:t>月</w:t>
            </w:r>
            <w:r w:rsidR="00027AC2" w:rsidRPr="00027AC2">
              <w:rPr>
                <w:rFonts w:ascii="宋体" w:hAnsi="宋体" w:cs="宋体"/>
                <w:lang w:val="en-US"/>
              </w:rPr>
              <w:t>15</w:t>
            </w:r>
            <w:r w:rsidR="00027AC2">
              <w:rPr>
                <w:rFonts w:ascii="宋体" w:hAnsi="宋体" w:cs="宋体" w:hint="eastAsia"/>
                <w:lang w:val="en-US"/>
              </w:rPr>
              <w:t>日成立于日本</w:t>
            </w:r>
            <w:r w:rsidR="00A235D8">
              <w:rPr>
                <w:rFonts w:ascii="宋体" w:hAnsi="宋体" w:cs="宋体" w:hint="eastAsia"/>
                <w:lang w:val="en-US"/>
              </w:rPr>
              <w:t>，为</w:t>
            </w:r>
            <w:r w:rsidR="00A235D8" w:rsidRPr="00A235D8">
              <w:rPr>
                <w:rFonts w:ascii="宋体" w:hAnsi="宋体" w:cs="宋体" w:hint="eastAsia"/>
                <w:lang w:val="en-US"/>
              </w:rPr>
              <w:t>东京证券交易所上市</w:t>
            </w:r>
            <w:r w:rsidR="00A235D8">
              <w:rPr>
                <w:rFonts w:ascii="宋体" w:hAnsi="宋体" w:cs="宋体" w:hint="eastAsia"/>
                <w:lang w:val="en-US"/>
              </w:rPr>
              <w:t>公司，主要业务为</w:t>
            </w:r>
            <w:r w:rsidR="00D418EC" w:rsidRPr="00D418EC">
              <w:rPr>
                <w:rFonts w:ascii="宋体" w:hAnsi="宋体" w:cs="宋体" w:hint="eastAsia"/>
                <w:lang w:val="en-US"/>
              </w:rPr>
              <w:t>重型电气系统、工业机电一体化、信息通讯系统、电子设备以及家庭电器等</w:t>
            </w:r>
            <w:r w:rsidR="00D418EC">
              <w:rPr>
                <w:rFonts w:ascii="宋体" w:hAnsi="宋体" w:cs="宋体" w:hint="eastAsia"/>
                <w:lang w:val="en-US"/>
              </w:rPr>
              <w:t>。</w:t>
            </w:r>
          </w:p>
        </w:tc>
      </w:tr>
      <w:tr w:rsidR="008D3ADA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2.</w:t>
            </w:r>
            <w:r w:rsidR="00060881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VC</w:t>
            </w:r>
          </w:p>
        </w:tc>
        <w:tc>
          <w:tcPr>
            <w:tcW w:w="6093" w:type="dxa"/>
            <w:vAlign w:val="center"/>
          </w:tcPr>
          <w:p w:rsidR="008E771E" w:rsidRDefault="008E771E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VC于</w:t>
            </w:r>
            <w:r w:rsidR="00345B9C" w:rsidRPr="00345B9C">
              <w:rPr>
                <w:rFonts w:ascii="宋体" w:hAnsi="宋体" w:cs="宋体"/>
                <w:bCs/>
                <w:color w:val="000000"/>
                <w:lang w:val="en-US"/>
              </w:rPr>
              <w:t>1987</w:t>
            </w:r>
            <w:r w:rsidR="00345B9C">
              <w:rPr>
                <w:rFonts w:ascii="宋体" w:hAnsi="宋体" w:cs="宋体" w:hint="eastAsia"/>
                <w:bCs/>
                <w:color w:val="000000"/>
                <w:lang w:val="en-US"/>
              </w:rPr>
              <w:t>年</w:t>
            </w:r>
            <w:r w:rsidR="00345B9C" w:rsidRPr="00345B9C">
              <w:rPr>
                <w:rFonts w:ascii="宋体" w:hAnsi="宋体" w:cs="宋体"/>
                <w:bCs/>
                <w:color w:val="000000"/>
                <w:lang w:val="en-US"/>
              </w:rPr>
              <w:t>7</w:t>
            </w:r>
            <w:r w:rsidR="00345B9C">
              <w:rPr>
                <w:rFonts w:ascii="宋体" w:hAnsi="宋体" w:cs="宋体" w:hint="eastAsia"/>
                <w:bCs/>
                <w:color w:val="000000"/>
                <w:lang w:val="en-US"/>
              </w:rPr>
              <w:t>月</w:t>
            </w:r>
            <w:r w:rsidR="00345B9C" w:rsidRPr="00345B9C">
              <w:rPr>
                <w:rFonts w:ascii="宋体" w:hAnsi="宋体" w:cs="宋体"/>
                <w:bCs/>
                <w:color w:val="000000"/>
                <w:lang w:val="en-US"/>
              </w:rPr>
              <w:t>29</w:t>
            </w:r>
            <w:r w:rsidR="00345B9C">
              <w:rPr>
                <w:rFonts w:ascii="宋体" w:hAnsi="宋体" w:cs="宋体" w:hint="eastAsia"/>
                <w:bCs/>
                <w:color w:val="000000"/>
                <w:lang w:val="en-US"/>
              </w:rPr>
              <w:t>日成立于芬兰，</w:t>
            </w:r>
            <w:r w:rsidR="00213FD0">
              <w:rPr>
                <w:rFonts w:ascii="宋体" w:hAnsi="宋体" w:cs="宋体" w:hint="eastAsia"/>
                <w:bCs/>
                <w:color w:val="000000"/>
                <w:lang w:val="en-US"/>
              </w:rPr>
              <w:t>为美的集团旗下</w:t>
            </w:r>
            <w:r w:rsidR="005233B9">
              <w:rPr>
                <w:rFonts w:ascii="宋体" w:hAnsi="宋体" w:cs="宋体" w:hint="eastAsia"/>
                <w:bCs/>
                <w:color w:val="000000"/>
                <w:lang w:val="en-US"/>
              </w:rPr>
              <w:t>公司，主要业务为</w:t>
            </w:r>
            <w:r w:rsidR="005233B9" w:rsidRPr="005233B9">
              <w:rPr>
                <w:rFonts w:ascii="宋体" w:hAnsi="宋体" w:cs="宋体" w:hint="eastAsia"/>
                <w:bCs/>
                <w:color w:val="000000"/>
                <w:lang w:val="en-US"/>
              </w:rPr>
              <w:t>提供3D模拟工厂规划软件</w:t>
            </w:r>
            <w:r w:rsidR="0048515C">
              <w:rPr>
                <w:rFonts w:ascii="宋体" w:hAnsi="宋体" w:cs="宋体" w:hint="eastAsia"/>
                <w:bCs/>
                <w:color w:val="000000"/>
                <w:lang w:val="en-US"/>
              </w:rPr>
              <w:t>业务</w:t>
            </w:r>
            <w:r w:rsidR="005233B9">
              <w:rPr>
                <w:rFonts w:ascii="宋体" w:hAnsi="宋体" w:cs="宋体" w:hint="eastAsia"/>
                <w:bCs/>
                <w:color w:val="000000"/>
                <w:lang w:val="en-US"/>
              </w:rPr>
              <w:t>。</w:t>
            </w:r>
          </w:p>
          <w:p w:rsidR="008D3ADA" w:rsidRDefault="005233B9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VC的最终控制人为自然人，主要业务为</w:t>
            </w:r>
            <w:r w:rsidR="002C376D" w:rsidRPr="002C376D">
              <w:rPr>
                <w:rFonts w:ascii="宋体" w:hAnsi="宋体" w:cs="宋体" w:hint="eastAsia"/>
                <w:bCs/>
                <w:color w:val="000000"/>
                <w:lang w:val="en-US"/>
              </w:rPr>
              <w:t>智能家居事业群、工业技术事业群、楼宇科技事业部、机器人与自动化事业部、其他创新业务、影像类医疗器械产品和相关服务等。</w:t>
            </w:r>
          </w:p>
        </w:tc>
      </w:tr>
      <w:tr w:rsidR="008D3ADA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:rsidR="008D3ADA" w:rsidRDefault="00D24FE3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bookmarkStart w:id="0" w:name="_GoBack"/>
            <w:bookmarkEnd w:id="0"/>
            <w:r w:rsidR="008D3ADA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8D3ADA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8D3ADA" w:rsidRDefault="007F344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</w:t>
            </w:r>
            <w:r w:rsidR="008D3ADA">
              <w:rPr>
                <w:rFonts w:ascii="宋体" w:hAnsi="宋体" w:cs="宋体" w:hint="eastAsia"/>
                <w:bCs/>
                <w:color w:val="000000"/>
                <w:lang w:eastAsia="zh-CN"/>
              </w:rPr>
              <w:t>2、存在上下游关系的参与集中的经营者，在上下游市场所占的市场份额均小于25%。</w:t>
            </w:r>
          </w:p>
        </w:tc>
      </w:tr>
      <w:tr w:rsidR="008D3ADA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8D3ADA" w:rsidRDefault="00D24FE3" w:rsidP="007F344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="008D3ADA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8D3ADA" w:rsidTr="009C484E">
        <w:trPr>
          <w:trHeight w:val="698"/>
        </w:trPr>
        <w:tc>
          <w:tcPr>
            <w:tcW w:w="1940" w:type="dxa"/>
            <w:vMerge/>
            <w:shd w:val="clear" w:color="auto" w:fill="D9D9D9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8D3ADA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8D3ADA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8D3ADA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:rsidR="008D3ADA" w:rsidRDefault="008D3ADA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:rsidR="008D3ADA" w:rsidRDefault="00D24FE3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混合集中</w:t>
            </w:r>
            <w:r w:rsidR="008D3ADA">
              <w:rPr>
                <w:rFonts w:ascii="宋体" w:hAnsi="宋体" w:cs="宋体" w:hint="eastAsia"/>
                <w:b/>
                <w:color w:val="000000"/>
                <w:lang w:eastAsia="zh-CN"/>
              </w:rPr>
              <w:t>：</w:t>
            </w:r>
          </w:p>
          <w:p w:rsidR="004517FF" w:rsidRDefault="007F344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2022</w:t>
            </w:r>
            <w:r w:rsidR="008D3ADA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年</w:t>
            </w:r>
            <w:r w:rsidRPr="007F3449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3D模拟工厂规划软件</w:t>
            </w:r>
            <w:r w:rsidR="008D3ADA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市场:</w:t>
            </w:r>
          </w:p>
          <w:p w:rsidR="00E8778D" w:rsidRDefault="00E8778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全球：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VC: 0-5%</w:t>
            </w:r>
          </w:p>
          <w:p w:rsidR="008D3ADA" w:rsidRPr="008B57EE" w:rsidRDefault="00E8778D" w:rsidP="00D24FE3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中国境内</w:t>
            </w:r>
            <w:r w:rsidR="004517FF">
              <w:rPr>
                <w:rFonts w:ascii="宋体" w:hAnsi="宋体" w:cs="宋体" w:hint="eastAsia"/>
                <w:bCs/>
                <w:color w:val="000000"/>
                <w:lang w:eastAsia="zh-CN"/>
              </w:rPr>
              <w:t>：</w:t>
            </w:r>
            <w:r w:rsidR="00694CD7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VC</w:t>
            </w:r>
            <w:r w:rsidR="008D3ADA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: 0-5%</w:t>
            </w:r>
          </w:p>
        </w:tc>
      </w:tr>
    </w:tbl>
    <w:p w:rsidR="008D3ADA" w:rsidRDefault="008D3ADA" w:rsidP="008F4080">
      <w:pPr>
        <w:pStyle w:val="a0"/>
        <w:rPr>
          <w:rFonts w:ascii="宋体" w:hAnsi="宋体" w:cs="宋体"/>
          <w:bCs/>
          <w:color w:val="000000"/>
          <w:sz w:val="28"/>
          <w:szCs w:val="28"/>
          <w:lang w:eastAsia="zh-CN"/>
        </w:rPr>
      </w:pPr>
    </w:p>
    <w:sectPr w:rsidR="008D3ADA">
      <w:footerReference w:type="default" r:id="rId7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DC5" w:rsidRDefault="00203DC5">
      <w:pPr>
        <w:spacing w:after="0"/>
      </w:pPr>
      <w:r>
        <w:separator/>
      </w:r>
    </w:p>
  </w:endnote>
  <w:endnote w:type="continuationSeparator" w:id="0">
    <w:p w:rsidR="00203DC5" w:rsidRDefault="00203D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default"/>
    <w:sig w:usb0="00000000" w:usb1="00000000" w:usb2="00000000" w:usb3="00000000" w:csb0="00000041" w:csb1="200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8D3ADA">
      <w:tc>
        <w:tcPr>
          <w:tcW w:w="3080" w:type="dxa"/>
        </w:tcPr>
        <w:p w:rsidR="008D3ADA" w:rsidRDefault="008D3ADA">
          <w:pPr>
            <w:pStyle w:val="aff4"/>
          </w:pPr>
        </w:p>
      </w:tc>
      <w:tc>
        <w:tcPr>
          <w:tcW w:w="3081" w:type="dxa"/>
        </w:tcPr>
        <w:p w:rsidR="008D3ADA" w:rsidRDefault="008D3ADA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 w:rsidR="00D24FE3" w:rsidRPr="00D24FE3">
            <w:rPr>
              <w:rStyle w:val="affff2"/>
              <w:rFonts w:cs="Times New Roman"/>
              <w:noProof/>
              <w:lang w:val="en-US"/>
            </w:rPr>
            <w:t>1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:rsidR="008D3ADA" w:rsidRDefault="008D3ADA">
          <w:pPr>
            <w:pStyle w:val="FooterRight"/>
          </w:pPr>
        </w:p>
      </w:tc>
    </w:tr>
  </w:tbl>
  <w:p w:rsidR="008D3ADA" w:rsidRDefault="008D3ADA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DC5" w:rsidRDefault="00203DC5">
      <w:pPr>
        <w:spacing w:after="0"/>
      </w:pPr>
      <w:r>
        <w:separator/>
      </w:r>
    </w:p>
  </w:footnote>
  <w:footnote w:type="continuationSeparator" w:id="0">
    <w:p w:rsidR="00203DC5" w:rsidRDefault="00203D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75"/>
    <w:rsid w:val="00027AC2"/>
    <w:rsid w:val="000441CC"/>
    <w:rsid w:val="00060881"/>
    <w:rsid w:val="00080B9A"/>
    <w:rsid w:val="00123BFE"/>
    <w:rsid w:val="00203DC5"/>
    <w:rsid w:val="00213FD0"/>
    <w:rsid w:val="002177DE"/>
    <w:rsid w:val="002C376D"/>
    <w:rsid w:val="00345B9C"/>
    <w:rsid w:val="003850A0"/>
    <w:rsid w:val="00430712"/>
    <w:rsid w:val="004517FF"/>
    <w:rsid w:val="0048515C"/>
    <w:rsid w:val="004B0D95"/>
    <w:rsid w:val="005233B9"/>
    <w:rsid w:val="00577CDB"/>
    <w:rsid w:val="005A6021"/>
    <w:rsid w:val="00661475"/>
    <w:rsid w:val="00694CD7"/>
    <w:rsid w:val="00704AF7"/>
    <w:rsid w:val="007F3449"/>
    <w:rsid w:val="00835DC9"/>
    <w:rsid w:val="00845FD5"/>
    <w:rsid w:val="008A3D2B"/>
    <w:rsid w:val="008B3F62"/>
    <w:rsid w:val="008B57EE"/>
    <w:rsid w:val="008D3ADA"/>
    <w:rsid w:val="008E771E"/>
    <w:rsid w:val="008F4080"/>
    <w:rsid w:val="009C484E"/>
    <w:rsid w:val="00A235D8"/>
    <w:rsid w:val="00AE7B78"/>
    <w:rsid w:val="00B150BD"/>
    <w:rsid w:val="00BD0B25"/>
    <w:rsid w:val="00D24FE3"/>
    <w:rsid w:val="00D377FE"/>
    <w:rsid w:val="00D418EC"/>
    <w:rsid w:val="00D67C4E"/>
    <w:rsid w:val="00DB4354"/>
    <w:rsid w:val="00E72CEC"/>
    <w:rsid w:val="00E8778D"/>
    <w:rsid w:val="00F9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0A738"/>
  <w15:chartTrackingRefBased/>
  <w15:docId w15:val="{D0EEE9AA-FA79-46B8-95EA-FF9F9C1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71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52">
    <w:name w:val="toc 5"/>
    <w:basedOn w:val="a"/>
    <w:next w:val="a"/>
    <w:pPr>
      <w:ind w:left="960"/>
    </w:pPr>
  </w:style>
  <w:style w:type="paragraph" w:styleId="34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82">
    <w:name w:val="toc 8"/>
    <w:basedOn w:val="a"/>
    <w:next w:val="a"/>
    <w:pPr>
      <w:ind w:left="1680"/>
    </w:pPr>
  </w:style>
  <w:style w:type="paragraph" w:styleId="35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3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1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43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62">
    <w:name w:val="toc 6"/>
    <w:basedOn w:val="a"/>
    <w:next w:val="a"/>
    <w:pPr>
      <w:ind w:left="1200"/>
    </w:pPr>
  </w:style>
  <w:style w:type="paragraph" w:styleId="54">
    <w:name w:val="List 5"/>
    <w:basedOn w:val="a"/>
    <w:pPr>
      <w:ind w:left="1800" w:hanging="360"/>
      <w:contextualSpacing/>
    </w:pPr>
  </w:style>
  <w:style w:type="paragraph" w:styleId="36">
    <w:name w:val="Body Text Indent 3"/>
    <w:basedOn w:val="a"/>
    <w:link w:val="37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7">
    <w:name w:val="正文文本缩进 3 字符"/>
    <w:link w:val="36"/>
    <w:rPr>
      <w:sz w:val="16"/>
      <w:szCs w:val="16"/>
      <w:lang w:bidi="ar-AE"/>
    </w:rPr>
  </w:style>
  <w:style w:type="paragraph" w:styleId="72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24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92">
    <w:name w:val="toc 9"/>
    <w:basedOn w:val="a"/>
    <w:next w:val="a"/>
    <w:pPr>
      <w:ind w:left="1920"/>
    </w:pPr>
  </w:style>
  <w:style w:type="paragraph" w:styleId="25">
    <w:name w:val="Body Text 2"/>
    <w:basedOn w:val="a"/>
    <w:link w:val="26"/>
    <w:pPr>
      <w:ind w:left="1440"/>
    </w:pPr>
    <w:rPr>
      <w:rFonts w:cs="Simplified Arabic"/>
      <w:lang w:eastAsia="en-GB"/>
    </w:rPr>
  </w:style>
  <w:style w:type="character" w:customStyle="1" w:styleId="26">
    <w:name w:val="正文文本 2 字符"/>
    <w:link w:val="25"/>
    <w:rPr>
      <w:sz w:val="24"/>
      <w:szCs w:val="24"/>
      <w:lang w:eastAsia="en-GB" w:bidi="ar-AE"/>
    </w:rPr>
  </w:style>
  <w:style w:type="paragraph" w:styleId="44">
    <w:name w:val="List 4"/>
    <w:basedOn w:val="a"/>
    <w:pPr>
      <w:ind w:left="1440" w:hanging="360"/>
      <w:contextualSpacing/>
    </w:pPr>
  </w:style>
  <w:style w:type="paragraph" w:styleId="27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8">
    <w:name w:val="List Continue 3"/>
    <w:basedOn w:val="a"/>
    <w:pPr>
      <w:spacing w:after="120"/>
      <w:ind w:left="1080"/>
      <w:contextualSpacing/>
    </w:pPr>
  </w:style>
  <w:style w:type="paragraph" w:styleId="12">
    <w:name w:val="index 1"/>
    <w:basedOn w:val="a"/>
    <w:next w:val="a"/>
    <w:pPr>
      <w:ind w:left="240" w:hanging="240"/>
    </w:pPr>
  </w:style>
  <w:style w:type="paragraph" w:styleId="28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首行缩进 字符"/>
    <w:link w:val="afff9"/>
    <w:rPr>
      <w:sz w:val="24"/>
      <w:szCs w:val="24"/>
      <w:lang w:eastAsia="en-GB" w:bidi="ar-AE"/>
    </w:rPr>
  </w:style>
  <w:style w:type="paragraph" w:styleId="29">
    <w:name w:val="Body Text First Indent 2"/>
    <w:basedOn w:val="afff9"/>
    <w:link w:val="2a"/>
    <w:pPr>
      <w:ind w:firstLine="1440"/>
    </w:pPr>
  </w:style>
  <w:style w:type="character" w:customStyle="1" w:styleId="2a">
    <w:name w:val="正文首行缩进 2 字符"/>
    <w:link w:val="29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3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9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2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4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4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4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b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3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0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5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5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KWM1</cp:lastModifiedBy>
  <cp:revision>3</cp:revision>
  <cp:lastPrinted>2022-03-20T13:18:00Z</cp:lastPrinted>
  <dcterms:created xsi:type="dcterms:W3CDTF">2023-08-23T03:24:00Z</dcterms:created>
  <dcterms:modified xsi:type="dcterms:W3CDTF">2023-08-24T09:52:00Z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