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4F14F" w14:textId="77777777" w:rsidR="001A10B9" w:rsidRDefault="001A10B9">
      <w:pPr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经营者集中简易案件公示表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1607"/>
        <w:gridCol w:w="6093"/>
      </w:tblGrid>
      <w:tr w:rsidR="001A10B9" w14:paraId="4BF383C7" w14:textId="77777777">
        <w:trPr>
          <w:trHeight w:val="926"/>
        </w:trPr>
        <w:tc>
          <w:tcPr>
            <w:tcW w:w="1940" w:type="dxa"/>
            <w:shd w:val="clear" w:color="auto" w:fill="D9D9D9"/>
            <w:vAlign w:val="center"/>
          </w:tcPr>
          <w:p w14:paraId="500A2AA8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</w:rPr>
              <w:t>案件名称</w:t>
            </w:r>
          </w:p>
        </w:tc>
        <w:tc>
          <w:tcPr>
            <w:tcW w:w="7700" w:type="dxa"/>
            <w:gridSpan w:val="2"/>
            <w:vAlign w:val="center"/>
          </w:tcPr>
          <w:p w14:paraId="31134965" w14:textId="1E9FAD8E" w:rsidR="001A10B9" w:rsidRDefault="00D96332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bookmarkStart w:id="0" w:name="_Hlk108000716"/>
            <w:r w:rsidRPr="001B3CF6">
              <w:rPr>
                <w:rFonts w:hint="eastAsia"/>
                <w:szCs w:val="21"/>
              </w:rPr>
              <w:t>腾讯云计算（北京）有限责任公司</w:t>
            </w:r>
            <w:bookmarkEnd w:id="0"/>
            <w:r>
              <w:rPr>
                <w:rFonts w:hint="eastAsia"/>
                <w:szCs w:val="21"/>
              </w:rPr>
              <w:t>与</w:t>
            </w:r>
            <w:bookmarkStart w:id="1" w:name="_Hlk108000741"/>
            <w:r>
              <w:rPr>
                <w:rFonts w:hint="eastAsia"/>
                <w:szCs w:val="21"/>
              </w:rPr>
              <w:t>广州</w:t>
            </w:r>
            <w:r w:rsidRPr="001B3CF6">
              <w:rPr>
                <w:rFonts w:hint="eastAsia"/>
                <w:szCs w:val="21"/>
              </w:rPr>
              <w:t>地铁集团有限公司</w:t>
            </w:r>
            <w:bookmarkEnd w:id="1"/>
            <w:r>
              <w:rPr>
                <w:rFonts w:hint="eastAsia"/>
                <w:szCs w:val="21"/>
              </w:rPr>
              <w:t>新设合营企业案</w:t>
            </w:r>
          </w:p>
        </w:tc>
      </w:tr>
      <w:tr w:rsidR="001A10B9" w14:paraId="152A6958" w14:textId="77777777">
        <w:trPr>
          <w:trHeight w:val="1391"/>
        </w:trPr>
        <w:tc>
          <w:tcPr>
            <w:tcW w:w="1940" w:type="dxa"/>
            <w:shd w:val="clear" w:color="auto" w:fill="D9D9D9"/>
            <w:vAlign w:val="center"/>
          </w:tcPr>
          <w:p w14:paraId="58134C32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交易概况（限200字内）</w:t>
            </w:r>
          </w:p>
        </w:tc>
        <w:tc>
          <w:tcPr>
            <w:tcW w:w="7700" w:type="dxa"/>
            <w:gridSpan w:val="2"/>
            <w:vAlign w:val="center"/>
          </w:tcPr>
          <w:p w14:paraId="775F115F" w14:textId="77777777" w:rsidR="001A10B9" w:rsidRPr="00D96332" w:rsidRDefault="00D96332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hint="eastAsia"/>
                <w:szCs w:val="21"/>
              </w:rPr>
              <w:t>广州</w:t>
            </w:r>
            <w:r w:rsidRPr="001B3CF6">
              <w:rPr>
                <w:rFonts w:hint="eastAsia"/>
                <w:szCs w:val="21"/>
              </w:rPr>
              <w:t>地铁集团有限公司</w:t>
            </w:r>
            <w:r>
              <w:rPr>
                <w:rFonts w:hint="eastAsia"/>
                <w:szCs w:val="21"/>
              </w:rPr>
              <w:t>（“广州地铁”）</w:t>
            </w:r>
            <w:r>
              <w:rPr>
                <w:rFonts w:hint="eastAsia"/>
              </w:rPr>
              <w:t>与</w:t>
            </w:r>
            <w:r w:rsidRPr="001B3CF6">
              <w:rPr>
                <w:rFonts w:hint="eastAsia"/>
                <w:szCs w:val="21"/>
              </w:rPr>
              <w:t>腾讯云计算（北京）有限责任公司</w:t>
            </w:r>
            <w:r>
              <w:rPr>
                <w:rFonts w:hint="eastAsia"/>
                <w:szCs w:val="21"/>
              </w:rPr>
              <w:t>（“</w:t>
            </w:r>
            <w:r>
              <w:rPr>
                <w:rFonts w:hint="eastAsia"/>
              </w:rPr>
              <w:t>北京腾讯云”）等签署《合资协议》，拟共同出资设立一家合营企业。合营企业</w:t>
            </w:r>
            <w:r w:rsidRPr="004F08DB">
              <w:rPr>
                <w:rFonts w:hint="eastAsia"/>
              </w:rPr>
              <w:t>主要在中国境内</w:t>
            </w:r>
            <w:r w:rsidRPr="00CC6D89">
              <w:rPr>
                <w:rFonts w:ascii="宋体" w:hAnsi="宋体" w:cs="宋体" w:hint="eastAsia"/>
                <w:lang w:val="en-US"/>
              </w:rPr>
              <w:t>从事智慧城轨系统集成服务。</w:t>
            </w:r>
            <w:r w:rsidR="003C4980" w:rsidRPr="00CC6D89">
              <w:rPr>
                <w:rFonts w:ascii="宋体" w:hAnsi="宋体" w:cs="宋体" w:hint="eastAsia"/>
                <w:lang w:val="en-US"/>
              </w:rPr>
              <w:t>交易后，广州地铁与北京腾讯云各自持有合营企业3</w:t>
            </w:r>
            <w:r w:rsidR="003C4980" w:rsidRPr="00CC6D89">
              <w:rPr>
                <w:rFonts w:ascii="宋体" w:hAnsi="宋体" w:cs="宋体"/>
                <w:lang w:val="en-US"/>
              </w:rPr>
              <w:t>9.62%</w:t>
            </w:r>
            <w:r w:rsidR="003C4980" w:rsidRPr="00CC6D89">
              <w:rPr>
                <w:rFonts w:ascii="宋体" w:hAnsi="宋体" w:cs="宋体" w:hint="eastAsia"/>
                <w:lang w:val="en-US"/>
              </w:rPr>
              <w:t>的股权，并共同控制合营企业；广州地铁的控股子公司广州地铁设计研究院股份有限公司将持有9</w:t>
            </w:r>
            <w:r w:rsidR="003C4980" w:rsidRPr="00CC6D89">
              <w:rPr>
                <w:rFonts w:ascii="宋体" w:hAnsi="宋体" w:cs="宋体"/>
                <w:lang w:val="en-US"/>
              </w:rPr>
              <w:t>.18%</w:t>
            </w:r>
            <w:r w:rsidR="003C4980" w:rsidRPr="00CC6D89">
              <w:rPr>
                <w:rFonts w:ascii="宋体" w:hAnsi="宋体" w:cs="宋体" w:hint="eastAsia"/>
                <w:lang w:val="en-US"/>
              </w:rPr>
              <w:t>股权，员工持股平台将持有1</w:t>
            </w:r>
            <w:r w:rsidR="003C4980" w:rsidRPr="00CC6D89">
              <w:rPr>
                <w:rFonts w:ascii="宋体" w:hAnsi="宋体" w:cs="宋体"/>
                <w:lang w:val="en-US"/>
              </w:rPr>
              <w:t>1.58%</w:t>
            </w:r>
            <w:r w:rsidR="003C4980" w:rsidRPr="00CC6D89">
              <w:rPr>
                <w:rFonts w:ascii="宋体" w:hAnsi="宋体" w:cs="宋体" w:hint="eastAsia"/>
                <w:lang w:val="en-US"/>
              </w:rPr>
              <w:t>股权。</w:t>
            </w:r>
          </w:p>
        </w:tc>
      </w:tr>
      <w:tr w:rsidR="001A10B9" w14:paraId="0FE697A2" w14:textId="77777777">
        <w:trPr>
          <w:trHeight w:val="942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171803F4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参与集中的经营者简介（每个限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100字以内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）</w:t>
            </w:r>
          </w:p>
        </w:tc>
        <w:tc>
          <w:tcPr>
            <w:tcW w:w="1607" w:type="dxa"/>
            <w:vAlign w:val="center"/>
          </w:tcPr>
          <w:p w14:paraId="0F5C56D9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1.</w:t>
            </w:r>
            <w:r w:rsidR="003C4980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北京腾讯云</w:t>
            </w:r>
          </w:p>
        </w:tc>
        <w:tc>
          <w:tcPr>
            <w:tcW w:w="6093" w:type="dxa"/>
            <w:vAlign w:val="center"/>
          </w:tcPr>
          <w:p w14:paraId="647C86F1" w14:textId="77777777" w:rsidR="003C4980" w:rsidRDefault="003C4980">
            <w:pPr>
              <w:widowControl w:val="0"/>
              <w:adjustRightInd w:val="0"/>
              <w:snapToGrid w:val="0"/>
              <w:spacing w:after="0"/>
              <w:rPr>
                <w:rFonts w:ascii="宋体" w:hAnsi="宋体" w:cs="宋体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北京腾讯云于2</w:t>
            </w:r>
            <w:r>
              <w:rPr>
                <w:rFonts w:ascii="宋体" w:hAnsi="宋体" w:cs="宋体"/>
                <w:lang w:val="en-US"/>
              </w:rPr>
              <w:t>010</w:t>
            </w:r>
            <w:r>
              <w:rPr>
                <w:rFonts w:ascii="宋体" w:hAnsi="宋体" w:cs="宋体" w:hint="eastAsia"/>
                <w:lang w:val="en-US"/>
              </w:rPr>
              <w:t>年1</w:t>
            </w:r>
            <w:r>
              <w:rPr>
                <w:rFonts w:ascii="宋体" w:hAnsi="宋体" w:cs="宋体"/>
                <w:lang w:val="en-US"/>
              </w:rPr>
              <w:t>0</w:t>
            </w:r>
            <w:r>
              <w:rPr>
                <w:rFonts w:ascii="宋体" w:hAnsi="宋体" w:cs="宋体" w:hint="eastAsia"/>
                <w:lang w:val="en-US"/>
              </w:rPr>
              <w:t>月2</w:t>
            </w:r>
            <w:r>
              <w:rPr>
                <w:rFonts w:ascii="宋体" w:hAnsi="宋体" w:cs="宋体"/>
                <w:lang w:val="en-US"/>
              </w:rPr>
              <w:t>1</w:t>
            </w:r>
            <w:r>
              <w:rPr>
                <w:rFonts w:ascii="宋体" w:hAnsi="宋体" w:cs="宋体" w:hint="eastAsia"/>
                <w:lang w:val="en-US"/>
              </w:rPr>
              <w:t>日成立于中国北京市，</w:t>
            </w:r>
            <w:r w:rsidR="00D35F05">
              <w:rPr>
                <w:rFonts w:ascii="宋体" w:hAnsi="宋体" w:cs="宋体" w:hint="eastAsia"/>
                <w:lang w:val="en-US"/>
              </w:rPr>
              <w:t>主要业务为</w:t>
            </w:r>
            <w:r w:rsidR="007422E7" w:rsidRPr="007422E7">
              <w:rPr>
                <w:rFonts w:ascii="宋体" w:hAnsi="宋体" w:cs="宋体" w:hint="eastAsia"/>
                <w:lang w:val="en-US"/>
              </w:rPr>
              <w:t>云服务器、云数据库和云存储等基础云计算服务</w:t>
            </w:r>
            <w:r w:rsidR="00A51AD1">
              <w:rPr>
                <w:rFonts w:hint="eastAsia"/>
              </w:rPr>
              <w:t>。</w:t>
            </w:r>
          </w:p>
          <w:p w14:paraId="1851A9AA" w14:textId="77777777" w:rsidR="001A10B9" w:rsidRPr="00A51AD1" w:rsidRDefault="00D35F05" w:rsidP="00A51AD1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lang w:val="en-US"/>
              </w:rPr>
              <w:t>北京腾讯云</w:t>
            </w:r>
            <w:r w:rsidR="00A51AD1">
              <w:rPr>
                <w:rFonts w:ascii="宋体" w:hAnsi="宋体" w:cs="宋体" w:hint="eastAsia"/>
                <w:lang w:val="en-US"/>
              </w:rPr>
              <w:t>最终控制人为</w:t>
            </w:r>
            <w:r w:rsidR="00A51AD1" w:rsidDel="00CB2575">
              <w:rPr>
                <w:rFonts w:hint="eastAsia"/>
              </w:rPr>
              <w:t>腾讯控股有限公司</w:t>
            </w:r>
            <w:r w:rsidR="00A51AD1">
              <w:rPr>
                <w:rFonts w:hint="eastAsia"/>
              </w:rPr>
              <w:t>，</w:t>
            </w:r>
            <w:r w:rsidR="00A51AD1" w:rsidRPr="009458A5">
              <w:rPr>
                <w:rFonts w:ascii="宋体" w:hAnsi="宋体" w:hint="eastAsia"/>
                <w:bCs/>
                <w:color w:val="000000"/>
              </w:rPr>
              <w:t>主要业务</w:t>
            </w:r>
            <w:r>
              <w:rPr>
                <w:rFonts w:ascii="宋体" w:hAnsi="宋体" w:hint="eastAsia"/>
                <w:bCs/>
                <w:color w:val="000000"/>
              </w:rPr>
              <w:t>为</w:t>
            </w:r>
            <w:r w:rsidRPr="00D35F05">
              <w:rPr>
                <w:rFonts w:ascii="宋体" w:hAnsi="宋体" w:hint="eastAsia"/>
                <w:bCs/>
                <w:color w:val="000000"/>
              </w:rPr>
              <w:t>通信</w:t>
            </w:r>
            <w:r w:rsidR="002804E7">
              <w:rPr>
                <w:rFonts w:ascii="宋体" w:hAnsi="宋体" w:hint="eastAsia"/>
                <w:bCs/>
                <w:color w:val="000000"/>
              </w:rPr>
              <w:t>及</w:t>
            </w:r>
            <w:r w:rsidRPr="00D35F05">
              <w:rPr>
                <w:rFonts w:ascii="宋体" w:hAnsi="宋体" w:hint="eastAsia"/>
                <w:bCs/>
                <w:color w:val="000000"/>
              </w:rPr>
              <w:t>社交、数字内容、金融科技等。</w:t>
            </w:r>
          </w:p>
        </w:tc>
      </w:tr>
      <w:tr w:rsidR="001A10B9" w14:paraId="66C037D0" w14:textId="77777777">
        <w:trPr>
          <w:trHeight w:val="984"/>
        </w:trPr>
        <w:tc>
          <w:tcPr>
            <w:tcW w:w="1940" w:type="dxa"/>
            <w:vMerge/>
            <w:shd w:val="clear" w:color="auto" w:fill="D9D9D9"/>
            <w:vAlign w:val="center"/>
          </w:tcPr>
          <w:p w14:paraId="1C53D029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1607" w:type="dxa"/>
            <w:vAlign w:val="center"/>
          </w:tcPr>
          <w:p w14:paraId="5665721C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2.</w:t>
            </w:r>
            <w:r w:rsidR="00A51AD1">
              <w:rPr>
                <w:rFonts w:ascii="宋体" w:hAnsi="宋体" w:cs="宋体" w:hint="eastAsia"/>
                <w:bCs/>
                <w:color w:val="000000"/>
                <w:lang w:eastAsia="zh-CN"/>
              </w:rPr>
              <w:t>广州地铁</w:t>
            </w:r>
          </w:p>
        </w:tc>
        <w:tc>
          <w:tcPr>
            <w:tcW w:w="6093" w:type="dxa"/>
            <w:vAlign w:val="center"/>
          </w:tcPr>
          <w:p w14:paraId="0CD78560" w14:textId="77777777" w:rsidR="00A51AD1" w:rsidRDefault="00A51AD1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广州地铁于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1992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年1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月2</w:t>
            </w:r>
            <w:r>
              <w:rPr>
                <w:rFonts w:ascii="宋体" w:hAnsi="宋体" w:cs="宋体"/>
                <w:bCs/>
                <w:color w:val="000000"/>
                <w:lang w:val="en-US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日成立于中国广东省，主要业务为</w:t>
            </w:r>
            <w:r w:rsidRPr="00A51AD1">
              <w:rPr>
                <w:rFonts w:ascii="宋体" w:hAnsi="宋体" w:cs="宋体" w:hint="eastAsia"/>
                <w:bCs/>
                <w:color w:val="000000"/>
                <w:lang w:val="en-US"/>
              </w:rPr>
              <w:t>快速轨道交通系统的工程建设、运营管理和附属资源开发经营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  <w:p w14:paraId="43246840" w14:textId="5ABED030" w:rsidR="001A10B9" w:rsidRDefault="00A51AD1">
            <w:pPr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广州地铁</w:t>
            </w:r>
            <w:r w:rsidR="00B45F80">
              <w:rPr>
                <w:rFonts w:ascii="宋体" w:hAnsi="宋体" w:cs="宋体" w:hint="eastAsia"/>
                <w:bCs/>
                <w:color w:val="000000"/>
                <w:lang w:val="en-US"/>
              </w:rPr>
              <w:t>是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广州市人民政府</w:t>
            </w:r>
            <w:r w:rsidR="00B45F80">
              <w:rPr>
                <w:rFonts w:ascii="宋体" w:hAnsi="宋体" w:cs="宋体" w:hint="eastAsia"/>
                <w:bCs/>
                <w:color w:val="000000"/>
                <w:lang w:val="en-US"/>
              </w:rPr>
              <w:t>下属企业</w:t>
            </w:r>
            <w:r>
              <w:rPr>
                <w:rFonts w:ascii="宋体" w:hAnsi="宋体" w:cs="宋体" w:hint="eastAsia"/>
                <w:bCs/>
                <w:color w:val="000000"/>
                <w:lang w:val="en-US"/>
              </w:rPr>
              <w:t>。</w:t>
            </w:r>
          </w:p>
        </w:tc>
      </w:tr>
      <w:tr w:rsidR="001A10B9" w14:paraId="6E6BFD9A" w14:textId="77777777">
        <w:trPr>
          <w:trHeight w:val="279"/>
        </w:trPr>
        <w:tc>
          <w:tcPr>
            <w:tcW w:w="1940" w:type="dxa"/>
            <w:vMerge w:val="restart"/>
            <w:shd w:val="clear" w:color="auto" w:fill="D9D9D9"/>
            <w:vAlign w:val="center"/>
          </w:tcPr>
          <w:p w14:paraId="772A1B39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简易案件理由（可以单选，也可以多选）</w:t>
            </w:r>
          </w:p>
        </w:tc>
        <w:tc>
          <w:tcPr>
            <w:tcW w:w="7700" w:type="dxa"/>
            <w:gridSpan w:val="2"/>
            <w:vAlign w:val="center"/>
          </w:tcPr>
          <w:p w14:paraId="256352CB" w14:textId="77777777" w:rsidR="001A10B9" w:rsidRDefault="00A51AD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 w:rsidR="001A10B9"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1、在同一相关市场，所有参与集中的经营者所占市场份额之和小于15%。</w:t>
            </w:r>
          </w:p>
        </w:tc>
      </w:tr>
      <w:tr w:rsidR="001A10B9" w14:paraId="3393489C" w14:textId="77777777">
        <w:trPr>
          <w:trHeight w:val="330"/>
        </w:trPr>
        <w:tc>
          <w:tcPr>
            <w:tcW w:w="1940" w:type="dxa"/>
            <w:vMerge/>
            <w:shd w:val="clear" w:color="auto" w:fill="D9D9D9"/>
            <w:vAlign w:val="center"/>
          </w:tcPr>
          <w:p w14:paraId="3FECDE34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7D154209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FE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2、存在上下游关系的参与集中的经营者，在上下游市场所占的市场份额均小于25%。</w:t>
            </w:r>
          </w:p>
        </w:tc>
      </w:tr>
      <w:tr w:rsidR="001A10B9" w14:paraId="6852CB57" w14:textId="77777777">
        <w:trPr>
          <w:trHeight w:val="285"/>
        </w:trPr>
        <w:tc>
          <w:tcPr>
            <w:tcW w:w="1940" w:type="dxa"/>
            <w:vMerge/>
            <w:shd w:val="clear" w:color="auto" w:fill="D9D9D9"/>
            <w:vAlign w:val="center"/>
          </w:tcPr>
          <w:p w14:paraId="34554D88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78C3179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3、不在同一相关市场、也不存在上下游关系的参与集中的经营者，在与交易有关的每个市场所占的份额均小于25%。</w:t>
            </w:r>
          </w:p>
        </w:tc>
      </w:tr>
      <w:tr w:rsidR="001A10B9" w14:paraId="0CF12E7B" w14:textId="77777777">
        <w:trPr>
          <w:trHeight w:val="870"/>
        </w:trPr>
        <w:tc>
          <w:tcPr>
            <w:tcW w:w="1940" w:type="dxa"/>
            <w:vMerge/>
            <w:shd w:val="clear" w:color="auto" w:fill="D9D9D9"/>
            <w:vAlign w:val="center"/>
          </w:tcPr>
          <w:p w14:paraId="4B4FC762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4EA0E154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4、参与集中的经营者在中国境外设立合营企业，合营企业不在中国境内从事经济活动。</w:t>
            </w:r>
          </w:p>
        </w:tc>
      </w:tr>
      <w:tr w:rsidR="001A10B9" w14:paraId="59CBE96B" w14:textId="77777777">
        <w:trPr>
          <w:trHeight w:val="264"/>
        </w:trPr>
        <w:tc>
          <w:tcPr>
            <w:tcW w:w="1940" w:type="dxa"/>
            <w:vMerge/>
            <w:shd w:val="clear" w:color="auto" w:fill="D9D9D9"/>
            <w:vAlign w:val="center"/>
          </w:tcPr>
          <w:p w14:paraId="1B90EBCB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1B28CAF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5、参与集中的经营者收购境外企业股权或资产的，该境外企业不在中国境内从事经济活动。</w:t>
            </w:r>
          </w:p>
        </w:tc>
      </w:tr>
      <w:tr w:rsidR="001A10B9" w14:paraId="2EB8A887" w14:textId="77777777">
        <w:trPr>
          <w:trHeight w:val="345"/>
        </w:trPr>
        <w:tc>
          <w:tcPr>
            <w:tcW w:w="1940" w:type="dxa"/>
            <w:vMerge/>
            <w:shd w:val="clear" w:color="auto" w:fill="D9D9D9"/>
            <w:vAlign w:val="center"/>
          </w:tcPr>
          <w:p w14:paraId="7EC69186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</w:p>
        </w:tc>
        <w:tc>
          <w:tcPr>
            <w:tcW w:w="7700" w:type="dxa"/>
            <w:gridSpan w:val="2"/>
            <w:vAlign w:val="center"/>
          </w:tcPr>
          <w:p w14:paraId="22C9B1D9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sym w:font="Wingdings" w:char="00A8"/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 xml:space="preserve"> 6、由两个以上的经营者共同控制的合营企业，通过集中被其中一个或一个以上经营者控制。</w:t>
            </w:r>
          </w:p>
        </w:tc>
      </w:tr>
      <w:tr w:rsidR="001A10B9" w14:paraId="441ECF1D" w14:textId="77777777">
        <w:trPr>
          <w:trHeight w:val="1250"/>
        </w:trPr>
        <w:tc>
          <w:tcPr>
            <w:tcW w:w="1940" w:type="dxa"/>
            <w:shd w:val="clear" w:color="auto" w:fill="D9D9D9"/>
            <w:vAlign w:val="center"/>
          </w:tcPr>
          <w:p w14:paraId="7D25FC96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备注</w:t>
            </w:r>
          </w:p>
        </w:tc>
        <w:tc>
          <w:tcPr>
            <w:tcW w:w="7700" w:type="dxa"/>
            <w:gridSpan w:val="2"/>
            <w:vAlign w:val="center"/>
          </w:tcPr>
          <w:p w14:paraId="3557F384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/>
                <w:color w:val="000000"/>
                <w:lang w:eastAsia="zh-CN"/>
              </w:rPr>
              <w:t>纵向关联：</w:t>
            </w:r>
          </w:p>
          <w:p w14:paraId="47A7E693" w14:textId="68BFBB03" w:rsidR="00C23C99" w:rsidRDefault="00C23C9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1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.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上游：2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022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年中国境内私有云市场</w:t>
            </w:r>
            <w:r w:rsidR="0002338B">
              <w:rPr>
                <w:rFonts w:ascii="宋体" w:hAnsi="宋体" w:cs="宋体" w:hint="eastAsia"/>
                <w:bCs/>
                <w:color w:val="000000"/>
                <w:lang w:eastAsia="zh-CN"/>
              </w:rPr>
              <w:t>：</w:t>
            </w:r>
          </w:p>
          <w:p w14:paraId="39280A13" w14:textId="41A99B54" w:rsidR="00072C7C" w:rsidRDefault="00C23C9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北京腾讯云：</w:t>
            </w:r>
            <w:r w:rsidR="00F13FB5">
              <w:rPr>
                <w:rFonts w:ascii="宋体" w:hAnsi="宋体" w:cs="宋体" w:hint="eastAsia"/>
                <w:bCs/>
                <w:color w:val="000000"/>
                <w:lang w:eastAsia="zh-CN"/>
              </w:rPr>
              <w:t>[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0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-5</w:t>
            </w:r>
            <w:r w:rsidR="00F13FB5">
              <w:rPr>
                <w:rFonts w:ascii="宋体" w:hAnsi="宋体" w:cs="宋体"/>
                <w:bCs/>
                <w:color w:val="000000"/>
                <w:lang w:val="en-US" w:eastAsia="zh-CN"/>
              </w:rPr>
              <w:t>]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%</w:t>
            </w:r>
          </w:p>
          <w:p w14:paraId="26EB98FD" w14:textId="71BF5340" w:rsidR="00C23C99" w:rsidRDefault="00C23C99">
            <w:pPr>
              <w:pStyle w:val="a0"/>
              <w:adjustRightInd w:val="0"/>
              <w:snapToGrid w:val="0"/>
              <w:spacing w:after="0"/>
              <w:rPr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下游：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022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年</w:t>
            </w:r>
            <w:r w:rsidRPr="00FB2477">
              <w:rPr>
                <w:rFonts w:hint="eastAsia"/>
                <w:lang w:eastAsia="zh-CN"/>
              </w:rPr>
              <w:t>中国境内智慧城轨系统集成服务市场</w:t>
            </w:r>
            <w:r w:rsidR="0002338B">
              <w:rPr>
                <w:rFonts w:hint="eastAsia"/>
                <w:lang w:eastAsia="zh-CN"/>
              </w:rPr>
              <w:t>：</w:t>
            </w:r>
          </w:p>
          <w:p w14:paraId="2F9594D3" w14:textId="718918B7" w:rsidR="00072C7C" w:rsidRDefault="00B45F80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合营企业（预估）：[</w:t>
            </w:r>
            <w:r>
              <w:rPr>
                <w:rFonts w:ascii="宋体" w:hAnsi="宋体" w:cs="宋体"/>
                <w:bCs/>
                <w:color w:val="000000"/>
                <w:lang w:val="en-US" w:eastAsia="zh-CN"/>
              </w:rPr>
              <w:t>0-5]%</w:t>
            </w:r>
          </w:p>
          <w:p w14:paraId="6DB716A1" w14:textId="77777777" w:rsidR="00072C7C" w:rsidRDefault="00072C7C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</w:p>
          <w:p w14:paraId="0A25CD86" w14:textId="1A98A9CE" w:rsidR="001A10B9" w:rsidRDefault="0002338B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2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.</w:t>
            </w:r>
            <w:r w:rsidR="001A10B9">
              <w:rPr>
                <w:rFonts w:ascii="宋体" w:hAnsi="宋体" w:cs="宋体" w:hint="eastAsia"/>
                <w:bCs/>
                <w:color w:val="000000"/>
                <w:lang w:eastAsia="zh-CN"/>
              </w:rPr>
              <w:t>上游：</w:t>
            </w:r>
            <w:bookmarkStart w:id="2" w:name="OLE_LINK3"/>
            <w:bookmarkStart w:id="3" w:name="OLE_LINK4"/>
            <w:r w:rsidR="00D35F05">
              <w:rPr>
                <w:rFonts w:ascii="宋体" w:hAnsi="宋体" w:cs="宋体" w:hint="eastAsia"/>
                <w:bCs/>
                <w:color w:val="000000"/>
                <w:lang w:eastAsia="zh-CN"/>
              </w:rPr>
              <w:t>2</w:t>
            </w:r>
            <w:r w:rsidR="00D35F05">
              <w:rPr>
                <w:rFonts w:ascii="宋体" w:hAnsi="宋体" w:cs="宋体"/>
                <w:bCs/>
                <w:color w:val="000000"/>
                <w:lang w:eastAsia="zh-CN"/>
              </w:rPr>
              <w:t>022</w:t>
            </w:r>
            <w:r w:rsidR="00CC6D89">
              <w:rPr>
                <w:rFonts w:ascii="宋体" w:hAnsi="宋体" w:cs="宋体" w:hint="eastAsia"/>
                <w:bCs/>
                <w:color w:val="000000"/>
                <w:lang w:eastAsia="zh-CN"/>
              </w:rPr>
              <w:t>年</w:t>
            </w:r>
            <w:r w:rsidR="00CC6D89" w:rsidRPr="00FB2477">
              <w:rPr>
                <w:rFonts w:hint="eastAsia"/>
                <w:lang w:eastAsia="zh-CN"/>
              </w:rPr>
              <w:t>中国境内智慧城轨系统集成服务市场</w:t>
            </w:r>
            <w:bookmarkEnd w:id="2"/>
            <w:bookmarkEnd w:id="3"/>
            <w:r w:rsidR="001A10B9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：</w:t>
            </w:r>
          </w:p>
          <w:p w14:paraId="1817A91B" w14:textId="33861519" w:rsidR="00FC5EE1" w:rsidRDefault="00B45F80" w:rsidP="00FC5EE1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bookmarkStart w:id="4" w:name="OLE_LINK5"/>
            <w:bookmarkStart w:id="5" w:name="OLE_LINK6"/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合营企业（预估）</w:t>
            </w:r>
            <w:r w:rsidR="00FC5EE1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：如上所述</w:t>
            </w:r>
          </w:p>
          <w:bookmarkEnd w:id="4"/>
          <w:bookmarkEnd w:id="5"/>
          <w:p w14:paraId="24CCA310" w14:textId="77777777" w:rsidR="001A10B9" w:rsidRDefault="001A10B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val="en-US"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下游：</w:t>
            </w:r>
            <w:r w:rsidR="00C61484">
              <w:rPr>
                <w:rFonts w:ascii="宋体" w:hAnsi="宋体" w:cs="宋体"/>
                <w:bCs/>
                <w:color w:val="000000"/>
                <w:lang w:val="en-US" w:eastAsia="zh-CN"/>
              </w:rPr>
              <w:t>2022</w:t>
            </w:r>
            <w:r w:rsidR="00CC6D89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年</w:t>
            </w:r>
            <w:r w:rsidR="00CC6D89" w:rsidRPr="00CC6D89"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中国境内地铁运营服务市场</w:t>
            </w:r>
            <w:r>
              <w:rPr>
                <w:rFonts w:ascii="宋体" w:hAnsi="宋体" w:cs="宋体" w:hint="eastAsia"/>
                <w:bCs/>
                <w:color w:val="000000"/>
                <w:lang w:val="en-US" w:eastAsia="zh-CN"/>
              </w:rPr>
              <w:t>：</w:t>
            </w:r>
          </w:p>
          <w:p w14:paraId="599855C2" w14:textId="7FF4C8E8" w:rsidR="00072C7C" w:rsidRDefault="00CC6D89">
            <w:pPr>
              <w:pStyle w:val="a0"/>
              <w:adjustRightInd w:val="0"/>
              <w:snapToGrid w:val="0"/>
              <w:spacing w:after="0"/>
              <w:rPr>
                <w:rFonts w:ascii="宋体" w:hAnsi="宋体" w:cs="宋体"/>
                <w:bCs/>
                <w:color w:val="000000"/>
                <w:lang w:eastAsia="zh-CN"/>
              </w:rPr>
            </w:pP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广州地铁：</w:t>
            </w:r>
            <w:r w:rsidR="00F13FB5">
              <w:rPr>
                <w:rFonts w:ascii="宋体" w:hAnsi="宋体" w:cs="宋体" w:hint="eastAsia"/>
                <w:bCs/>
                <w:color w:val="000000"/>
                <w:lang w:eastAsia="zh-CN"/>
              </w:rPr>
              <w:t>[</w:t>
            </w:r>
            <w:r>
              <w:rPr>
                <w:rFonts w:ascii="宋体" w:hAnsi="宋体" w:cs="宋体" w:hint="eastAsia"/>
                <w:bCs/>
                <w:color w:val="000000"/>
                <w:lang w:eastAsia="zh-CN"/>
              </w:rPr>
              <w:t>5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-10</w:t>
            </w:r>
            <w:r w:rsidR="00F13FB5">
              <w:rPr>
                <w:rFonts w:ascii="宋体" w:hAnsi="宋体" w:cs="宋体"/>
                <w:bCs/>
                <w:color w:val="000000"/>
                <w:lang w:eastAsia="zh-CN"/>
              </w:rPr>
              <w:t>]</w:t>
            </w:r>
            <w:r>
              <w:rPr>
                <w:rFonts w:ascii="宋体" w:hAnsi="宋体" w:cs="宋体"/>
                <w:bCs/>
                <w:color w:val="000000"/>
                <w:lang w:eastAsia="zh-CN"/>
              </w:rPr>
              <w:t>%</w:t>
            </w:r>
          </w:p>
        </w:tc>
      </w:tr>
    </w:tbl>
    <w:p w14:paraId="6CFC6AFE" w14:textId="77777777" w:rsidR="008A568D" w:rsidRDefault="008A568D">
      <w:pPr>
        <w:pStyle w:val="a0"/>
        <w:adjustRightInd w:val="0"/>
        <w:snapToGrid w:val="0"/>
        <w:spacing w:after="0"/>
        <w:rPr>
          <w:rFonts w:ascii="Arial" w:eastAsia="楷体_GB2312" w:hAnsi="Arial" w:cs="Arial"/>
          <w:b/>
          <w:color w:val="000000"/>
          <w:sz w:val="22"/>
          <w:szCs w:val="22"/>
          <w:lang w:eastAsia="zh-CN"/>
        </w:rPr>
      </w:pPr>
    </w:p>
    <w:sectPr w:rsidR="008A568D">
      <w:headerReference w:type="default" r:id="rId7"/>
      <w:footerReference w:type="default" r:id="rId8"/>
      <w:pgSz w:w="11906" w:h="16838"/>
      <w:pgMar w:top="1440" w:right="1440" w:bottom="1276" w:left="1440" w:header="72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84337" w14:textId="77777777" w:rsidR="00B016BE" w:rsidRDefault="00B016BE">
      <w:pPr>
        <w:spacing w:after="0"/>
      </w:pPr>
      <w:r>
        <w:separator/>
      </w:r>
    </w:p>
  </w:endnote>
  <w:endnote w:type="continuationSeparator" w:id="0">
    <w:p w14:paraId="3FBAFB9F" w14:textId="77777777" w:rsidR="00B016BE" w:rsidRDefault="00B016BE">
      <w:pPr>
        <w:spacing w:after="0"/>
      </w:pPr>
      <w:r>
        <w:continuationSeparator/>
      </w:r>
    </w:p>
  </w:endnote>
  <w:endnote w:type="continuationNotice" w:id="1">
    <w:p w14:paraId="42207EAE" w14:textId="77777777" w:rsidR="00B016BE" w:rsidRDefault="00B016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FangSong_GB2312"/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3007"/>
      <w:gridCol w:w="3011"/>
      <w:gridCol w:w="3008"/>
    </w:tblGrid>
    <w:tr w:rsidR="001A10B9" w14:paraId="78BF2BF4" w14:textId="77777777">
      <w:tc>
        <w:tcPr>
          <w:tcW w:w="3080" w:type="dxa"/>
        </w:tcPr>
        <w:p w14:paraId="51216921" w14:textId="77777777" w:rsidR="001A10B9" w:rsidRDefault="001A10B9">
          <w:pPr>
            <w:pStyle w:val="aff4"/>
          </w:pPr>
        </w:p>
      </w:tc>
      <w:tc>
        <w:tcPr>
          <w:tcW w:w="3081" w:type="dxa"/>
        </w:tcPr>
        <w:p w14:paraId="09CAF8A0" w14:textId="77777777" w:rsidR="001A10B9" w:rsidRDefault="001A10B9">
          <w:pPr>
            <w:pStyle w:val="aff4"/>
            <w:jc w:val="center"/>
            <w:rPr>
              <w:rStyle w:val="affff2"/>
              <w:rFonts w:cs="Times New Roman"/>
            </w:rPr>
          </w:pPr>
          <w:r>
            <w:rPr>
              <w:rStyle w:val="affff2"/>
              <w:rFonts w:cs="Times New Roman"/>
            </w:rPr>
            <w:t xml:space="preserve">- </w:t>
          </w:r>
          <w:r>
            <w:rPr>
              <w:rStyle w:val="affff2"/>
              <w:rFonts w:cs="Times New Roman"/>
            </w:rPr>
            <w:fldChar w:fldCharType="begin"/>
          </w:r>
          <w:r>
            <w:rPr>
              <w:rStyle w:val="affff2"/>
              <w:rFonts w:cs="Times New Roman"/>
            </w:rPr>
            <w:instrText xml:space="preserve"> PAGE   \* MERGEFORMAT </w:instrText>
          </w:r>
          <w:r>
            <w:rPr>
              <w:rStyle w:val="affff2"/>
              <w:rFonts w:cs="Times New Roman"/>
            </w:rPr>
            <w:fldChar w:fldCharType="separate"/>
          </w:r>
          <w:r>
            <w:rPr>
              <w:rStyle w:val="affff2"/>
              <w:rFonts w:cs="Times New Roman"/>
              <w:lang w:val="en-US"/>
            </w:rPr>
            <w:t>2</w:t>
          </w:r>
          <w:r>
            <w:rPr>
              <w:rStyle w:val="affff2"/>
              <w:rFonts w:cs="Times New Roman"/>
            </w:rPr>
            <w:fldChar w:fldCharType="end"/>
          </w:r>
          <w:r>
            <w:rPr>
              <w:rStyle w:val="affff2"/>
              <w:rFonts w:cs="Times New Roman"/>
            </w:rPr>
            <w:t xml:space="preserve"> -</w:t>
          </w:r>
        </w:p>
      </w:tc>
      <w:tc>
        <w:tcPr>
          <w:tcW w:w="3081" w:type="dxa"/>
        </w:tcPr>
        <w:p w14:paraId="4AB0B93D" w14:textId="77777777" w:rsidR="001A10B9" w:rsidRDefault="001A10B9">
          <w:pPr>
            <w:pStyle w:val="FooterRight"/>
          </w:pPr>
        </w:p>
      </w:tc>
    </w:tr>
  </w:tbl>
  <w:p w14:paraId="590624D4" w14:textId="77777777" w:rsidR="001A10B9" w:rsidRDefault="001A10B9">
    <w:pPr>
      <w:pStyle w:val="af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B3215" w14:textId="77777777" w:rsidR="00B016BE" w:rsidRDefault="00B016BE">
      <w:pPr>
        <w:spacing w:after="0"/>
      </w:pPr>
      <w:r>
        <w:separator/>
      </w:r>
    </w:p>
  </w:footnote>
  <w:footnote w:type="continuationSeparator" w:id="0">
    <w:p w14:paraId="20A7962A" w14:textId="77777777" w:rsidR="00B016BE" w:rsidRDefault="00B016BE">
      <w:pPr>
        <w:spacing w:after="0"/>
      </w:pPr>
      <w:r>
        <w:continuationSeparator/>
      </w:r>
    </w:p>
  </w:footnote>
  <w:footnote w:type="continuationNotice" w:id="1">
    <w:p w14:paraId="0C4C507F" w14:textId="77777777" w:rsidR="00B016BE" w:rsidRDefault="00B016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44905" w14:textId="77777777" w:rsidR="00EA47AD" w:rsidRDefault="00EA47AD">
    <w:pPr>
      <w:pStyle w:val="af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95CAD"/>
    <w:multiLevelType w:val="multilevel"/>
    <w:tmpl w:val="25195CAD"/>
    <w:lvl w:ilvl="0">
      <w:start w:val="1"/>
      <w:numFmt w:val="bullet"/>
      <w:pStyle w:val="BulletL1"/>
      <w:lvlText w:val="·"/>
      <w:lvlJc w:val="left"/>
      <w:pPr>
        <w:tabs>
          <w:tab w:val="num" w:pos="720"/>
        </w:tabs>
        <w:ind w:left="7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bullet"/>
      <w:lvlRestart w:val="0"/>
      <w:pStyle w:val="BulletL2"/>
      <w:lvlText w:val="·"/>
      <w:lvlJc w:val="left"/>
      <w:pPr>
        <w:tabs>
          <w:tab w:val="num" w:pos="1440"/>
        </w:tabs>
        <w:ind w:left="14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bullet"/>
      <w:lvlRestart w:val="0"/>
      <w:pStyle w:val="BulletL3"/>
      <w:lvlText w:val="·"/>
      <w:lvlJc w:val="left"/>
      <w:pPr>
        <w:tabs>
          <w:tab w:val="num" w:pos="2160"/>
        </w:tabs>
        <w:ind w:left="216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bullet"/>
      <w:lvlRestart w:val="0"/>
      <w:pStyle w:val="BulletL4"/>
      <w:lvlText w:val="·"/>
      <w:lvlJc w:val="left"/>
      <w:pPr>
        <w:tabs>
          <w:tab w:val="num" w:pos="2880"/>
        </w:tabs>
        <w:ind w:left="288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bullet"/>
      <w:lvlRestart w:val="0"/>
      <w:pStyle w:val="BulletL5"/>
      <w:lvlText w:val="·"/>
      <w:lvlJc w:val="left"/>
      <w:pPr>
        <w:tabs>
          <w:tab w:val="num" w:pos="3600"/>
        </w:tabs>
        <w:ind w:left="360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bullet"/>
      <w:lvlRestart w:val="0"/>
      <w:pStyle w:val="BulletL6"/>
      <w:lvlText w:val="·"/>
      <w:lvlJc w:val="left"/>
      <w:pPr>
        <w:tabs>
          <w:tab w:val="num" w:pos="4320"/>
        </w:tabs>
        <w:ind w:left="432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pStyle w:val="BulletL7"/>
      <w:lvlText w:val="·"/>
      <w:lvlJc w:val="left"/>
      <w:pPr>
        <w:tabs>
          <w:tab w:val="num" w:pos="5040"/>
        </w:tabs>
        <w:ind w:left="5041" w:hanging="72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none"/>
      <w:lvlRestart w:val="0"/>
      <w:pStyle w:val="BulletL8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8">
      <w:start w:val="1"/>
      <w:numFmt w:val="none"/>
      <w:lvlRestart w:val="0"/>
      <w:pStyle w:val="BulletL9"/>
      <w:suff w:val="nothing"/>
      <w:lvlText w:val=""/>
      <w:lvlJc w:val="left"/>
      <w:pPr>
        <w:tabs>
          <w:tab w:val="num" w:pos="0"/>
        </w:tabs>
        <w:ind w:left="1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1" w15:restartNumberingAfterBreak="0">
    <w:nsid w:val="4F0244F7"/>
    <w:multiLevelType w:val="multilevel"/>
    <w:tmpl w:val="4F0244F7"/>
    <w:lvl w:ilvl="0">
      <w:start w:val="1"/>
      <w:numFmt w:val="decimal"/>
      <w:pStyle w:val="NormalLeft"/>
      <w:lvlText w:val="%1)"/>
      <w:lvlJc w:val="left"/>
      <w:pPr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6B4F0377"/>
    <w:multiLevelType w:val="multilevel"/>
    <w:tmpl w:val="6B4F0377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pStyle w:val="Standard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7">
      <w:start w:val="1"/>
      <w:numFmt w:val="lowerLetter"/>
      <w:lvlRestart w:val="2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 w16cid:durableId="92482455">
    <w:abstractNumId w:val="2"/>
  </w:num>
  <w:num w:numId="2" w16cid:durableId="48458762">
    <w:abstractNumId w:val="0"/>
  </w:num>
  <w:num w:numId="3" w16cid:durableId="90244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QFSet/>
  <w:defaultTabStop w:val="720"/>
  <w:drawingGridHorizontalSpacing w:val="12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ECC"/>
    <w:rsid w:val="84E59F3C"/>
    <w:rsid w:val="8534106F"/>
    <w:rsid w:val="87743ADA"/>
    <w:rsid w:val="87AFA60D"/>
    <w:rsid w:val="8D771EA3"/>
    <w:rsid w:val="8EF545B6"/>
    <w:rsid w:val="8F7FAE7C"/>
    <w:rsid w:val="8FBB26B2"/>
    <w:rsid w:val="8FF72E86"/>
    <w:rsid w:val="8FF748B9"/>
    <w:rsid w:val="91FC2290"/>
    <w:rsid w:val="926FA108"/>
    <w:rsid w:val="9376D5C8"/>
    <w:rsid w:val="939E3DB3"/>
    <w:rsid w:val="971EEBF9"/>
    <w:rsid w:val="979602E8"/>
    <w:rsid w:val="97DF2F14"/>
    <w:rsid w:val="97FBB6EB"/>
    <w:rsid w:val="97FF9B57"/>
    <w:rsid w:val="99BFD0A7"/>
    <w:rsid w:val="99FB4705"/>
    <w:rsid w:val="9B0956C8"/>
    <w:rsid w:val="9BBCD445"/>
    <w:rsid w:val="9CFB8099"/>
    <w:rsid w:val="9DBBADFE"/>
    <w:rsid w:val="9DFE4303"/>
    <w:rsid w:val="9E7FC310"/>
    <w:rsid w:val="9EBBCDE8"/>
    <w:rsid w:val="9EDB29B9"/>
    <w:rsid w:val="9EDF847B"/>
    <w:rsid w:val="9F57860F"/>
    <w:rsid w:val="9F7E83BC"/>
    <w:rsid w:val="9FAA1E79"/>
    <w:rsid w:val="9FDAFD84"/>
    <w:rsid w:val="9FE7929F"/>
    <w:rsid w:val="9FEEE9B9"/>
    <w:rsid w:val="9FF2DC44"/>
    <w:rsid w:val="9FF4F744"/>
    <w:rsid w:val="9FFA4BD1"/>
    <w:rsid w:val="9FFF1DA7"/>
    <w:rsid w:val="A5E73DD2"/>
    <w:rsid w:val="A77F0128"/>
    <w:rsid w:val="A9CFD01B"/>
    <w:rsid w:val="A9F6E7BA"/>
    <w:rsid w:val="AA73DDB7"/>
    <w:rsid w:val="ABEF9D54"/>
    <w:rsid w:val="ABF5260D"/>
    <w:rsid w:val="ABFA31A4"/>
    <w:rsid w:val="AC6F92C3"/>
    <w:rsid w:val="AD6DAE1A"/>
    <w:rsid w:val="ADE3DF10"/>
    <w:rsid w:val="ADFBCAD1"/>
    <w:rsid w:val="ADFF38DB"/>
    <w:rsid w:val="AE17E6FB"/>
    <w:rsid w:val="AE96EA6E"/>
    <w:rsid w:val="AEBB3E95"/>
    <w:rsid w:val="AEE79CC0"/>
    <w:rsid w:val="AF5B1B8B"/>
    <w:rsid w:val="AF5C8793"/>
    <w:rsid w:val="AF979623"/>
    <w:rsid w:val="AFE62D7B"/>
    <w:rsid w:val="AFE77282"/>
    <w:rsid w:val="AFEDA589"/>
    <w:rsid w:val="AFFE4237"/>
    <w:rsid w:val="AFFEB8F2"/>
    <w:rsid w:val="B2FFC9E7"/>
    <w:rsid w:val="B337DDCF"/>
    <w:rsid w:val="B37FF00B"/>
    <w:rsid w:val="B39EA0D9"/>
    <w:rsid w:val="B3DF946F"/>
    <w:rsid w:val="B3F7F657"/>
    <w:rsid w:val="B3FD20F2"/>
    <w:rsid w:val="B3FFDD73"/>
    <w:rsid w:val="B453D96F"/>
    <w:rsid w:val="B53DDEDC"/>
    <w:rsid w:val="B57FCA7F"/>
    <w:rsid w:val="B5DDCBA8"/>
    <w:rsid w:val="B5DFD61B"/>
    <w:rsid w:val="B5F73E27"/>
    <w:rsid w:val="B5FE3839"/>
    <w:rsid w:val="B5FE4DC0"/>
    <w:rsid w:val="B6DBE1F8"/>
    <w:rsid w:val="B6FEEB89"/>
    <w:rsid w:val="B6FF5108"/>
    <w:rsid w:val="B6FF9F6B"/>
    <w:rsid w:val="B737B11B"/>
    <w:rsid w:val="B77F5DE1"/>
    <w:rsid w:val="B7876DAB"/>
    <w:rsid w:val="B7DEB543"/>
    <w:rsid w:val="B7F753D8"/>
    <w:rsid w:val="B7F9AF5F"/>
    <w:rsid w:val="B91E5A96"/>
    <w:rsid w:val="B979EAE5"/>
    <w:rsid w:val="B9ACA7B9"/>
    <w:rsid w:val="B9D7D21C"/>
    <w:rsid w:val="B9F7BCFA"/>
    <w:rsid w:val="BA37F569"/>
    <w:rsid w:val="BA9DA00A"/>
    <w:rsid w:val="BB2B0C03"/>
    <w:rsid w:val="BB9FA3A4"/>
    <w:rsid w:val="BBB716C6"/>
    <w:rsid w:val="BBCF6D6B"/>
    <w:rsid w:val="BBDB1017"/>
    <w:rsid w:val="BBEDC4E2"/>
    <w:rsid w:val="BBFDD955"/>
    <w:rsid w:val="BBFE1663"/>
    <w:rsid w:val="BBFF149D"/>
    <w:rsid w:val="BBFF871A"/>
    <w:rsid w:val="BC578433"/>
    <w:rsid w:val="BC7F1D07"/>
    <w:rsid w:val="BC9E8286"/>
    <w:rsid w:val="BC9F765B"/>
    <w:rsid w:val="BCB349F8"/>
    <w:rsid w:val="BCDF2383"/>
    <w:rsid w:val="BCEFE232"/>
    <w:rsid w:val="BCFED484"/>
    <w:rsid w:val="BCFFB816"/>
    <w:rsid w:val="BD6E5A8A"/>
    <w:rsid w:val="BD75A479"/>
    <w:rsid w:val="BD7B4372"/>
    <w:rsid w:val="BDBB3948"/>
    <w:rsid w:val="BDBEF976"/>
    <w:rsid w:val="BDDC60A3"/>
    <w:rsid w:val="BDDDB18C"/>
    <w:rsid w:val="BDF3C4BC"/>
    <w:rsid w:val="BDF73C92"/>
    <w:rsid w:val="BDF765F6"/>
    <w:rsid w:val="BDF7F28A"/>
    <w:rsid w:val="BDFCD2A1"/>
    <w:rsid w:val="BDFDB891"/>
    <w:rsid w:val="BE8F61FF"/>
    <w:rsid w:val="BEA76C33"/>
    <w:rsid w:val="BEBCC0C0"/>
    <w:rsid w:val="BEBE6B4E"/>
    <w:rsid w:val="BEF59FF0"/>
    <w:rsid w:val="BEF89B81"/>
    <w:rsid w:val="BEFD6D96"/>
    <w:rsid w:val="BEFED243"/>
    <w:rsid w:val="BEFF1ECB"/>
    <w:rsid w:val="BF3B7045"/>
    <w:rsid w:val="BF7374EB"/>
    <w:rsid w:val="BFBEEF59"/>
    <w:rsid w:val="BFBF33C1"/>
    <w:rsid w:val="BFCE656F"/>
    <w:rsid w:val="BFD98C23"/>
    <w:rsid w:val="BFDD9601"/>
    <w:rsid w:val="BFDF031C"/>
    <w:rsid w:val="BFECC6D9"/>
    <w:rsid w:val="BFEFBAA7"/>
    <w:rsid w:val="BFFE0B01"/>
    <w:rsid w:val="BFFF0BA1"/>
    <w:rsid w:val="C335F688"/>
    <w:rsid w:val="C37EDC1F"/>
    <w:rsid w:val="C3D4FB9A"/>
    <w:rsid w:val="C59FCD24"/>
    <w:rsid w:val="C5FE4867"/>
    <w:rsid w:val="C5FFD6F0"/>
    <w:rsid w:val="C6DE0E63"/>
    <w:rsid w:val="C6F1C045"/>
    <w:rsid w:val="C76E776A"/>
    <w:rsid w:val="C77F76C9"/>
    <w:rsid w:val="CADE927D"/>
    <w:rsid w:val="CAFB2439"/>
    <w:rsid w:val="CB37AB53"/>
    <w:rsid w:val="CB3FDFB9"/>
    <w:rsid w:val="CB7D4528"/>
    <w:rsid w:val="CBA74DAD"/>
    <w:rsid w:val="CD70D15A"/>
    <w:rsid w:val="CD7FDC06"/>
    <w:rsid w:val="CECB3BD6"/>
    <w:rsid w:val="CF1F01F8"/>
    <w:rsid w:val="CF6702E8"/>
    <w:rsid w:val="CF7F0ADA"/>
    <w:rsid w:val="CFAFA8B3"/>
    <w:rsid w:val="CFBE596F"/>
    <w:rsid w:val="CFEB3B24"/>
    <w:rsid w:val="CFFE65AE"/>
    <w:rsid w:val="CFFFA018"/>
    <w:rsid w:val="D25FA9CA"/>
    <w:rsid w:val="D2AE25E6"/>
    <w:rsid w:val="D34FEDF1"/>
    <w:rsid w:val="D3F2FA30"/>
    <w:rsid w:val="D47F46C4"/>
    <w:rsid w:val="D4FFA1FF"/>
    <w:rsid w:val="D5AD09F7"/>
    <w:rsid w:val="D5DC246E"/>
    <w:rsid w:val="D67EB649"/>
    <w:rsid w:val="D6BB4FA3"/>
    <w:rsid w:val="D6FF0AD2"/>
    <w:rsid w:val="D76D9A37"/>
    <w:rsid w:val="D77CE423"/>
    <w:rsid w:val="D7BF26B5"/>
    <w:rsid w:val="D7CE51BA"/>
    <w:rsid w:val="D7EFE8F7"/>
    <w:rsid w:val="D7F9272C"/>
    <w:rsid w:val="D8AD4578"/>
    <w:rsid w:val="D99F5AC5"/>
    <w:rsid w:val="D9DEF241"/>
    <w:rsid w:val="D9DFA9B2"/>
    <w:rsid w:val="DB551BA2"/>
    <w:rsid w:val="DB6F7390"/>
    <w:rsid w:val="DB7A8AE6"/>
    <w:rsid w:val="DBAD5F9B"/>
    <w:rsid w:val="DCFF2B66"/>
    <w:rsid w:val="DCFF3C30"/>
    <w:rsid w:val="DD77F5C7"/>
    <w:rsid w:val="DDA5AB18"/>
    <w:rsid w:val="DDD44021"/>
    <w:rsid w:val="DDF7BB5D"/>
    <w:rsid w:val="DDFACD3C"/>
    <w:rsid w:val="DDFF75D3"/>
    <w:rsid w:val="DDFF99FD"/>
    <w:rsid w:val="DE0E315C"/>
    <w:rsid w:val="DE374209"/>
    <w:rsid w:val="DEA69F54"/>
    <w:rsid w:val="DEB4B4DC"/>
    <w:rsid w:val="DEB6E6F2"/>
    <w:rsid w:val="DEDBDB5A"/>
    <w:rsid w:val="DEE4EDED"/>
    <w:rsid w:val="DEEF1FFD"/>
    <w:rsid w:val="DEEF7289"/>
    <w:rsid w:val="DEFE1564"/>
    <w:rsid w:val="DF1BC291"/>
    <w:rsid w:val="DF5F5393"/>
    <w:rsid w:val="DF5FDA3F"/>
    <w:rsid w:val="DF7113B8"/>
    <w:rsid w:val="DF755E08"/>
    <w:rsid w:val="DF7E6041"/>
    <w:rsid w:val="DF9237FE"/>
    <w:rsid w:val="DFB36254"/>
    <w:rsid w:val="DFB3BACE"/>
    <w:rsid w:val="DFB7E1F9"/>
    <w:rsid w:val="DFBD1245"/>
    <w:rsid w:val="DFBEE897"/>
    <w:rsid w:val="DFCF8FB9"/>
    <w:rsid w:val="DFE7D979"/>
    <w:rsid w:val="DFEB714C"/>
    <w:rsid w:val="DFEDEC74"/>
    <w:rsid w:val="DFF7AA89"/>
    <w:rsid w:val="DFFD3C7B"/>
    <w:rsid w:val="DFFF50B4"/>
    <w:rsid w:val="E19AD666"/>
    <w:rsid w:val="E1FF2836"/>
    <w:rsid w:val="E2F3D63A"/>
    <w:rsid w:val="E36DD547"/>
    <w:rsid w:val="E3DD847B"/>
    <w:rsid w:val="E3E74D65"/>
    <w:rsid w:val="E3FE57C8"/>
    <w:rsid w:val="E4B71478"/>
    <w:rsid w:val="E5AFBE85"/>
    <w:rsid w:val="E5BF98E0"/>
    <w:rsid w:val="E6BFED86"/>
    <w:rsid w:val="E6D60022"/>
    <w:rsid w:val="E764CC0B"/>
    <w:rsid w:val="E76F7A78"/>
    <w:rsid w:val="E7D5C629"/>
    <w:rsid w:val="E7FFA950"/>
    <w:rsid w:val="E8DC18CA"/>
    <w:rsid w:val="E8F7B6B8"/>
    <w:rsid w:val="E919BAFA"/>
    <w:rsid w:val="E96B4C62"/>
    <w:rsid w:val="E9DBD7F3"/>
    <w:rsid w:val="EADB9567"/>
    <w:rsid w:val="EAF2CB22"/>
    <w:rsid w:val="EAFF36D2"/>
    <w:rsid w:val="EAFFC35A"/>
    <w:rsid w:val="EB532CEF"/>
    <w:rsid w:val="EB9FA6CD"/>
    <w:rsid w:val="EBA7885C"/>
    <w:rsid w:val="EBB7D72D"/>
    <w:rsid w:val="EBEF3381"/>
    <w:rsid w:val="EBEFA88D"/>
    <w:rsid w:val="EBFE79B4"/>
    <w:rsid w:val="EBFF3C97"/>
    <w:rsid w:val="EC5F3DF8"/>
    <w:rsid w:val="ECBFE48C"/>
    <w:rsid w:val="ECFFE31D"/>
    <w:rsid w:val="ED2FD6C9"/>
    <w:rsid w:val="ED3D6A88"/>
    <w:rsid w:val="ED78A3FD"/>
    <w:rsid w:val="ED7FD3F2"/>
    <w:rsid w:val="ED8A5B22"/>
    <w:rsid w:val="ED8F8CA8"/>
    <w:rsid w:val="EDCDF313"/>
    <w:rsid w:val="EDDF9529"/>
    <w:rsid w:val="EDE7B6AD"/>
    <w:rsid w:val="EDF2B816"/>
    <w:rsid w:val="EDF78CBE"/>
    <w:rsid w:val="EDFBE145"/>
    <w:rsid w:val="EE5D0B1E"/>
    <w:rsid w:val="EE9F7B44"/>
    <w:rsid w:val="EEB3DDC8"/>
    <w:rsid w:val="EEBE564A"/>
    <w:rsid w:val="EEBF44FA"/>
    <w:rsid w:val="EEDFDD0C"/>
    <w:rsid w:val="EEF02CD2"/>
    <w:rsid w:val="EEF13C01"/>
    <w:rsid w:val="EEF9AAE0"/>
    <w:rsid w:val="EEFE93BE"/>
    <w:rsid w:val="EEFEC7A5"/>
    <w:rsid w:val="EF1F9018"/>
    <w:rsid w:val="EF3D10BE"/>
    <w:rsid w:val="EF5B8D96"/>
    <w:rsid w:val="EF5F6A56"/>
    <w:rsid w:val="EF5F6AD8"/>
    <w:rsid w:val="EF6CB25D"/>
    <w:rsid w:val="EF6F1FB8"/>
    <w:rsid w:val="EF777D40"/>
    <w:rsid w:val="EF7A704C"/>
    <w:rsid w:val="EFAD19DB"/>
    <w:rsid w:val="EFBDFFFF"/>
    <w:rsid w:val="EFBF9029"/>
    <w:rsid w:val="EFBFDDE8"/>
    <w:rsid w:val="EFD0F43F"/>
    <w:rsid w:val="EFD47AFB"/>
    <w:rsid w:val="EFE7A407"/>
    <w:rsid w:val="EFE95745"/>
    <w:rsid w:val="EFF17321"/>
    <w:rsid w:val="EFFB4BBF"/>
    <w:rsid w:val="EFFF88D0"/>
    <w:rsid w:val="EFFF8E9F"/>
    <w:rsid w:val="EFFFB4D8"/>
    <w:rsid w:val="EFFFE09F"/>
    <w:rsid w:val="F06F0348"/>
    <w:rsid w:val="F1978354"/>
    <w:rsid w:val="F1FF1ADC"/>
    <w:rsid w:val="F1FF2E20"/>
    <w:rsid w:val="F25996C0"/>
    <w:rsid w:val="F27F6C45"/>
    <w:rsid w:val="F2F5DC79"/>
    <w:rsid w:val="F2FBAAA4"/>
    <w:rsid w:val="F33FFF2F"/>
    <w:rsid w:val="F3BF87D0"/>
    <w:rsid w:val="F3D8F379"/>
    <w:rsid w:val="F3DDAB5A"/>
    <w:rsid w:val="F3F31866"/>
    <w:rsid w:val="F57356A8"/>
    <w:rsid w:val="F57F4DEC"/>
    <w:rsid w:val="F59EB3FB"/>
    <w:rsid w:val="F5A78F63"/>
    <w:rsid w:val="F5DD2FB3"/>
    <w:rsid w:val="F5EF3783"/>
    <w:rsid w:val="F63F2C1B"/>
    <w:rsid w:val="F67BA745"/>
    <w:rsid w:val="F6B6DA7F"/>
    <w:rsid w:val="F6BFF652"/>
    <w:rsid w:val="F6DA961A"/>
    <w:rsid w:val="F6DB9538"/>
    <w:rsid w:val="F71EBFDD"/>
    <w:rsid w:val="F73E2DCD"/>
    <w:rsid w:val="F73F01E2"/>
    <w:rsid w:val="F73F2D9D"/>
    <w:rsid w:val="F74E3598"/>
    <w:rsid w:val="F75FAFE6"/>
    <w:rsid w:val="F76F3BB6"/>
    <w:rsid w:val="F77FA674"/>
    <w:rsid w:val="F77FBC5F"/>
    <w:rsid w:val="F7879A83"/>
    <w:rsid w:val="F7AF51EF"/>
    <w:rsid w:val="F7C772D5"/>
    <w:rsid w:val="F7CEBBA6"/>
    <w:rsid w:val="F7D5B0A9"/>
    <w:rsid w:val="F7D93817"/>
    <w:rsid w:val="F7DDF3E8"/>
    <w:rsid w:val="F7DFA68B"/>
    <w:rsid w:val="F7F6D992"/>
    <w:rsid w:val="F7FBC781"/>
    <w:rsid w:val="F7FDAF87"/>
    <w:rsid w:val="F7FE6F2A"/>
    <w:rsid w:val="F7FF591D"/>
    <w:rsid w:val="F7FF83D7"/>
    <w:rsid w:val="F96DEE9F"/>
    <w:rsid w:val="F987A287"/>
    <w:rsid w:val="F99E5991"/>
    <w:rsid w:val="F99FCD12"/>
    <w:rsid w:val="F9BF61F2"/>
    <w:rsid w:val="F9BFE398"/>
    <w:rsid w:val="F9E5F5D2"/>
    <w:rsid w:val="F9EEE004"/>
    <w:rsid w:val="F9F767D5"/>
    <w:rsid w:val="F9F7AA55"/>
    <w:rsid w:val="F9FBB37A"/>
    <w:rsid w:val="F9FFD579"/>
    <w:rsid w:val="FA7E80AE"/>
    <w:rsid w:val="FA87EB6C"/>
    <w:rsid w:val="FA997347"/>
    <w:rsid w:val="FAB23F28"/>
    <w:rsid w:val="FABD8739"/>
    <w:rsid w:val="FAF92F7E"/>
    <w:rsid w:val="FAFB0DB0"/>
    <w:rsid w:val="FAFB2312"/>
    <w:rsid w:val="FAFBD6DC"/>
    <w:rsid w:val="FAFD133D"/>
    <w:rsid w:val="FAFF785F"/>
    <w:rsid w:val="FB23D3CD"/>
    <w:rsid w:val="FB3EAFB0"/>
    <w:rsid w:val="FB3FC325"/>
    <w:rsid w:val="FB47C34A"/>
    <w:rsid w:val="FB4E1EE9"/>
    <w:rsid w:val="FB4F2943"/>
    <w:rsid w:val="FB7419FB"/>
    <w:rsid w:val="FB7D6D7D"/>
    <w:rsid w:val="FBAF0C18"/>
    <w:rsid w:val="FBBB02F4"/>
    <w:rsid w:val="FBBF8290"/>
    <w:rsid w:val="FBCF5980"/>
    <w:rsid w:val="FBD2FD27"/>
    <w:rsid w:val="FBEEA9DB"/>
    <w:rsid w:val="FBEF23CF"/>
    <w:rsid w:val="FBF95ACC"/>
    <w:rsid w:val="FBFAF8A8"/>
    <w:rsid w:val="FBFB155F"/>
    <w:rsid w:val="FBFE4F91"/>
    <w:rsid w:val="FBFFBC84"/>
    <w:rsid w:val="FBFFF83C"/>
    <w:rsid w:val="FC376E87"/>
    <w:rsid w:val="FC580C1F"/>
    <w:rsid w:val="FC60EF5B"/>
    <w:rsid w:val="FC679DCE"/>
    <w:rsid w:val="FC7C7F48"/>
    <w:rsid w:val="FCB710D6"/>
    <w:rsid w:val="FCBB2161"/>
    <w:rsid w:val="FCBE31FF"/>
    <w:rsid w:val="FCBED8B6"/>
    <w:rsid w:val="FCBF7EDD"/>
    <w:rsid w:val="FCBFCFBA"/>
    <w:rsid w:val="FCEB5DE9"/>
    <w:rsid w:val="FCED55F9"/>
    <w:rsid w:val="FCF98840"/>
    <w:rsid w:val="FCFC0CDA"/>
    <w:rsid w:val="FCFFEB3F"/>
    <w:rsid w:val="FD3C669E"/>
    <w:rsid w:val="FD4E09D2"/>
    <w:rsid w:val="FD57BF19"/>
    <w:rsid w:val="FD5F3B51"/>
    <w:rsid w:val="FD7FF81B"/>
    <w:rsid w:val="FD7FFEF2"/>
    <w:rsid w:val="FDB99AD5"/>
    <w:rsid w:val="FDBF40AA"/>
    <w:rsid w:val="FDBF5EF8"/>
    <w:rsid w:val="FDD53DF2"/>
    <w:rsid w:val="FDD56892"/>
    <w:rsid w:val="FDD7CA56"/>
    <w:rsid w:val="FDDF904E"/>
    <w:rsid w:val="FDF3D45D"/>
    <w:rsid w:val="FDF58A61"/>
    <w:rsid w:val="FDF7C36A"/>
    <w:rsid w:val="FDF7CC70"/>
    <w:rsid w:val="FDFBAAAD"/>
    <w:rsid w:val="FDFBBFD1"/>
    <w:rsid w:val="FDFDF662"/>
    <w:rsid w:val="FDFE0854"/>
    <w:rsid w:val="FDFEC962"/>
    <w:rsid w:val="FDFEEBF8"/>
    <w:rsid w:val="FDFEF6BD"/>
    <w:rsid w:val="FDFFD83A"/>
    <w:rsid w:val="FE1DB343"/>
    <w:rsid w:val="FE6938BD"/>
    <w:rsid w:val="FE79C651"/>
    <w:rsid w:val="FE867391"/>
    <w:rsid w:val="FE9D5241"/>
    <w:rsid w:val="FEAA8CA8"/>
    <w:rsid w:val="FEAAF366"/>
    <w:rsid w:val="FEBB170E"/>
    <w:rsid w:val="FEBD957F"/>
    <w:rsid w:val="FEBF9FEB"/>
    <w:rsid w:val="FECB057F"/>
    <w:rsid w:val="FECF6888"/>
    <w:rsid w:val="FED2BCEC"/>
    <w:rsid w:val="FED7994F"/>
    <w:rsid w:val="FEDEF732"/>
    <w:rsid w:val="FEE6BAAC"/>
    <w:rsid w:val="FEEB5A37"/>
    <w:rsid w:val="FEF32360"/>
    <w:rsid w:val="FEFB7700"/>
    <w:rsid w:val="FEFCE624"/>
    <w:rsid w:val="FEFD9FDE"/>
    <w:rsid w:val="FEFF8844"/>
    <w:rsid w:val="FEFFAC29"/>
    <w:rsid w:val="FF07A50A"/>
    <w:rsid w:val="FF1F16D4"/>
    <w:rsid w:val="FF2BC3B0"/>
    <w:rsid w:val="FF374416"/>
    <w:rsid w:val="FF3A5BEB"/>
    <w:rsid w:val="FF3B2BEA"/>
    <w:rsid w:val="FF57E5F2"/>
    <w:rsid w:val="FF5EA250"/>
    <w:rsid w:val="FF5F9293"/>
    <w:rsid w:val="FF6F40E1"/>
    <w:rsid w:val="FF6F43E4"/>
    <w:rsid w:val="FF75B7FE"/>
    <w:rsid w:val="FF7D9AFF"/>
    <w:rsid w:val="FF7ED9C0"/>
    <w:rsid w:val="FF7FCF47"/>
    <w:rsid w:val="FF932FB5"/>
    <w:rsid w:val="FF9C0707"/>
    <w:rsid w:val="FF9DDC90"/>
    <w:rsid w:val="FF9F9845"/>
    <w:rsid w:val="FFA381E9"/>
    <w:rsid w:val="FFA5209C"/>
    <w:rsid w:val="FFBA9A5A"/>
    <w:rsid w:val="FFBAC180"/>
    <w:rsid w:val="FFBC9A19"/>
    <w:rsid w:val="FFBD73A7"/>
    <w:rsid w:val="FFBF09D8"/>
    <w:rsid w:val="FFBF5F2B"/>
    <w:rsid w:val="FFBF9F10"/>
    <w:rsid w:val="FFCD94C4"/>
    <w:rsid w:val="FFCE6D93"/>
    <w:rsid w:val="FFCF2B19"/>
    <w:rsid w:val="FFD586E7"/>
    <w:rsid w:val="FFD70C83"/>
    <w:rsid w:val="FFD79FBF"/>
    <w:rsid w:val="FFD7F5D4"/>
    <w:rsid w:val="FFDB9E23"/>
    <w:rsid w:val="FFE48A63"/>
    <w:rsid w:val="FFE6BDAB"/>
    <w:rsid w:val="FFE7ED8E"/>
    <w:rsid w:val="FFE895C8"/>
    <w:rsid w:val="FFEA028B"/>
    <w:rsid w:val="FFEB13F2"/>
    <w:rsid w:val="FFEB288F"/>
    <w:rsid w:val="FFEBA3FB"/>
    <w:rsid w:val="FFED8D6A"/>
    <w:rsid w:val="FFED9DBF"/>
    <w:rsid w:val="FFEDE9F4"/>
    <w:rsid w:val="FFEEBBED"/>
    <w:rsid w:val="FFEF0944"/>
    <w:rsid w:val="FFEF0FE1"/>
    <w:rsid w:val="FFEF1198"/>
    <w:rsid w:val="FFEF4465"/>
    <w:rsid w:val="FFEF52A8"/>
    <w:rsid w:val="FFEF7937"/>
    <w:rsid w:val="FFEFB2F3"/>
    <w:rsid w:val="FFF5CE24"/>
    <w:rsid w:val="FFF70FC9"/>
    <w:rsid w:val="FFF77EF4"/>
    <w:rsid w:val="FFF79BAF"/>
    <w:rsid w:val="FFF832F8"/>
    <w:rsid w:val="FFFA0145"/>
    <w:rsid w:val="FFFACDAE"/>
    <w:rsid w:val="FFFAED4A"/>
    <w:rsid w:val="FFFBB4CE"/>
    <w:rsid w:val="FFFBC7F6"/>
    <w:rsid w:val="FFFD1CEF"/>
    <w:rsid w:val="FFFDE69C"/>
    <w:rsid w:val="FFFDF773"/>
    <w:rsid w:val="FFFEC0A3"/>
    <w:rsid w:val="FFFF3CF0"/>
    <w:rsid w:val="FFFF4664"/>
    <w:rsid w:val="FFFF4760"/>
    <w:rsid w:val="FFFF4D38"/>
    <w:rsid w:val="FFFF639E"/>
    <w:rsid w:val="FFFFD9C4"/>
    <w:rsid w:val="FFFFE72C"/>
    <w:rsid w:val="FFFFEE3B"/>
    <w:rsid w:val="000024FF"/>
    <w:rsid w:val="000027BD"/>
    <w:rsid w:val="000150B7"/>
    <w:rsid w:val="00021AB2"/>
    <w:rsid w:val="0002338B"/>
    <w:rsid w:val="000326C8"/>
    <w:rsid w:val="00041C40"/>
    <w:rsid w:val="0004292A"/>
    <w:rsid w:val="000467AA"/>
    <w:rsid w:val="00062616"/>
    <w:rsid w:val="00072C7C"/>
    <w:rsid w:val="00073E6B"/>
    <w:rsid w:val="0007723F"/>
    <w:rsid w:val="00077D60"/>
    <w:rsid w:val="00083590"/>
    <w:rsid w:val="00092F4E"/>
    <w:rsid w:val="000B58E5"/>
    <w:rsid w:val="000B653C"/>
    <w:rsid w:val="000C6953"/>
    <w:rsid w:val="000E29A9"/>
    <w:rsid w:val="000E3A81"/>
    <w:rsid w:val="00107E19"/>
    <w:rsid w:val="00115F62"/>
    <w:rsid w:val="00123E26"/>
    <w:rsid w:val="00125E94"/>
    <w:rsid w:val="00145B05"/>
    <w:rsid w:val="00154601"/>
    <w:rsid w:val="001639D8"/>
    <w:rsid w:val="00186A05"/>
    <w:rsid w:val="001965E2"/>
    <w:rsid w:val="001A10B9"/>
    <w:rsid w:val="001B4EA1"/>
    <w:rsid w:val="001C5840"/>
    <w:rsid w:val="001D1555"/>
    <w:rsid w:val="001D6168"/>
    <w:rsid w:val="001E0F1F"/>
    <w:rsid w:val="001F346E"/>
    <w:rsid w:val="001F35AA"/>
    <w:rsid w:val="001F367B"/>
    <w:rsid w:val="00203768"/>
    <w:rsid w:val="00224A7C"/>
    <w:rsid w:val="002278D1"/>
    <w:rsid w:val="00231665"/>
    <w:rsid w:val="00233737"/>
    <w:rsid w:val="0023519D"/>
    <w:rsid w:val="002403B5"/>
    <w:rsid w:val="00245281"/>
    <w:rsid w:val="00250E61"/>
    <w:rsid w:val="00261F94"/>
    <w:rsid w:val="002622CE"/>
    <w:rsid w:val="00267941"/>
    <w:rsid w:val="0027251B"/>
    <w:rsid w:val="002804E7"/>
    <w:rsid w:val="00287E91"/>
    <w:rsid w:val="00291652"/>
    <w:rsid w:val="002964A1"/>
    <w:rsid w:val="002A25F2"/>
    <w:rsid w:val="002A7C26"/>
    <w:rsid w:val="002F09A7"/>
    <w:rsid w:val="002F5271"/>
    <w:rsid w:val="002F5BB0"/>
    <w:rsid w:val="00306B88"/>
    <w:rsid w:val="00310488"/>
    <w:rsid w:val="00311263"/>
    <w:rsid w:val="0034107F"/>
    <w:rsid w:val="00344D27"/>
    <w:rsid w:val="0035604C"/>
    <w:rsid w:val="00371332"/>
    <w:rsid w:val="003850D4"/>
    <w:rsid w:val="00385F00"/>
    <w:rsid w:val="003866EF"/>
    <w:rsid w:val="003A4565"/>
    <w:rsid w:val="003B27EC"/>
    <w:rsid w:val="003B2F86"/>
    <w:rsid w:val="003B4439"/>
    <w:rsid w:val="003B4C9E"/>
    <w:rsid w:val="003B7CBC"/>
    <w:rsid w:val="003C3456"/>
    <w:rsid w:val="003C4980"/>
    <w:rsid w:val="003E3B57"/>
    <w:rsid w:val="003E73DB"/>
    <w:rsid w:val="00405ECB"/>
    <w:rsid w:val="00410914"/>
    <w:rsid w:val="004119F5"/>
    <w:rsid w:val="004166B2"/>
    <w:rsid w:val="004203EF"/>
    <w:rsid w:val="00427E52"/>
    <w:rsid w:val="00435E96"/>
    <w:rsid w:val="00446353"/>
    <w:rsid w:val="0044739B"/>
    <w:rsid w:val="00467A6B"/>
    <w:rsid w:val="0049707A"/>
    <w:rsid w:val="004973DB"/>
    <w:rsid w:val="0049771A"/>
    <w:rsid w:val="004A4BF1"/>
    <w:rsid w:val="004C3420"/>
    <w:rsid w:val="004C4680"/>
    <w:rsid w:val="004D018B"/>
    <w:rsid w:val="004D124C"/>
    <w:rsid w:val="004D4435"/>
    <w:rsid w:val="00512A53"/>
    <w:rsid w:val="00523905"/>
    <w:rsid w:val="005251B9"/>
    <w:rsid w:val="00530BB4"/>
    <w:rsid w:val="00545A47"/>
    <w:rsid w:val="0057200D"/>
    <w:rsid w:val="00591CEC"/>
    <w:rsid w:val="005B0CEB"/>
    <w:rsid w:val="005B18A3"/>
    <w:rsid w:val="005D277C"/>
    <w:rsid w:val="005D6D17"/>
    <w:rsid w:val="005E7B2F"/>
    <w:rsid w:val="005F5280"/>
    <w:rsid w:val="005F7223"/>
    <w:rsid w:val="0060413B"/>
    <w:rsid w:val="00605EE6"/>
    <w:rsid w:val="0060669E"/>
    <w:rsid w:val="00614EBB"/>
    <w:rsid w:val="0061583E"/>
    <w:rsid w:val="00617BCA"/>
    <w:rsid w:val="006238BD"/>
    <w:rsid w:val="00632159"/>
    <w:rsid w:val="00645B6A"/>
    <w:rsid w:val="00655225"/>
    <w:rsid w:val="00663873"/>
    <w:rsid w:val="00663DE4"/>
    <w:rsid w:val="00664174"/>
    <w:rsid w:val="006643EA"/>
    <w:rsid w:val="0067348D"/>
    <w:rsid w:val="006745A9"/>
    <w:rsid w:val="00682729"/>
    <w:rsid w:val="006B4541"/>
    <w:rsid w:val="006D1E2B"/>
    <w:rsid w:val="006E0D98"/>
    <w:rsid w:val="006E3180"/>
    <w:rsid w:val="006E6E26"/>
    <w:rsid w:val="006E70AA"/>
    <w:rsid w:val="006F7A98"/>
    <w:rsid w:val="007029CB"/>
    <w:rsid w:val="00705778"/>
    <w:rsid w:val="0071373B"/>
    <w:rsid w:val="00720F7B"/>
    <w:rsid w:val="00726B19"/>
    <w:rsid w:val="00727BD0"/>
    <w:rsid w:val="007373F0"/>
    <w:rsid w:val="007422E7"/>
    <w:rsid w:val="00742AFE"/>
    <w:rsid w:val="00742EDF"/>
    <w:rsid w:val="00751420"/>
    <w:rsid w:val="007674D7"/>
    <w:rsid w:val="00772298"/>
    <w:rsid w:val="00794062"/>
    <w:rsid w:val="00797584"/>
    <w:rsid w:val="007A2D94"/>
    <w:rsid w:val="007B651A"/>
    <w:rsid w:val="007B6ED8"/>
    <w:rsid w:val="007B75E4"/>
    <w:rsid w:val="007E2608"/>
    <w:rsid w:val="007E4C94"/>
    <w:rsid w:val="007F1726"/>
    <w:rsid w:val="0080200E"/>
    <w:rsid w:val="00803A33"/>
    <w:rsid w:val="008051ED"/>
    <w:rsid w:val="00811775"/>
    <w:rsid w:val="008248B2"/>
    <w:rsid w:val="008255B9"/>
    <w:rsid w:val="00834D88"/>
    <w:rsid w:val="00845384"/>
    <w:rsid w:val="00864085"/>
    <w:rsid w:val="008803D0"/>
    <w:rsid w:val="00880F24"/>
    <w:rsid w:val="008836AF"/>
    <w:rsid w:val="00885C9B"/>
    <w:rsid w:val="00893879"/>
    <w:rsid w:val="008A568D"/>
    <w:rsid w:val="008B2172"/>
    <w:rsid w:val="008B2AC1"/>
    <w:rsid w:val="008D4ED8"/>
    <w:rsid w:val="008D644E"/>
    <w:rsid w:val="008E5BCA"/>
    <w:rsid w:val="009022B0"/>
    <w:rsid w:val="00905F4A"/>
    <w:rsid w:val="009145E4"/>
    <w:rsid w:val="009301D9"/>
    <w:rsid w:val="0093472F"/>
    <w:rsid w:val="0094346F"/>
    <w:rsid w:val="00953187"/>
    <w:rsid w:val="009551E9"/>
    <w:rsid w:val="0096333E"/>
    <w:rsid w:val="009668EC"/>
    <w:rsid w:val="0097174D"/>
    <w:rsid w:val="00977C3B"/>
    <w:rsid w:val="009901B5"/>
    <w:rsid w:val="009910DF"/>
    <w:rsid w:val="009A0BCC"/>
    <w:rsid w:val="009A2EFA"/>
    <w:rsid w:val="009A57C5"/>
    <w:rsid w:val="009A6CD4"/>
    <w:rsid w:val="009A6E66"/>
    <w:rsid w:val="009B0211"/>
    <w:rsid w:val="009C16F8"/>
    <w:rsid w:val="009C1DE7"/>
    <w:rsid w:val="009C5625"/>
    <w:rsid w:val="009C5962"/>
    <w:rsid w:val="009D0999"/>
    <w:rsid w:val="009F0698"/>
    <w:rsid w:val="00A05705"/>
    <w:rsid w:val="00A16F03"/>
    <w:rsid w:val="00A21136"/>
    <w:rsid w:val="00A3323A"/>
    <w:rsid w:val="00A46C66"/>
    <w:rsid w:val="00A46FAF"/>
    <w:rsid w:val="00A51AD1"/>
    <w:rsid w:val="00A5288B"/>
    <w:rsid w:val="00A5674A"/>
    <w:rsid w:val="00A623EF"/>
    <w:rsid w:val="00A64F91"/>
    <w:rsid w:val="00A7438D"/>
    <w:rsid w:val="00A74797"/>
    <w:rsid w:val="00A7601D"/>
    <w:rsid w:val="00A81984"/>
    <w:rsid w:val="00AA0F23"/>
    <w:rsid w:val="00AA3E2F"/>
    <w:rsid w:val="00AA46CA"/>
    <w:rsid w:val="00AA535B"/>
    <w:rsid w:val="00AC3273"/>
    <w:rsid w:val="00AC57DC"/>
    <w:rsid w:val="00AC68C4"/>
    <w:rsid w:val="00AD02A3"/>
    <w:rsid w:val="00AD310D"/>
    <w:rsid w:val="00AD3D4D"/>
    <w:rsid w:val="00AE4069"/>
    <w:rsid w:val="00AE7916"/>
    <w:rsid w:val="00AF09EA"/>
    <w:rsid w:val="00AF1D6D"/>
    <w:rsid w:val="00AF5632"/>
    <w:rsid w:val="00B016BE"/>
    <w:rsid w:val="00B04913"/>
    <w:rsid w:val="00B2169A"/>
    <w:rsid w:val="00B31D4D"/>
    <w:rsid w:val="00B324E7"/>
    <w:rsid w:val="00B3616B"/>
    <w:rsid w:val="00B37633"/>
    <w:rsid w:val="00B45F80"/>
    <w:rsid w:val="00B518C9"/>
    <w:rsid w:val="00B52EAC"/>
    <w:rsid w:val="00B54969"/>
    <w:rsid w:val="00B54E43"/>
    <w:rsid w:val="00B73265"/>
    <w:rsid w:val="00B80B9E"/>
    <w:rsid w:val="00B838DA"/>
    <w:rsid w:val="00B86E3A"/>
    <w:rsid w:val="00BA017F"/>
    <w:rsid w:val="00BA7866"/>
    <w:rsid w:val="00BD2A71"/>
    <w:rsid w:val="00BD535F"/>
    <w:rsid w:val="00BE6E64"/>
    <w:rsid w:val="00BF31B7"/>
    <w:rsid w:val="00BF4F99"/>
    <w:rsid w:val="00C00882"/>
    <w:rsid w:val="00C10048"/>
    <w:rsid w:val="00C165C4"/>
    <w:rsid w:val="00C23C99"/>
    <w:rsid w:val="00C30E9B"/>
    <w:rsid w:val="00C424FC"/>
    <w:rsid w:val="00C51ECC"/>
    <w:rsid w:val="00C600D9"/>
    <w:rsid w:val="00C61484"/>
    <w:rsid w:val="00C67ADA"/>
    <w:rsid w:val="00C810E8"/>
    <w:rsid w:val="00C847C2"/>
    <w:rsid w:val="00CA6613"/>
    <w:rsid w:val="00CC69AD"/>
    <w:rsid w:val="00CC6D89"/>
    <w:rsid w:val="00CF1664"/>
    <w:rsid w:val="00CF5A8A"/>
    <w:rsid w:val="00D01278"/>
    <w:rsid w:val="00D12AB1"/>
    <w:rsid w:val="00D23B36"/>
    <w:rsid w:val="00D27AEB"/>
    <w:rsid w:val="00D31513"/>
    <w:rsid w:val="00D35F05"/>
    <w:rsid w:val="00D36E0C"/>
    <w:rsid w:val="00D53BAE"/>
    <w:rsid w:val="00D57DBA"/>
    <w:rsid w:val="00D57EBC"/>
    <w:rsid w:val="00D71F76"/>
    <w:rsid w:val="00D77095"/>
    <w:rsid w:val="00D80573"/>
    <w:rsid w:val="00D94BB1"/>
    <w:rsid w:val="00D961C9"/>
    <w:rsid w:val="00D96332"/>
    <w:rsid w:val="00D97B80"/>
    <w:rsid w:val="00DA1D73"/>
    <w:rsid w:val="00DB2761"/>
    <w:rsid w:val="00DB2FF6"/>
    <w:rsid w:val="00DD0E0C"/>
    <w:rsid w:val="00DD7765"/>
    <w:rsid w:val="00DE522D"/>
    <w:rsid w:val="00DE5458"/>
    <w:rsid w:val="00DF2369"/>
    <w:rsid w:val="00E23955"/>
    <w:rsid w:val="00E417DF"/>
    <w:rsid w:val="00E47327"/>
    <w:rsid w:val="00E642F5"/>
    <w:rsid w:val="00E7385D"/>
    <w:rsid w:val="00E86579"/>
    <w:rsid w:val="00E90A19"/>
    <w:rsid w:val="00E974F8"/>
    <w:rsid w:val="00EA47AD"/>
    <w:rsid w:val="00EA79DA"/>
    <w:rsid w:val="00EB0BFC"/>
    <w:rsid w:val="00EC636E"/>
    <w:rsid w:val="00EC7E55"/>
    <w:rsid w:val="00ED6F93"/>
    <w:rsid w:val="00EE7CB8"/>
    <w:rsid w:val="00EF16FB"/>
    <w:rsid w:val="00F02216"/>
    <w:rsid w:val="00F0291C"/>
    <w:rsid w:val="00F101DD"/>
    <w:rsid w:val="00F13FB5"/>
    <w:rsid w:val="00F14193"/>
    <w:rsid w:val="00F14D59"/>
    <w:rsid w:val="00F15C58"/>
    <w:rsid w:val="00F20CCE"/>
    <w:rsid w:val="00F3614E"/>
    <w:rsid w:val="00F46A92"/>
    <w:rsid w:val="00F56870"/>
    <w:rsid w:val="00F576E0"/>
    <w:rsid w:val="00F6440C"/>
    <w:rsid w:val="00F901CF"/>
    <w:rsid w:val="00F906EF"/>
    <w:rsid w:val="00FB33FD"/>
    <w:rsid w:val="00FB645E"/>
    <w:rsid w:val="00FC35ED"/>
    <w:rsid w:val="00FC415D"/>
    <w:rsid w:val="00FC5EE1"/>
    <w:rsid w:val="00FD6CD9"/>
    <w:rsid w:val="00FE011E"/>
    <w:rsid w:val="00FE0723"/>
    <w:rsid w:val="00FE20D9"/>
    <w:rsid w:val="00FF0FE1"/>
    <w:rsid w:val="00FF7804"/>
    <w:rsid w:val="03FDA2BC"/>
    <w:rsid w:val="04904FA4"/>
    <w:rsid w:val="049B3B35"/>
    <w:rsid w:val="05BF65B9"/>
    <w:rsid w:val="097FB9B0"/>
    <w:rsid w:val="0BBD7568"/>
    <w:rsid w:val="0C7A1979"/>
    <w:rsid w:val="0D8DC5E1"/>
    <w:rsid w:val="0D9F6625"/>
    <w:rsid w:val="0EF8859F"/>
    <w:rsid w:val="0F643142"/>
    <w:rsid w:val="0FBD0BFA"/>
    <w:rsid w:val="0FF750C3"/>
    <w:rsid w:val="0FFACC31"/>
    <w:rsid w:val="10FA6C45"/>
    <w:rsid w:val="15D2125B"/>
    <w:rsid w:val="17395E35"/>
    <w:rsid w:val="17AFEFC6"/>
    <w:rsid w:val="17EE000C"/>
    <w:rsid w:val="19DFB821"/>
    <w:rsid w:val="1BDF5A24"/>
    <w:rsid w:val="1BE7A6FD"/>
    <w:rsid w:val="1D7FD58E"/>
    <w:rsid w:val="1DBFC80F"/>
    <w:rsid w:val="1DE946ED"/>
    <w:rsid w:val="1DEDD446"/>
    <w:rsid w:val="1EF7132E"/>
    <w:rsid w:val="1F7BCE5F"/>
    <w:rsid w:val="1F861F45"/>
    <w:rsid w:val="1FEF570A"/>
    <w:rsid w:val="1FFDBA82"/>
    <w:rsid w:val="21741FBC"/>
    <w:rsid w:val="23FF8C75"/>
    <w:rsid w:val="23FFF0BF"/>
    <w:rsid w:val="25A61B70"/>
    <w:rsid w:val="25FFE568"/>
    <w:rsid w:val="261D4CA0"/>
    <w:rsid w:val="26CFAE11"/>
    <w:rsid w:val="277F9E7E"/>
    <w:rsid w:val="279DE221"/>
    <w:rsid w:val="27FDB7F1"/>
    <w:rsid w:val="29038002"/>
    <w:rsid w:val="29EFBA72"/>
    <w:rsid w:val="2A3DBE84"/>
    <w:rsid w:val="2ABFCFF1"/>
    <w:rsid w:val="2B7D29A5"/>
    <w:rsid w:val="2BB50C75"/>
    <w:rsid w:val="2BDF3E0D"/>
    <w:rsid w:val="2C881EC2"/>
    <w:rsid w:val="2D1E6B10"/>
    <w:rsid w:val="2DB5E5F0"/>
    <w:rsid w:val="2E2B8FB1"/>
    <w:rsid w:val="2E3B7022"/>
    <w:rsid w:val="2EA86696"/>
    <w:rsid w:val="2EDBD162"/>
    <w:rsid w:val="2EDF0E9D"/>
    <w:rsid w:val="2EF96D8A"/>
    <w:rsid w:val="2F3F3404"/>
    <w:rsid w:val="2F5FA7F0"/>
    <w:rsid w:val="2F627547"/>
    <w:rsid w:val="2FF44249"/>
    <w:rsid w:val="2FF924A9"/>
    <w:rsid w:val="2FFA45F9"/>
    <w:rsid w:val="2FFDA087"/>
    <w:rsid w:val="31470931"/>
    <w:rsid w:val="31D05087"/>
    <w:rsid w:val="3202308C"/>
    <w:rsid w:val="32DF4678"/>
    <w:rsid w:val="32F861A6"/>
    <w:rsid w:val="339F7BDE"/>
    <w:rsid w:val="33AE1EF6"/>
    <w:rsid w:val="33FF4F2E"/>
    <w:rsid w:val="35EDDFD3"/>
    <w:rsid w:val="35F65C11"/>
    <w:rsid w:val="365AE5AD"/>
    <w:rsid w:val="366F8DD3"/>
    <w:rsid w:val="3794BA7A"/>
    <w:rsid w:val="37BF4C8A"/>
    <w:rsid w:val="37EB5AE6"/>
    <w:rsid w:val="37F70101"/>
    <w:rsid w:val="37FDA3AA"/>
    <w:rsid w:val="37FDAB85"/>
    <w:rsid w:val="37FE1B68"/>
    <w:rsid w:val="37FEFEAE"/>
    <w:rsid w:val="37FFC9A6"/>
    <w:rsid w:val="37FFCC29"/>
    <w:rsid w:val="3ABDA3FE"/>
    <w:rsid w:val="3AEFDBD4"/>
    <w:rsid w:val="3B7B7066"/>
    <w:rsid w:val="3BBDA242"/>
    <w:rsid w:val="3BDF9F69"/>
    <w:rsid w:val="3BEDED19"/>
    <w:rsid w:val="3BFFFE0C"/>
    <w:rsid w:val="3D6F0AEC"/>
    <w:rsid w:val="3D77C6DA"/>
    <w:rsid w:val="3D797B18"/>
    <w:rsid w:val="3DA615F6"/>
    <w:rsid w:val="3DBB4CBE"/>
    <w:rsid w:val="3DDF2299"/>
    <w:rsid w:val="3DF36AC0"/>
    <w:rsid w:val="3DFDF9AD"/>
    <w:rsid w:val="3DFE292E"/>
    <w:rsid w:val="3DFF849D"/>
    <w:rsid w:val="3E7FE082"/>
    <w:rsid w:val="3EB798F5"/>
    <w:rsid w:val="3EBEEE8A"/>
    <w:rsid w:val="3EFE7DD2"/>
    <w:rsid w:val="3F3E7438"/>
    <w:rsid w:val="3F6A2B3D"/>
    <w:rsid w:val="3F7B5DED"/>
    <w:rsid w:val="3F7F52FA"/>
    <w:rsid w:val="3F9F4EDF"/>
    <w:rsid w:val="3FA65724"/>
    <w:rsid w:val="3FAEC8AC"/>
    <w:rsid w:val="3FAF13E3"/>
    <w:rsid w:val="3FBCBDBF"/>
    <w:rsid w:val="3FBD8BCC"/>
    <w:rsid w:val="3FCB0780"/>
    <w:rsid w:val="3FCD1929"/>
    <w:rsid w:val="3FCE9098"/>
    <w:rsid w:val="3FD70472"/>
    <w:rsid w:val="3FDBA0A4"/>
    <w:rsid w:val="3FDD8515"/>
    <w:rsid w:val="3FDDAA45"/>
    <w:rsid w:val="3FDF4C95"/>
    <w:rsid w:val="3FEBF32A"/>
    <w:rsid w:val="3FF3B81B"/>
    <w:rsid w:val="3FF883BA"/>
    <w:rsid w:val="3FFB7B87"/>
    <w:rsid w:val="3FFB9009"/>
    <w:rsid w:val="3FFD00FA"/>
    <w:rsid w:val="3FFDD212"/>
    <w:rsid w:val="3FFE2640"/>
    <w:rsid w:val="3FFFC85E"/>
    <w:rsid w:val="42C7515C"/>
    <w:rsid w:val="42F753FC"/>
    <w:rsid w:val="449B372C"/>
    <w:rsid w:val="46CE6229"/>
    <w:rsid w:val="4773B61B"/>
    <w:rsid w:val="47F50431"/>
    <w:rsid w:val="4B1B3133"/>
    <w:rsid w:val="4B7BFAEC"/>
    <w:rsid w:val="4BBFA8A3"/>
    <w:rsid w:val="4BC7DFAF"/>
    <w:rsid w:val="4BFCF763"/>
    <w:rsid w:val="4C5FB004"/>
    <w:rsid w:val="4CEF7E6C"/>
    <w:rsid w:val="4E5F2D28"/>
    <w:rsid w:val="4E7F2481"/>
    <w:rsid w:val="4E933C15"/>
    <w:rsid w:val="4F31D5A6"/>
    <w:rsid w:val="4F5FD38E"/>
    <w:rsid w:val="4F898F5D"/>
    <w:rsid w:val="4FB0517E"/>
    <w:rsid w:val="4FBE9350"/>
    <w:rsid w:val="4FC745E8"/>
    <w:rsid w:val="51D33B29"/>
    <w:rsid w:val="533B0B15"/>
    <w:rsid w:val="537F3E63"/>
    <w:rsid w:val="53EB1897"/>
    <w:rsid w:val="53F6645B"/>
    <w:rsid w:val="54F7D74E"/>
    <w:rsid w:val="55CB7262"/>
    <w:rsid w:val="55D63CD0"/>
    <w:rsid w:val="55EF5DFD"/>
    <w:rsid w:val="55F7A917"/>
    <w:rsid w:val="55FB6AD8"/>
    <w:rsid w:val="563E5CD6"/>
    <w:rsid w:val="56872AE0"/>
    <w:rsid w:val="56F35C6F"/>
    <w:rsid w:val="577DBDFE"/>
    <w:rsid w:val="57BB52F0"/>
    <w:rsid w:val="57BF346C"/>
    <w:rsid w:val="57C61670"/>
    <w:rsid w:val="57D7FC0A"/>
    <w:rsid w:val="57EDBFC2"/>
    <w:rsid w:val="57FBEB1A"/>
    <w:rsid w:val="57FF144E"/>
    <w:rsid w:val="593BA966"/>
    <w:rsid w:val="596702BC"/>
    <w:rsid w:val="596E70EE"/>
    <w:rsid w:val="597BD232"/>
    <w:rsid w:val="59BBA5FA"/>
    <w:rsid w:val="59E7B117"/>
    <w:rsid w:val="59F68A71"/>
    <w:rsid w:val="59FF5B14"/>
    <w:rsid w:val="5ABE31AA"/>
    <w:rsid w:val="5AF36F9D"/>
    <w:rsid w:val="5B27C3E5"/>
    <w:rsid w:val="5B6DF53D"/>
    <w:rsid w:val="5B7E4C2A"/>
    <w:rsid w:val="5BC05F2A"/>
    <w:rsid w:val="5BF20CFE"/>
    <w:rsid w:val="5BF71B84"/>
    <w:rsid w:val="5BFF9EFA"/>
    <w:rsid w:val="5C5D82A5"/>
    <w:rsid w:val="5C634121"/>
    <w:rsid w:val="5CFA3319"/>
    <w:rsid w:val="5CFB5B29"/>
    <w:rsid w:val="5DAD3D62"/>
    <w:rsid w:val="5DDB5B2C"/>
    <w:rsid w:val="5DDD5EAB"/>
    <w:rsid w:val="5DDD7D50"/>
    <w:rsid w:val="5DEEAABD"/>
    <w:rsid w:val="5DFEBFA4"/>
    <w:rsid w:val="5E1350D1"/>
    <w:rsid w:val="5E3EF07D"/>
    <w:rsid w:val="5E7FC42A"/>
    <w:rsid w:val="5E7FFC22"/>
    <w:rsid w:val="5EBFBDFE"/>
    <w:rsid w:val="5EEC52F0"/>
    <w:rsid w:val="5F262FF8"/>
    <w:rsid w:val="5F3B652D"/>
    <w:rsid w:val="5F3F1076"/>
    <w:rsid w:val="5F5FC764"/>
    <w:rsid w:val="5F6AF969"/>
    <w:rsid w:val="5F6D39CB"/>
    <w:rsid w:val="5F7F9F24"/>
    <w:rsid w:val="5F7FB766"/>
    <w:rsid w:val="5FAF0FA4"/>
    <w:rsid w:val="5FB9A655"/>
    <w:rsid w:val="5FBB7874"/>
    <w:rsid w:val="5FBE46F4"/>
    <w:rsid w:val="5FDE0D0C"/>
    <w:rsid w:val="5FE72070"/>
    <w:rsid w:val="5FE9A66C"/>
    <w:rsid w:val="5FEDE911"/>
    <w:rsid w:val="5FEF5482"/>
    <w:rsid w:val="5FEFA8EB"/>
    <w:rsid w:val="5FF06251"/>
    <w:rsid w:val="5FFC6772"/>
    <w:rsid w:val="5FFC96C1"/>
    <w:rsid w:val="5FFE2E1E"/>
    <w:rsid w:val="627AAA82"/>
    <w:rsid w:val="62FF31B9"/>
    <w:rsid w:val="63951BF9"/>
    <w:rsid w:val="63F73954"/>
    <w:rsid w:val="63FF8F2C"/>
    <w:rsid w:val="64374E25"/>
    <w:rsid w:val="651FCC50"/>
    <w:rsid w:val="657B0D3E"/>
    <w:rsid w:val="65F73EC6"/>
    <w:rsid w:val="663FA755"/>
    <w:rsid w:val="665751AA"/>
    <w:rsid w:val="673D7209"/>
    <w:rsid w:val="677F17DD"/>
    <w:rsid w:val="67A7EB91"/>
    <w:rsid w:val="67AFC4C1"/>
    <w:rsid w:val="67BF0596"/>
    <w:rsid w:val="67D7DF31"/>
    <w:rsid w:val="67E99500"/>
    <w:rsid w:val="67EA3A08"/>
    <w:rsid w:val="67F73BBD"/>
    <w:rsid w:val="67F7E75E"/>
    <w:rsid w:val="68FF5894"/>
    <w:rsid w:val="694F6E4F"/>
    <w:rsid w:val="69FE46C2"/>
    <w:rsid w:val="69FEEE64"/>
    <w:rsid w:val="69FF8DE6"/>
    <w:rsid w:val="6A3F06E0"/>
    <w:rsid w:val="6A7E6758"/>
    <w:rsid w:val="6ADB120A"/>
    <w:rsid w:val="6AED0694"/>
    <w:rsid w:val="6AFFEE4F"/>
    <w:rsid w:val="6B5F29E8"/>
    <w:rsid w:val="6B7C039F"/>
    <w:rsid w:val="6B7D8B7B"/>
    <w:rsid w:val="6BB78D55"/>
    <w:rsid w:val="6BBD5DBB"/>
    <w:rsid w:val="6BDF8FAD"/>
    <w:rsid w:val="6BFB7686"/>
    <w:rsid w:val="6BFC72AA"/>
    <w:rsid w:val="6BFFECAC"/>
    <w:rsid w:val="6CB6AAC4"/>
    <w:rsid w:val="6CCFF28A"/>
    <w:rsid w:val="6DB79430"/>
    <w:rsid w:val="6DDFCDD2"/>
    <w:rsid w:val="6DEE4FF5"/>
    <w:rsid w:val="6DEF4880"/>
    <w:rsid w:val="6DF70056"/>
    <w:rsid w:val="6DF9F477"/>
    <w:rsid w:val="6E577EF1"/>
    <w:rsid w:val="6E6FBD9A"/>
    <w:rsid w:val="6E7FD7A9"/>
    <w:rsid w:val="6E9D0B4E"/>
    <w:rsid w:val="6EC32F39"/>
    <w:rsid w:val="6EE7A953"/>
    <w:rsid w:val="6EFEBF42"/>
    <w:rsid w:val="6F1709DD"/>
    <w:rsid w:val="6F273A88"/>
    <w:rsid w:val="6F3F3750"/>
    <w:rsid w:val="6F6B27C9"/>
    <w:rsid w:val="6F737271"/>
    <w:rsid w:val="6F773F08"/>
    <w:rsid w:val="6FB2140B"/>
    <w:rsid w:val="6FC5B335"/>
    <w:rsid w:val="6FDF90D8"/>
    <w:rsid w:val="6FDF9C0D"/>
    <w:rsid w:val="6FDFB550"/>
    <w:rsid w:val="6FE45F99"/>
    <w:rsid w:val="6FEBC232"/>
    <w:rsid w:val="6FECE4C2"/>
    <w:rsid w:val="6FED1560"/>
    <w:rsid w:val="6FEF0C82"/>
    <w:rsid w:val="6FEF15C5"/>
    <w:rsid w:val="6FFB3026"/>
    <w:rsid w:val="6FFC9A20"/>
    <w:rsid w:val="6FFD8868"/>
    <w:rsid w:val="707E6DFD"/>
    <w:rsid w:val="712725C0"/>
    <w:rsid w:val="71BFAF06"/>
    <w:rsid w:val="7297BF16"/>
    <w:rsid w:val="72DEB067"/>
    <w:rsid w:val="72EF9581"/>
    <w:rsid w:val="737F54C8"/>
    <w:rsid w:val="739BF4DB"/>
    <w:rsid w:val="73BBA7E4"/>
    <w:rsid w:val="73CE945C"/>
    <w:rsid w:val="73FDD8F7"/>
    <w:rsid w:val="73FFBF30"/>
    <w:rsid w:val="73FFDF67"/>
    <w:rsid w:val="74958C1B"/>
    <w:rsid w:val="74FF8B76"/>
    <w:rsid w:val="7597D4BE"/>
    <w:rsid w:val="75F4DEBD"/>
    <w:rsid w:val="75FC7A61"/>
    <w:rsid w:val="767D799C"/>
    <w:rsid w:val="76BD1890"/>
    <w:rsid w:val="76C3E7E9"/>
    <w:rsid w:val="76DCEE49"/>
    <w:rsid w:val="76DDC6C1"/>
    <w:rsid w:val="76EE18A2"/>
    <w:rsid w:val="76EF7A1B"/>
    <w:rsid w:val="76FD1C54"/>
    <w:rsid w:val="76FDBC36"/>
    <w:rsid w:val="76FFB553"/>
    <w:rsid w:val="771EEF23"/>
    <w:rsid w:val="771FF9B8"/>
    <w:rsid w:val="773730E7"/>
    <w:rsid w:val="773EF1D3"/>
    <w:rsid w:val="776FE1C5"/>
    <w:rsid w:val="7777E39B"/>
    <w:rsid w:val="777FFDB1"/>
    <w:rsid w:val="779B359D"/>
    <w:rsid w:val="779D0A1D"/>
    <w:rsid w:val="77ABBE9C"/>
    <w:rsid w:val="77BF6EE0"/>
    <w:rsid w:val="77BFDB51"/>
    <w:rsid w:val="77D5AB91"/>
    <w:rsid w:val="77D7C4C2"/>
    <w:rsid w:val="77E9D4A3"/>
    <w:rsid w:val="77EB24CF"/>
    <w:rsid w:val="77ED576C"/>
    <w:rsid w:val="77EEC52B"/>
    <w:rsid w:val="77F771AE"/>
    <w:rsid w:val="77F78648"/>
    <w:rsid w:val="77FC592E"/>
    <w:rsid w:val="77FF5231"/>
    <w:rsid w:val="77FF829C"/>
    <w:rsid w:val="77FFAE5D"/>
    <w:rsid w:val="77FFC965"/>
    <w:rsid w:val="78BF8108"/>
    <w:rsid w:val="793F1BA5"/>
    <w:rsid w:val="795FDB59"/>
    <w:rsid w:val="7977BD4F"/>
    <w:rsid w:val="79A33EE2"/>
    <w:rsid w:val="79A95DD3"/>
    <w:rsid w:val="79AB5A2B"/>
    <w:rsid w:val="79AFF3CC"/>
    <w:rsid w:val="79B7FAEE"/>
    <w:rsid w:val="79BF71DF"/>
    <w:rsid w:val="79DF9E37"/>
    <w:rsid w:val="79F7BC2C"/>
    <w:rsid w:val="79F8E75E"/>
    <w:rsid w:val="79FD4703"/>
    <w:rsid w:val="79FEDBE3"/>
    <w:rsid w:val="7A3E10FE"/>
    <w:rsid w:val="7ABF94D5"/>
    <w:rsid w:val="7AF959C5"/>
    <w:rsid w:val="7AFFD4BA"/>
    <w:rsid w:val="7B079D43"/>
    <w:rsid w:val="7B170F43"/>
    <w:rsid w:val="7B1F2734"/>
    <w:rsid w:val="7B254011"/>
    <w:rsid w:val="7B2F7E68"/>
    <w:rsid w:val="7B6D5E84"/>
    <w:rsid w:val="7B7D519C"/>
    <w:rsid w:val="7B7FC139"/>
    <w:rsid w:val="7B8F93C0"/>
    <w:rsid w:val="7BB2D9BE"/>
    <w:rsid w:val="7BB93077"/>
    <w:rsid w:val="7BBE558D"/>
    <w:rsid w:val="7BBF20B2"/>
    <w:rsid w:val="7BBF5A10"/>
    <w:rsid w:val="7BC726C0"/>
    <w:rsid w:val="7BD7009F"/>
    <w:rsid w:val="7BDB326A"/>
    <w:rsid w:val="7BDF6669"/>
    <w:rsid w:val="7BDFA817"/>
    <w:rsid w:val="7BE981A4"/>
    <w:rsid w:val="7BEB70CC"/>
    <w:rsid w:val="7BFBC0B1"/>
    <w:rsid w:val="7BFD3106"/>
    <w:rsid w:val="7BFD39BA"/>
    <w:rsid w:val="7BFDE872"/>
    <w:rsid w:val="7BFDFB69"/>
    <w:rsid w:val="7BFF6D0F"/>
    <w:rsid w:val="7BFF8077"/>
    <w:rsid w:val="7C237942"/>
    <w:rsid w:val="7C5EB97F"/>
    <w:rsid w:val="7C6F538E"/>
    <w:rsid w:val="7C775A2C"/>
    <w:rsid w:val="7C9B926A"/>
    <w:rsid w:val="7CCF1984"/>
    <w:rsid w:val="7CDAF710"/>
    <w:rsid w:val="7CFB07A8"/>
    <w:rsid w:val="7CFF9F6B"/>
    <w:rsid w:val="7D3C4828"/>
    <w:rsid w:val="7D3FC390"/>
    <w:rsid w:val="7D6F9E3D"/>
    <w:rsid w:val="7D7F8700"/>
    <w:rsid w:val="7D89064A"/>
    <w:rsid w:val="7D9F1E61"/>
    <w:rsid w:val="7DAEFC1D"/>
    <w:rsid w:val="7DBB541F"/>
    <w:rsid w:val="7DBD0F67"/>
    <w:rsid w:val="7DBD2C75"/>
    <w:rsid w:val="7DBD69B1"/>
    <w:rsid w:val="7DBEEBCD"/>
    <w:rsid w:val="7DBFE114"/>
    <w:rsid w:val="7DC85873"/>
    <w:rsid w:val="7DD61106"/>
    <w:rsid w:val="7DDFB277"/>
    <w:rsid w:val="7DEE754C"/>
    <w:rsid w:val="7DF507EA"/>
    <w:rsid w:val="7DF92963"/>
    <w:rsid w:val="7DFB1D88"/>
    <w:rsid w:val="7DFC3A4F"/>
    <w:rsid w:val="7DFEF0B0"/>
    <w:rsid w:val="7DFF2537"/>
    <w:rsid w:val="7DFF31D3"/>
    <w:rsid w:val="7DFF5835"/>
    <w:rsid w:val="7DFF7BD0"/>
    <w:rsid w:val="7DFFA90E"/>
    <w:rsid w:val="7DFFB1B7"/>
    <w:rsid w:val="7DFFCEB8"/>
    <w:rsid w:val="7E4B4D99"/>
    <w:rsid w:val="7E4F2C3F"/>
    <w:rsid w:val="7E6DD634"/>
    <w:rsid w:val="7E736136"/>
    <w:rsid w:val="7E7E6F15"/>
    <w:rsid w:val="7E9B4ED4"/>
    <w:rsid w:val="7EB73341"/>
    <w:rsid w:val="7ECBF851"/>
    <w:rsid w:val="7EDE6321"/>
    <w:rsid w:val="7EDF346A"/>
    <w:rsid w:val="7EED292E"/>
    <w:rsid w:val="7EEF33D3"/>
    <w:rsid w:val="7EF17A8E"/>
    <w:rsid w:val="7EF566DD"/>
    <w:rsid w:val="7EF696BF"/>
    <w:rsid w:val="7EF7DB84"/>
    <w:rsid w:val="7EF94AC5"/>
    <w:rsid w:val="7EF970BA"/>
    <w:rsid w:val="7EFDB335"/>
    <w:rsid w:val="7EFE5F3E"/>
    <w:rsid w:val="7EFEAD98"/>
    <w:rsid w:val="7EFF2DC7"/>
    <w:rsid w:val="7F337B9A"/>
    <w:rsid w:val="7F3CC867"/>
    <w:rsid w:val="7F3FFC68"/>
    <w:rsid w:val="7F5AEE4C"/>
    <w:rsid w:val="7F5B6D97"/>
    <w:rsid w:val="7F645BBB"/>
    <w:rsid w:val="7F6B5163"/>
    <w:rsid w:val="7F707294"/>
    <w:rsid w:val="7F713B81"/>
    <w:rsid w:val="7F770FD8"/>
    <w:rsid w:val="7F7B748D"/>
    <w:rsid w:val="7F7D7910"/>
    <w:rsid w:val="7F9D057B"/>
    <w:rsid w:val="7F9D5A5E"/>
    <w:rsid w:val="7FA720B9"/>
    <w:rsid w:val="7FAC371A"/>
    <w:rsid w:val="7FAD04C1"/>
    <w:rsid w:val="7FB9A072"/>
    <w:rsid w:val="7FBA76E5"/>
    <w:rsid w:val="7FBB29B6"/>
    <w:rsid w:val="7FBB5862"/>
    <w:rsid w:val="7FBD8A02"/>
    <w:rsid w:val="7FBFA1BD"/>
    <w:rsid w:val="7FC6189E"/>
    <w:rsid w:val="7FCF6A47"/>
    <w:rsid w:val="7FCFA4A3"/>
    <w:rsid w:val="7FD53EEB"/>
    <w:rsid w:val="7FD78E5A"/>
    <w:rsid w:val="7FD7ADA7"/>
    <w:rsid w:val="7FD91F6F"/>
    <w:rsid w:val="7FDB7F61"/>
    <w:rsid w:val="7FDE1864"/>
    <w:rsid w:val="7FDFB376"/>
    <w:rsid w:val="7FDFCBF4"/>
    <w:rsid w:val="7FDFEEE4"/>
    <w:rsid w:val="7FE73EA6"/>
    <w:rsid w:val="7FEB3C54"/>
    <w:rsid w:val="7FEBF41B"/>
    <w:rsid w:val="7FEDB1EC"/>
    <w:rsid w:val="7FEE32F4"/>
    <w:rsid w:val="7FEE7433"/>
    <w:rsid w:val="7FEFB978"/>
    <w:rsid w:val="7FF18DC3"/>
    <w:rsid w:val="7FF1C0C7"/>
    <w:rsid w:val="7FF43B76"/>
    <w:rsid w:val="7FF66C82"/>
    <w:rsid w:val="7FF71CCF"/>
    <w:rsid w:val="7FF748AE"/>
    <w:rsid w:val="7FF78BF2"/>
    <w:rsid w:val="7FF7C0CA"/>
    <w:rsid w:val="7FF7DF78"/>
    <w:rsid w:val="7FF8D0AC"/>
    <w:rsid w:val="7FFB2B1F"/>
    <w:rsid w:val="7FFC6BB1"/>
    <w:rsid w:val="7FFCB9A5"/>
    <w:rsid w:val="7FFD5CAB"/>
    <w:rsid w:val="7FFDB716"/>
    <w:rsid w:val="7FFE3502"/>
    <w:rsid w:val="7FFE5CD8"/>
    <w:rsid w:val="7FFEE69C"/>
    <w:rsid w:val="7FFEE6A8"/>
    <w:rsid w:val="7FFF0128"/>
    <w:rsid w:val="7FFF9158"/>
    <w:rsid w:val="7FFFACBA"/>
    <w:rsid w:val="7FFFA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59ACD"/>
  <w15:chartTrackingRefBased/>
  <w15:docId w15:val="{16CE9DDD-A2AA-4724-8857-8DC0BF73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Default Paragraph Font" w:uiPriority="1" w:unhideWhenUsed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40"/>
      <w:jc w:val="both"/>
    </w:pPr>
    <w:rPr>
      <w:sz w:val="24"/>
      <w:szCs w:val="24"/>
      <w:lang w:val="en-GB" w:bidi="ar-AE"/>
    </w:rPr>
  </w:style>
  <w:style w:type="paragraph" w:styleId="1">
    <w:name w:val="heading 1"/>
    <w:basedOn w:val="a"/>
    <w:next w:val="a"/>
    <w:link w:val="10"/>
    <w:qFormat/>
    <w:pPr>
      <w:outlineLvl w:val="0"/>
    </w:pPr>
    <w:rPr>
      <w:rFonts w:cs="Simplified Arabic"/>
    </w:rPr>
  </w:style>
  <w:style w:type="paragraph" w:styleId="2">
    <w:name w:val="heading 2"/>
    <w:basedOn w:val="a"/>
    <w:next w:val="a0"/>
    <w:link w:val="20"/>
    <w:qFormat/>
    <w:pPr>
      <w:outlineLvl w:val="1"/>
    </w:pPr>
    <w:rPr>
      <w:rFonts w:cs="Simplified Arabic"/>
    </w:rPr>
  </w:style>
  <w:style w:type="paragraph" w:styleId="3">
    <w:name w:val="heading 3"/>
    <w:basedOn w:val="2"/>
    <w:next w:val="a0"/>
    <w:link w:val="30"/>
    <w:qFormat/>
    <w:pPr>
      <w:outlineLvl w:val="2"/>
    </w:pPr>
  </w:style>
  <w:style w:type="paragraph" w:styleId="4">
    <w:name w:val="heading 4"/>
    <w:basedOn w:val="a"/>
    <w:next w:val="a0"/>
    <w:link w:val="40"/>
    <w:qFormat/>
    <w:pPr>
      <w:outlineLvl w:val="3"/>
    </w:pPr>
    <w:rPr>
      <w:rFonts w:cs="Simplified Arabic"/>
    </w:rPr>
  </w:style>
  <w:style w:type="paragraph" w:styleId="5">
    <w:name w:val="heading 5"/>
    <w:basedOn w:val="a"/>
    <w:next w:val="a0"/>
    <w:link w:val="50"/>
    <w:qFormat/>
    <w:pPr>
      <w:outlineLvl w:val="4"/>
    </w:pPr>
    <w:rPr>
      <w:rFonts w:cs="Simplified Arabic"/>
    </w:rPr>
  </w:style>
  <w:style w:type="paragraph" w:styleId="6">
    <w:name w:val="heading 6"/>
    <w:basedOn w:val="a"/>
    <w:next w:val="a0"/>
    <w:link w:val="60"/>
    <w:qFormat/>
    <w:pPr>
      <w:outlineLvl w:val="5"/>
    </w:pPr>
    <w:rPr>
      <w:rFonts w:cs="Simplified Arabic"/>
    </w:rPr>
  </w:style>
  <w:style w:type="paragraph" w:styleId="7">
    <w:name w:val="heading 7"/>
    <w:basedOn w:val="a"/>
    <w:next w:val="a0"/>
    <w:link w:val="70"/>
    <w:qFormat/>
    <w:pPr>
      <w:outlineLvl w:val="6"/>
    </w:pPr>
    <w:rPr>
      <w:rFonts w:cs="Simplified Arabic"/>
    </w:rPr>
  </w:style>
  <w:style w:type="paragraph" w:styleId="8">
    <w:name w:val="heading 8"/>
    <w:basedOn w:val="a"/>
    <w:next w:val="a0"/>
    <w:link w:val="80"/>
    <w:qFormat/>
    <w:pPr>
      <w:outlineLvl w:val="7"/>
    </w:pPr>
    <w:rPr>
      <w:rFonts w:cs="Simplified Arabic"/>
    </w:rPr>
  </w:style>
  <w:style w:type="paragraph" w:styleId="9">
    <w:name w:val="heading 9"/>
    <w:basedOn w:val="a"/>
    <w:next w:val="a0"/>
    <w:link w:val="90"/>
    <w:qFormat/>
    <w:pPr>
      <w:outlineLvl w:val="8"/>
    </w:pPr>
    <w:rPr>
      <w:rFonts w:cs="Simplified Arabic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macro"/>
    <w:link w:val="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 w:cs="Courier New"/>
      <w:lang w:val="en-GB" w:bidi="ar-AE"/>
    </w:rPr>
  </w:style>
  <w:style w:type="character" w:customStyle="1" w:styleId="a5">
    <w:name w:val="宏文本 字符"/>
    <w:link w:val="a4"/>
    <w:rPr>
      <w:rFonts w:ascii="Courier New" w:hAnsi="Courier New" w:cs="Courier New"/>
      <w:lang w:val="en-GB" w:eastAsia="zh-CN" w:bidi="ar-AE"/>
    </w:rPr>
  </w:style>
  <w:style w:type="character" w:customStyle="1" w:styleId="10">
    <w:name w:val="标题 1 字符"/>
    <w:link w:val="1"/>
    <w:rPr>
      <w:sz w:val="24"/>
      <w:szCs w:val="24"/>
      <w:lang w:bidi="ar-AE"/>
    </w:rPr>
  </w:style>
  <w:style w:type="character" w:customStyle="1" w:styleId="20">
    <w:name w:val="标题 2 字符"/>
    <w:link w:val="2"/>
    <w:rPr>
      <w:sz w:val="24"/>
      <w:szCs w:val="24"/>
      <w:lang w:bidi="ar-AE"/>
    </w:rPr>
  </w:style>
  <w:style w:type="paragraph" w:styleId="a0">
    <w:name w:val="Body Text"/>
    <w:basedOn w:val="a"/>
    <w:link w:val="a6"/>
    <w:rPr>
      <w:rFonts w:cs="Simplified Arabic"/>
      <w:lang w:eastAsia="en-GB"/>
    </w:rPr>
  </w:style>
  <w:style w:type="character" w:customStyle="1" w:styleId="a6">
    <w:name w:val="正文文本 字符"/>
    <w:link w:val="a0"/>
    <w:rPr>
      <w:sz w:val="24"/>
      <w:szCs w:val="24"/>
      <w:lang w:eastAsia="en-GB" w:bidi="ar-AE"/>
    </w:rPr>
  </w:style>
  <w:style w:type="character" w:customStyle="1" w:styleId="30">
    <w:name w:val="标题 3 字符"/>
    <w:link w:val="3"/>
    <w:rPr>
      <w:sz w:val="24"/>
      <w:szCs w:val="24"/>
      <w:lang w:bidi="ar-AE"/>
    </w:rPr>
  </w:style>
  <w:style w:type="character" w:customStyle="1" w:styleId="40">
    <w:name w:val="标题 4 字符"/>
    <w:link w:val="4"/>
    <w:rPr>
      <w:sz w:val="24"/>
      <w:szCs w:val="24"/>
      <w:lang w:bidi="ar-AE"/>
    </w:rPr>
  </w:style>
  <w:style w:type="character" w:customStyle="1" w:styleId="50">
    <w:name w:val="标题 5 字符"/>
    <w:link w:val="5"/>
    <w:rPr>
      <w:sz w:val="24"/>
      <w:szCs w:val="24"/>
      <w:lang w:bidi="ar-AE"/>
    </w:rPr>
  </w:style>
  <w:style w:type="character" w:customStyle="1" w:styleId="60">
    <w:name w:val="标题 6 字符"/>
    <w:link w:val="6"/>
    <w:rPr>
      <w:sz w:val="24"/>
      <w:szCs w:val="24"/>
      <w:lang w:bidi="ar-AE"/>
    </w:rPr>
  </w:style>
  <w:style w:type="character" w:customStyle="1" w:styleId="70">
    <w:name w:val="标题 7 字符"/>
    <w:link w:val="7"/>
    <w:rPr>
      <w:sz w:val="24"/>
      <w:szCs w:val="24"/>
      <w:lang w:bidi="ar-AE"/>
    </w:rPr>
  </w:style>
  <w:style w:type="character" w:customStyle="1" w:styleId="80">
    <w:name w:val="标题 8 字符"/>
    <w:link w:val="8"/>
    <w:rPr>
      <w:sz w:val="24"/>
      <w:szCs w:val="24"/>
      <w:lang w:bidi="ar-AE"/>
    </w:rPr>
  </w:style>
  <w:style w:type="character" w:customStyle="1" w:styleId="90">
    <w:name w:val="标题 9 字符"/>
    <w:link w:val="9"/>
    <w:rPr>
      <w:sz w:val="24"/>
      <w:szCs w:val="24"/>
      <w:lang w:bidi="ar-AE"/>
    </w:rPr>
  </w:style>
  <w:style w:type="paragraph" w:styleId="31">
    <w:name w:val="List 3"/>
    <w:basedOn w:val="a"/>
    <w:pPr>
      <w:ind w:left="1080" w:hanging="360"/>
      <w:contextualSpacing/>
    </w:pPr>
  </w:style>
  <w:style w:type="paragraph" w:styleId="TOC7">
    <w:name w:val="toc 7"/>
    <w:basedOn w:val="a"/>
    <w:next w:val="a"/>
    <w:pPr>
      <w:ind w:left="1440"/>
    </w:pPr>
  </w:style>
  <w:style w:type="paragraph" w:styleId="a7">
    <w:name w:val="table of authorities"/>
    <w:basedOn w:val="a"/>
    <w:next w:val="a"/>
    <w:pPr>
      <w:ind w:left="240" w:hanging="240"/>
    </w:pPr>
  </w:style>
  <w:style w:type="paragraph" w:styleId="a8">
    <w:name w:val="Note Heading"/>
    <w:basedOn w:val="a"/>
    <w:next w:val="a"/>
    <w:link w:val="a9"/>
    <w:rPr>
      <w:rFonts w:cs="Simplified Arabic"/>
    </w:rPr>
  </w:style>
  <w:style w:type="character" w:customStyle="1" w:styleId="a9">
    <w:name w:val="注释标题 字符"/>
    <w:link w:val="a8"/>
    <w:rPr>
      <w:sz w:val="24"/>
      <w:szCs w:val="24"/>
      <w:lang w:bidi="ar-AE"/>
    </w:rPr>
  </w:style>
  <w:style w:type="paragraph" w:styleId="81">
    <w:name w:val="index 8"/>
    <w:basedOn w:val="a"/>
    <w:next w:val="a"/>
    <w:pPr>
      <w:ind w:left="1920" w:hanging="240"/>
    </w:pPr>
  </w:style>
  <w:style w:type="paragraph" w:styleId="aa">
    <w:name w:val="E-mail Signature"/>
    <w:basedOn w:val="a"/>
    <w:link w:val="ab"/>
    <w:rPr>
      <w:rFonts w:cs="Simplified Arabic"/>
    </w:rPr>
  </w:style>
  <w:style w:type="character" w:customStyle="1" w:styleId="ab">
    <w:name w:val="电子邮件签名 字符"/>
    <w:link w:val="aa"/>
    <w:rPr>
      <w:sz w:val="24"/>
      <w:szCs w:val="24"/>
      <w:lang w:bidi="ar-AE"/>
    </w:rPr>
  </w:style>
  <w:style w:type="paragraph" w:styleId="ac">
    <w:name w:val="Normal Indent"/>
    <w:basedOn w:val="a"/>
    <w:pPr>
      <w:ind w:left="720"/>
    </w:pPr>
  </w:style>
  <w:style w:type="paragraph" w:styleId="ad">
    <w:name w:val="caption"/>
    <w:basedOn w:val="a"/>
    <w:next w:val="a"/>
    <w:qFormat/>
    <w:rPr>
      <w:b/>
      <w:bCs/>
      <w:sz w:val="20"/>
      <w:szCs w:val="20"/>
    </w:rPr>
  </w:style>
  <w:style w:type="paragraph" w:styleId="51">
    <w:name w:val="index 5"/>
    <w:basedOn w:val="a"/>
    <w:next w:val="a"/>
    <w:pPr>
      <w:ind w:left="1200" w:hanging="240"/>
    </w:pPr>
  </w:style>
  <w:style w:type="paragraph" w:styleId="ae">
    <w:name w:val="envelope address"/>
    <w:basedOn w:val="a"/>
    <w:pPr>
      <w:framePr w:w="7920" w:h="1980" w:hRule="exact" w:hSpace="180" w:wrap="auto" w:hAnchor="page" w:xAlign="center" w:yAlign="bottom"/>
      <w:ind w:left="2880"/>
    </w:pPr>
    <w:rPr>
      <w:rFonts w:cs="Simplified Arabic"/>
    </w:rPr>
  </w:style>
  <w:style w:type="paragraph" w:styleId="af">
    <w:name w:val="Document Map"/>
    <w:basedOn w:val="a"/>
    <w:link w:val="af0"/>
    <w:rPr>
      <w:rFonts w:ascii="Tahoma" w:hAnsi="Tahoma" w:cs="Tahoma"/>
      <w:sz w:val="16"/>
      <w:szCs w:val="16"/>
    </w:rPr>
  </w:style>
  <w:style w:type="character" w:customStyle="1" w:styleId="af0">
    <w:name w:val="文档结构图 字符"/>
    <w:link w:val="af"/>
    <w:rPr>
      <w:rFonts w:ascii="Tahoma" w:hAnsi="Tahoma" w:cs="Tahoma"/>
      <w:sz w:val="16"/>
      <w:szCs w:val="16"/>
      <w:lang w:bidi="ar-AE"/>
    </w:rPr>
  </w:style>
  <w:style w:type="paragraph" w:styleId="af1">
    <w:name w:val="toa heading"/>
    <w:basedOn w:val="a"/>
    <w:next w:val="a"/>
    <w:pPr>
      <w:spacing w:before="120"/>
    </w:pPr>
    <w:rPr>
      <w:rFonts w:cs="Simplified Arabic"/>
      <w:b/>
      <w:bCs/>
    </w:rPr>
  </w:style>
  <w:style w:type="paragraph" w:styleId="af2">
    <w:name w:val="annotation text"/>
    <w:basedOn w:val="a"/>
    <w:link w:val="af3"/>
    <w:pPr>
      <w:spacing w:after="120"/>
    </w:pPr>
    <w:rPr>
      <w:rFonts w:cs="Simplified Arabic"/>
      <w:sz w:val="20"/>
      <w:szCs w:val="20"/>
    </w:rPr>
  </w:style>
  <w:style w:type="character" w:customStyle="1" w:styleId="af3">
    <w:name w:val="批注文字 字符"/>
    <w:link w:val="af2"/>
    <w:rPr>
      <w:lang w:bidi="ar-AE"/>
    </w:rPr>
  </w:style>
  <w:style w:type="paragraph" w:styleId="61">
    <w:name w:val="index 6"/>
    <w:basedOn w:val="a"/>
    <w:next w:val="a"/>
    <w:pPr>
      <w:ind w:left="1440" w:hanging="240"/>
    </w:pPr>
  </w:style>
  <w:style w:type="paragraph" w:styleId="af4">
    <w:name w:val="Salutation"/>
    <w:basedOn w:val="a"/>
    <w:next w:val="a"/>
    <w:link w:val="af5"/>
    <w:rPr>
      <w:rFonts w:cs="Simplified Arabic"/>
    </w:rPr>
  </w:style>
  <w:style w:type="character" w:customStyle="1" w:styleId="af5">
    <w:name w:val="称呼 字符"/>
    <w:link w:val="af4"/>
    <w:rPr>
      <w:sz w:val="24"/>
      <w:szCs w:val="24"/>
      <w:lang w:bidi="ar-AE"/>
    </w:rPr>
  </w:style>
  <w:style w:type="paragraph" w:styleId="32">
    <w:name w:val="Body Text 3"/>
    <w:basedOn w:val="a"/>
    <w:link w:val="33"/>
    <w:pPr>
      <w:ind w:left="2160"/>
    </w:pPr>
    <w:rPr>
      <w:rFonts w:cs="Simplified Arabic"/>
      <w:lang w:eastAsia="en-GB"/>
    </w:rPr>
  </w:style>
  <w:style w:type="character" w:customStyle="1" w:styleId="33">
    <w:name w:val="正文文本 3 字符"/>
    <w:link w:val="32"/>
    <w:rPr>
      <w:sz w:val="24"/>
      <w:szCs w:val="24"/>
      <w:lang w:eastAsia="en-GB" w:bidi="ar-AE"/>
    </w:rPr>
  </w:style>
  <w:style w:type="paragraph" w:styleId="af6">
    <w:name w:val="Closing"/>
    <w:basedOn w:val="a"/>
    <w:link w:val="af7"/>
    <w:pPr>
      <w:ind w:left="4320"/>
    </w:pPr>
    <w:rPr>
      <w:rFonts w:cs="Simplified Arabic"/>
    </w:rPr>
  </w:style>
  <w:style w:type="character" w:customStyle="1" w:styleId="af7">
    <w:name w:val="结束语 字符"/>
    <w:link w:val="af6"/>
    <w:rPr>
      <w:sz w:val="24"/>
      <w:szCs w:val="24"/>
      <w:lang w:bidi="ar-AE"/>
    </w:rPr>
  </w:style>
  <w:style w:type="paragraph" w:styleId="af8">
    <w:name w:val="Body Text Indent"/>
    <w:basedOn w:val="a"/>
    <w:link w:val="af9"/>
    <w:pPr>
      <w:spacing w:after="120"/>
      <w:ind w:left="283"/>
    </w:pPr>
    <w:rPr>
      <w:rFonts w:cs="Simplified Arabic"/>
    </w:rPr>
  </w:style>
  <w:style w:type="character" w:customStyle="1" w:styleId="af9">
    <w:name w:val="正文文本缩进 字符"/>
    <w:link w:val="af8"/>
    <w:rPr>
      <w:sz w:val="24"/>
      <w:szCs w:val="24"/>
      <w:lang w:bidi="ar-AE"/>
    </w:rPr>
  </w:style>
  <w:style w:type="paragraph" w:styleId="21">
    <w:name w:val="List 2"/>
    <w:basedOn w:val="a"/>
    <w:pPr>
      <w:ind w:left="720" w:hanging="360"/>
      <w:contextualSpacing/>
    </w:pPr>
  </w:style>
  <w:style w:type="paragraph" w:styleId="afa">
    <w:name w:val="List Continue"/>
    <w:basedOn w:val="a"/>
    <w:pPr>
      <w:spacing w:after="120"/>
      <w:ind w:left="360"/>
      <w:contextualSpacing/>
    </w:pPr>
  </w:style>
  <w:style w:type="paragraph" w:styleId="afb">
    <w:name w:val="Block Text"/>
    <w:basedOn w:val="a"/>
    <w:pPr>
      <w:spacing w:after="120"/>
      <w:ind w:left="1440" w:right="1440"/>
    </w:pPr>
  </w:style>
  <w:style w:type="paragraph" w:styleId="HTML">
    <w:name w:val="HTML Address"/>
    <w:basedOn w:val="a"/>
    <w:link w:val="HTML0"/>
    <w:rPr>
      <w:rFonts w:cs="Simplified Arabic"/>
      <w:i/>
      <w:iCs/>
    </w:rPr>
  </w:style>
  <w:style w:type="character" w:customStyle="1" w:styleId="HTML0">
    <w:name w:val="HTML 地址 字符"/>
    <w:link w:val="HTML"/>
    <w:rPr>
      <w:i/>
      <w:iCs/>
      <w:sz w:val="24"/>
      <w:szCs w:val="24"/>
      <w:lang w:bidi="ar-AE"/>
    </w:rPr>
  </w:style>
  <w:style w:type="paragraph" w:styleId="41">
    <w:name w:val="index 4"/>
    <w:basedOn w:val="a"/>
    <w:next w:val="a"/>
    <w:pPr>
      <w:ind w:left="960" w:hanging="240"/>
    </w:pPr>
  </w:style>
  <w:style w:type="paragraph" w:styleId="TOC5">
    <w:name w:val="toc 5"/>
    <w:basedOn w:val="a"/>
    <w:next w:val="a"/>
    <w:pPr>
      <w:ind w:left="960"/>
    </w:pPr>
  </w:style>
  <w:style w:type="paragraph" w:styleId="TOC3">
    <w:name w:val="toc 3"/>
    <w:basedOn w:val="a"/>
    <w:next w:val="a"/>
    <w:pPr>
      <w:ind w:left="480"/>
    </w:pPr>
  </w:style>
  <w:style w:type="paragraph" w:styleId="afc">
    <w:name w:val="Plain Text"/>
    <w:basedOn w:val="a"/>
    <w:link w:val="afd"/>
    <w:rPr>
      <w:rFonts w:ascii="Courier New" w:hAnsi="Courier New" w:cs="Courier New"/>
      <w:sz w:val="20"/>
      <w:szCs w:val="20"/>
    </w:rPr>
  </w:style>
  <w:style w:type="character" w:customStyle="1" w:styleId="afd">
    <w:name w:val="纯文本 字符"/>
    <w:link w:val="afc"/>
    <w:rPr>
      <w:rFonts w:ascii="Courier New" w:hAnsi="Courier New" w:cs="Courier New"/>
      <w:lang w:bidi="ar-AE"/>
    </w:rPr>
  </w:style>
  <w:style w:type="paragraph" w:styleId="TOC8">
    <w:name w:val="toc 8"/>
    <w:basedOn w:val="a"/>
    <w:next w:val="a"/>
    <w:pPr>
      <w:ind w:left="1680"/>
    </w:pPr>
  </w:style>
  <w:style w:type="paragraph" w:styleId="34">
    <w:name w:val="index 3"/>
    <w:basedOn w:val="a"/>
    <w:next w:val="a"/>
    <w:pPr>
      <w:ind w:left="720" w:hanging="240"/>
    </w:pPr>
  </w:style>
  <w:style w:type="paragraph" w:styleId="afe">
    <w:name w:val="Date"/>
    <w:basedOn w:val="a"/>
    <w:next w:val="a"/>
    <w:link w:val="aff"/>
    <w:rPr>
      <w:rFonts w:cs="Simplified Arabic"/>
    </w:rPr>
  </w:style>
  <w:style w:type="character" w:customStyle="1" w:styleId="aff">
    <w:name w:val="日期 字符"/>
    <w:link w:val="afe"/>
    <w:rPr>
      <w:sz w:val="24"/>
      <w:szCs w:val="24"/>
      <w:lang w:bidi="ar-AE"/>
    </w:rPr>
  </w:style>
  <w:style w:type="paragraph" w:styleId="22">
    <w:name w:val="Body Text Indent 2"/>
    <w:basedOn w:val="a"/>
    <w:link w:val="23"/>
    <w:pPr>
      <w:spacing w:after="120"/>
      <w:ind w:left="360"/>
    </w:pPr>
    <w:rPr>
      <w:rFonts w:cs="Simplified Arabic"/>
    </w:rPr>
  </w:style>
  <w:style w:type="character" w:customStyle="1" w:styleId="23">
    <w:name w:val="正文文本缩进 2 字符"/>
    <w:link w:val="22"/>
    <w:rPr>
      <w:sz w:val="24"/>
      <w:szCs w:val="24"/>
      <w:lang w:bidi="ar-AE"/>
    </w:rPr>
  </w:style>
  <w:style w:type="paragraph" w:styleId="aff0">
    <w:name w:val="endnote text"/>
    <w:basedOn w:val="a"/>
    <w:next w:val="a"/>
    <w:link w:val="aff1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1">
    <w:name w:val="尾注文本 字符"/>
    <w:link w:val="aff0"/>
    <w:rPr>
      <w:lang w:bidi="ar-AE"/>
    </w:rPr>
  </w:style>
  <w:style w:type="paragraph" w:styleId="52">
    <w:name w:val="List Continue 5"/>
    <w:basedOn w:val="a"/>
    <w:pPr>
      <w:spacing w:after="120"/>
      <w:ind w:left="1800"/>
      <w:contextualSpacing/>
    </w:pPr>
  </w:style>
  <w:style w:type="paragraph" w:styleId="aff2">
    <w:name w:val="Balloon Text"/>
    <w:basedOn w:val="a"/>
    <w:link w:val="aff3"/>
    <w:pPr>
      <w:spacing w:after="0"/>
    </w:pPr>
    <w:rPr>
      <w:rFonts w:ascii="Tahoma" w:hAnsi="Tahoma" w:cs="Tahoma"/>
      <w:sz w:val="16"/>
      <w:szCs w:val="16"/>
    </w:rPr>
  </w:style>
  <w:style w:type="character" w:customStyle="1" w:styleId="aff3">
    <w:name w:val="批注框文本 字符"/>
    <w:link w:val="aff2"/>
    <w:rPr>
      <w:rFonts w:ascii="Tahoma" w:hAnsi="Tahoma" w:cs="Tahoma"/>
      <w:sz w:val="16"/>
      <w:szCs w:val="16"/>
      <w:lang w:bidi="ar-AE"/>
    </w:rPr>
  </w:style>
  <w:style w:type="paragraph" w:styleId="aff4">
    <w:name w:val="footer"/>
    <w:link w:val="aff5"/>
    <w:rPr>
      <w:sz w:val="16"/>
      <w:szCs w:val="16"/>
      <w:lang w:val="en-GB" w:bidi="he-IL"/>
    </w:rPr>
  </w:style>
  <w:style w:type="character" w:customStyle="1" w:styleId="aff5">
    <w:name w:val="页脚 字符"/>
    <w:link w:val="aff4"/>
    <w:rPr>
      <w:sz w:val="16"/>
      <w:szCs w:val="16"/>
      <w:lang w:val="en-GB" w:eastAsia="zh-CN" w:bidi="he-IL"/>
    </w:rPr>
  </w:style>
  <w:style w:type="paragraph" w:styleId="aff6">
    <w:name w:val="envelope return"/>
    <w:basedOn w:val="a"/>
    <w:rPr>
      <w:rFonts w:cs="Simplified Arabic"/>
      <w:sz w:val="20"/>
      <w:szCs w:val="20"/>
    </w:rPr>
  </w:style>
  <w:style w:type="paragraph" w:styleId="aff7">
    <w:name w:val="header"/>
    <w:link w:val="aff8"/>
    <w:uiPriority w:val="99"/>
    <w:pPr>
      <w:jc w:val="both"/>
    </w:pPr>
    <w:rPr>
      <w:sz w:val="24"/>
      <w:szCs w:val="24"/>
      <w:lang w:val="en-GB" w:bidi="he-IL"/>
    </w:rPr>
  </w:style>
  <w:style w:type="character" w:customStyle="1" w:styleId="aff8">
    <w:name w:val="页眉 字符"/>
    <w:link w:val="aff7"/>
    <w:uiPriority w:val="99"/>
    <w:rPr>
      <w:sz w:val="24"/>
      <w:szCs w:val="24"/>
      <w:lang w:val="en-GB" w:eastAsia="zh-CN" w:bidi="he-IL"/>
    </w:rPr>
  </w:style>
  <w:style w:type="paragraph" w:styleId="aff9">
    <w:name w:val="Signature"/>
    <w:basedOn w:val="a"/>
    <w:link w:val="affa"/>
    <w:pPr>
      <w:ind w:left="4320"/>
    </w:pPr>
    <w:rPr>
      <w:rFonts w:cs="Simplified Arabic"/>
    </w:rPr>
  </w:style>
  <w:style w:type="character" w:customStyle="1" w:styleId="affa">
    <w:name w:val="签名 字符"/>
    <w:link w:val="aff9"/>
    <w:rPr>
      <w:sz w:val="24"/>
      <w:szCs w:val="24"/>
      <w:lang w:bidi="ar-AE"/>
    </w:rPr>
  </w:style>
  <w:style w:type="paragraph" w:styleId="TOC1">
    <w:name w:val="toc 1"/>
    <w:basedOn w:val="a"/>
    <w:next w:val="a0"/>
    <w:pPr>
      <w:tabs>
        <w:tab w:val="right" w:leader="dot" w:pos="9016"/>
      </w:tabs>
      <w:adjustRightInd w:val="0"/>
      <w:snapToGrid w:val="0"/>
      <w:spacing w:before="100" w:after="100"/>
      <w:ind w:left="510" w:hanging="510"/>
    </w:pPr>
    <w:rPr>
      <w:snapToGrid w:val="0"/>
      <w:lang w:bidi="he-IL"/>
    </w:rPr>
  </w:style>
  <w:style w:type="paragraph" w:styleId="42">
    <w:name w:val="List Continue 4"/>
    <w:basedOn w:val="a"/>
    <w:pPr>
      <w:spacing w:after="120"/>
      <w:ind w:left="1440"/>
      <w:contextualSpacing/>
    </w:pPr>
  </w:style>
  <w:style w:type="paragraph" w:styleId="TOC4">
    <w:name w:val="toc 4"/>
    <w:basedOn w:val="a"/>
    <w:next w:val="a"/>
    <w:pPr>
      <w:ind w:left="720"/>
    </w:pPr>
  </w:style>
  <w:style w:type="paragraph" w:styleId="affb">
    <w:name w:val="index heading"/>
    <w:basedOn w:val="a"/>
    <w:next w:val="a"/>
    <w:rPr>
      <w:b/>
      <w:bCs/>
    </w:rPr>
  </w:style>
  <w:style w:type="paragraph" w:styleId="affc">
    <w:name w:val="Subtitle"/>
    <w:basedOn w:val="a"/>
    <w:next w:val="a0"/>
    <w:link w:val="affd"/>
    <w:qFormat/>
    <w:pPr>
      <w:jc w:val="center"/>
    </w:pPr>
    <w:rPr>
      <w:rFonts w:cs="Simplified Arabic"/>
    </w:rPr>
  </w:style>
  <w:style w:type="character" w:customStyle="1" w:styleId="affd">
    <w:name w:val="副标题 字符"/>
    <w:link w:val="affc"/>
    <w:rPr>
      <w:sz w:val="24"/>
      <w:szCs w:val="24"/>
      <w:lang w:bidi="ar-AE"/>
    </w:rPr>
  </w:style>
  <w:style w:type="paragraph" w:styleId="affe">
    <w:name w:val="List"/>
    <w:basedOn w:val="a"/>
    <w:pPr>
      <w:ind w:left="360" w:hanging="360"/>
      <w:contextualSpacing/>
    </w:pPr>
  </w:style>
  <w:style w:type="paragraph" w:styleId="afff">
    <w:name w:val="footnote text"/>
    <w:basedOn w:val="a"/>
    <w:next w:val="a"/>
    <w:link w:val="afff0"/>
    <w:pPr>
      <w:spacing w:after="120"/>
      <w:ind w:left="340" w:hanging="340"/>
    </w:pPr>
    <w:rPr>
      <w:rFonts w:cs="Simplified Arabic"/>
      <w:sz w:val="20"/>
      <w:szCs w:val="20"/>
    </w:rPr>
  </w:style>
  <w:style w:type="character" w:customStyle="1" w:styleId="afff0">
    <w:name w:val="脚注文本 字符"/>
    <w:link w:val="afff"/>
    <w:rPr>
      <w:lang w:bidi="ar-AE"/>
    </w:rPr>
  </w:style>
  <w:style w:type="paragraph" w:styleId="TOC6">
    <w:name w:val="toc 6"/>
    <w:basedOn w:val="a"/>
    <w:next w:val="a"/>
    <w:pPr>
      <w:ind w:left="1200"/>
    </w:pPr>
  </w:style>
  <w:style w:type="paragraph" w:styleId="53">
    <w:name w:val="List 5"/>
    <w:basedOn w:val="a"/>
    <w:pPr>
      <w:ind w:left="1800" w:hanging="360"/>
      <w:contextualSpacing/>
    </w:pPr>
  </w:style>
  <w:style w:type="paragraph" w:styleId="35">
    <w:name w:val="Body Text Indent 3"/>
    <w:basedOn w:val="a"/>
    <w:link w:val="36"/>
    <w:pPr>
      <w:spacing w:after="120"/>
      <w:ind w:left="360"/>
    </w:pPr>
    <w:rPr>
      <w:rFonts w:cs="Simplified Arabic"/>
      <w:sz w:val="16"/>
      <w:szCs w:val="16"/>
    </w:rPr>
  </w:style>
  <w:style w:type="character" w:customStyle="1" w:styleId="36">
    <w:name w:val="正文文本缩进 3 字符"/>
    <w:link w:val="35"/>
    <w:rPr>
      <w:sz w:val="16"/>
      <w:szCs w:val="16"/>
      <w:lang w:bidi="ar-AE"/>
    </w:rPr>
  </w:style>
  <w:style w:type="paragraph" w:styleId="71">
    <w:name w:val="index 7"/>
    <w:basedOn w:val="a"/>
    <w:next w:val="a"/>
    <w:pPr>
      <w:ind w:left="1680" w:hanging="240"/>
    </w:pPr>
  </w:style>
  <w:style w:type="paragraph" w:styleId="91">
    <w:name w:val="index 9"/>
    <w:basedOn w:val="a"/>
    <w:next w:val="a"/>
    <w:pPr>
      <w:ind w:left="2160" w:hanging="240"/>
    </w:pPr>
  </w:style>
  <w:style w:type="paragraph" w:styleId="afff1">
    <w:name w:val="table of figures"/>
    <w:basedOn w:val="a"/>
    <w:next w:val="a"/>
  </w:style>
  <w:style w:type="paragraph" w:styleId="TOC2">
    <w:name w:val="toc 2"/>
    <w:basedOn w:val="a"/>
    <w:next w:val="a0"/>
    <w:pPr>
      <w:tabs>
        <w:tab w:val="right" w:leader="dot" w:pos="9015"/>
      </w:tabs>
      <w:adjustRightInd w:val="0"/>
      <w:snapToGrid w:val="0"/>
      <w:spacing w:before="100" w:after="100"/>
      <w:ind w:left="1230" w:hanging="720"/>
    </w:pPr>
    <w:rPr>
      <w:snapToGrid w:val="0"/>
      <w:lang w:bidi="he-IL"/>
    </w:rPr>
  </w:style>
  <w:style w:type="paragraph" w:styleId="TOC9">
    <w:name w:val="toc 9"/>
    <w:basedOn w:val="a"/>
    <w:next w:val="a"/>
    <w:pPr>
      <w:ind w:left="1920"/>
    </w:pPr>
  </w:style>
  <w:style w:type="paragraph" w:styleId="24">
    <w:name w:val="Body Text 2"/>
    <w:basedOn w:val="a"/>
    <w:link w:val="25"/>
    <w:pPr>
      <w:ind w:left="1440"/>
    </w:pPr>
    <w:rPr>
      <w:rFonts w:cs="Simplified Arabic"/>
      <w:lang w:eastAsia="en-GB"/>
    </w:rPr>
  </w:style>
  <w:style w:type="character" w:customStyle="1" w:styleId="25">
    <w:name w:val="正文文本 2 字符"/>
    <w:link w:val="24"/>
    <w:rPr>
      <w:sz w:val="24"/>
      <w:szCs w:val="24"/>
      <w:lang w:eastAsia="en-GB" w:bidi="ar-AE"/>
    </w:rPr>
  </w:style>
  <w:style w:type="paragraph" w:styleId="43">
    <w:name w:val="List 4"/>
    <w:basedOn w:val="a"/>
    <w:pPr>
      <w:ind w:left="1440" w:hanging="360"/>
      <w:contextualSpacing/>
    </w:pPr>
  </w:style>
  <w:style w:type="paragraph" w:styleId="26">
    <w:name w:val="List Continue 2"/>
    <w:basedOn w:val="a"/>
    <w:pPr>
      <w:spacing w:after="120"/>
      <w:ind w:left="720"/>
      <w:contextualSpacing/>
    </w:pPr>
  </w:style>
  <w:style w:type="paragraph" w:styleId="afff2">
    <w:name w:val="Message Header"/>
    <w:basedOn w:val="a"/>
    <w:link w:val="aff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Simplified Arabic"/>
    </w:rPr>
  </w:style>
  <w:style w:type="character" w:customStyle="1" w:styleId="afff3">
    <w:name w:val="信息标题 字符"/>
    <w:link w:val="afff2"/>
    <w:rPr>
      <w:rFonts w:ascii="Times New Roman" w:eastAsia="宋体" w:hAnsi="Times New Roman" w:cs="Simplified Arabic"/>
      <w:sz w:val="24"/>
      <w:szCs w:val="24"/>
      <w:shd w:val="pct20" w:color="auto" w:fill="auto"/>
      <w:lang w:bidi="ar-AE"/>
    </w:rPr>
  </w:style>
  <w:style w:type="paragraph" w:styleId="HTML1">
    <w:name w:val="HTML Preformatted"/>
    <w:basedOn w:val="a"/>
    <w:link w:val="HTML2"/>
    <w:rPr>
      <w:rFonts w:ascii="Courier New" w:hAnsi="Courier New" w:cs="Courier New"/>
      <w:sz w:val="20"/>
      <w:szCs w:val="20"/>
    </w:rPr>
  </w:style>
  <w:style w:type="character" w:customStyle="1" w:styleId="HTML2">
    <w:name w:val="HTML 预设格式 字符"/>
    <w:link w:val="HTML1"/>
    <w:rPr>
      <w:rFonts w:ascii="Courier New" w:hAnsi="Courier New" w:cs="Courier New"/>
      <w:lang w:bidi="ar-AE"/>
    </w:rPr>
  </w:style>
  <w:style w:type="paragraph" w:styleId="afff4">
    <w:name w:val="Normal (Web)"/>
    <w:basedOn w:val="a"/>
  </w:style>
  <w:style w:type="paragraph" w:styleId="37">
    <w:name w:val="List Continue 3"/>
    <w:basedOn w:val="a"/>
    <w:pPr>
      <w:spacing w:after="120"/>
      <w:ind w:left="1080"/>
      <w:contextualSpacing/>
    </w:pPr>
  </w:style>
  <w:style w:type="paragraph" w:styleId="11">
    <w:name w:val="index 1"/>
    <w:basedOn w:val="a"/>
    <w:next w:val="a"/>
    <w:pPr>
      <w:ind w:left="240" w:hanging="240"/>
    </w:pPr>
  </w:style>
  <w:style w:type="paragraph" w:styleId="27">
    <w:name w:val="index 2"/>
    <w:basedOn w:val="a"/>
    <w:next w:val="a"/>
    <w:pPr>
      <w:ind w:left="480" w:hanging="240"/>
    </w:pPr>
  </w:style>
  <w:style w:type="paragraph" w:styleId="afff5">
    <w:name w:val="Title"/>
    <w:basedOn w:val="a"/>
    <w:next w:val="a0"/>
    <w:link w:val="afff6"/>
    <w:qFormat/>
    <w:pPr>
      <w:jc w:val="center"/>
    </w:pPr>
    <w:rPr>
      <w:rFonts w:cs="Simplified Arabic"/>
      <w:b/>
      <w:bCs/>
    </w:rPr>
  </w:style>
  <w:style w:type="character" w:customStyle="1" w:styleId="afff6">
    <w:name w:val="标题 字符"/>
    <w:link w:val="afff5"/>
    <w:rPr>
      <w:b/>
      <w:bCs/>
      <w:sz w:val="24"/>
      <w:szCs w:val="24"/>
      <w:lang w:bidi="ar-AE"/>
    </w:rPr>
  </w:style>
  <w:style w:type="paragraph" w:styleId="afff7">
    <w:name w:val="annotation subject"/>
    <w:basedOn w:val="af2"/>
    <w:next w:val="af2"/>
    <w:link w:val="afff8"/>
    <w:pPr>
      <w:spacing w:after="240"/>
    </w:pPr>
    <w:rPr>
      <w:b/>
      <w:bCs/>
    </w:rPr>
  </w:style>
  <w:style w:type="character" w:customStyle="1" w:styleId="afff8">
    <w:name w:val="批注主题 字符"/>
    <w:link w:val="afff7"/>
    <w:rPr>
      <w:b/>
      <w:bCs/>
      <w:lang w:bidi="ar-AE"/>
    </w:rPr>
  </w:style>
  <w:style w:type="paragraph" w:styleId="afff9">
    <w:name w:val="Body Text First Indent"/>
    <w:basedOn w:val="a0"/>
    <w:link w:val="afffa"/>
    <w:pPr>
      <w:ind w:firstLine="720"/>
    </w:pPr>
  </w:style>
  <w:style w:type="character" w:customStyle="1" w:styleId="afffa">
    <w:name w:val="正文文本首行缩进 字符"/>
    <w:link w:val="afff9"/>
    <w:rPr>
      <w:sz w:val="24"/>
      <w:szCs w:val="24"/>
      <w:lang w:eastAsia="en-GB" w:bidi="ar-AE"/>
    </w:rPr>
  </w:style>
  <w:style w:type="paragraph" w:styleId="28">
    <w:name w:val="Body Text First Indent 2"/>
    <w:basedOn w:val="afff9"/>
    <w:link w:val="29"/>
    <w:pPr>
      <w:ind w:firstLine="1440"/>
    </w:pPr>
  </w:style>
  <w:style w:type="character" w:customStyle="1" w:styleId="29">
    <w:name w:val="正文文本首行缩进 2 字符"/>
    <w:link w:val="28"/>
    <w:rPr>
      <w:sz w:val="24"/>
      <w:szCs w:val="24"/>
      <w:lang w:eastAsia="en-GB" w:bidi="ar-AE"/>
    </w:rPr>
  </w:style>
  <w:style w:type="table" w:styleId="afffb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c">
    <w:name w:val="Table Theme"/>
    <w:basedOn w:val="a2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2">
    <w:name w:val="Table Colorful 1"/>
    <w:basedOn w:val="a2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a">
    <w:name w:val="Table Colorful 2"/>
    <w:basedOn w:val="a2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8">
    <w:name w:val="Table Colorful 3"/>
    <w:basedOn w:val="a2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single" w:sz="36" w:space="0" w:color="000000"/>
          <w:bottom w:val="nil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d">
    <w:name w:val="Table Elegant"/>
    <w:basedOn w:val="a2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">
    <w:name w:val="Table Classic 1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Classic 2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lassic 3"/>
    <w:basedOn w:val="a2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4">
    <w:name w:val="Table Classic 4"/>
    <w:basedOn w:val="a2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Simple 1"/>
    <w:basedOn w:val="a2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8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Simple 2"/>
    <w:basedOn w:val="a2"/>
    <w:pPr>
      <w:spacing w:after="240"/>
      <w:jc w:val="both"/>
    </w:pPr>
    <w:tblPr/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a">
    <w:name w:val="Table Simple 3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2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2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3D effects 1"/>
    <w:basedOn w:val="a2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e">
    <w:name w:val="Table 3D effects 2"/>
    <w:basedOn w:val="a2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b">
    <w:name w:val="Table 3D effects 3"/>
    <w:basedOn w:val="a2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List 1"/>
    <w:basedOn w:val="a2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List 2"/>
    <w:basedOn w:val="a2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List 3"/>
    <w:basedOn w:val="a2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5">
    <w:name w:val="Table List 4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54">
    <w:name w:val="Table List 5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List 6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2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12" w:space="0" w:color="008000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2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auto"/>
          <w:tr2bl w:val="nil"/>
        </w:tcBorders>
      </w:tcPr>
    </w:tblStylePr>
  </w:style>
  <w:style w:type="table" w:styleId="afffe">
    <w:name w:val="Table Contemporary"/>
    <w:basedOn w:val="a2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top w:val="nil"/>
          <w:left w:val="nil"/>
          <w:bottom w:val="doub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Columns 2"/>
    <w:basedOn w:val="a2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Columns 3"/>
    <w:basedOn w:val="a2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olumns 4"/>
    <w:basedOn w:val="a2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2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nil"/>
          <w:bottom w:val="single" w:sz="6" w:space="0" w:color="80808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2f1">
    <w:name w:val="Table Grid 2"/>
    <w:basedOn w:val="a2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e">
    <w:name w:val="Table Grid 3"/>
    <w:basedOn w:val="a2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47">
    <w:name w:val="Table Grid 4"/>
    <w:basedOn w:val="a2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2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2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2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a">
    <w:name w:val="Table Web 1"/>
    <w:basedOn w:val="a2"/>
    <w:pPr>
      <w:spacing w:after="240"/>
      <w:jc w:val="both"/>
    </w:pPr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2">
    <w:name w:val="Table Web 2"/>
    <w:basedOn w:val="a2"/>
    <w:pPr>
      <w:spacing w:after="240"/>
      <w:jc w:val="both"/>
    </w:pPr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f">
    <w:name w:val="Table Web 3"/>
    <w:basedOn w:val="a2"/>
    <w:pPr>
      <w:spacing w:after="240"/>
      <w:jc w:val="both"/>
    </w:pPr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f">
    <w:name w:val="Table Professional"/>
    <w:basedOn w:val="a2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-2">
    <w:name w:val="Light Shading Accent 2"/>
    <w:basedOn w:val="a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-3">
    <w:name w:val="Light Shading Accent 3"/>
    <w:basedOn w:val="a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-4">
    <w:name w:val="Light Shading Accent 4"/>
    <w:basedOn w:val="a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-5">
    <w:name w:val="Light Shading Accent 5"/>
    <w:basedOn w:val="a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-6">
    <w:name w:val="Light Shading Accent 6"/>
    <w:basedOn w:val="a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-20">
    <w:name w:val="Light List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</w:style>
  <w:style w:type="table" w:styleId="-30">
    <w:name w:val="Light List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</w:style>
  <w:style w:type="table" w:styleId="-40">
    <w:name w:val="Light List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</w:style>
  <w:style w:type="table" w:styleId="-50">
    <w:name w:val="Light List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</w:style>
  <w:style w:type="table" w:styleId="-60">
    <w:name w:val="Light List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</w:style>
  <w:style w:type="table" w:styleId="-21">
    <w:name w:val="Light Grid Accent 2"/>
    <w:basedOn w:val="a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  <w:tl2br w:val="nil"/>
          <w:tr2bl w:val="nil"/>
        </w:tcBorders>
      </w:tcPr>
    </w:tblStylePr>
  </w:style>
  <w:style w:type="table" w:styleId="-31">
    <w:name w:val="Light Grid Accent 3"/>
    <w:basedOn w:val="a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  <w:tl2br w:val="nil"/>
          <w:tr2bl w:val="nil"/>
        </w:tcBorders>
      </w:tcPr>
    </w:tblStylePr>
  </w:style>
  <w:style w:type="table" w:styleId="-41">
    <w:name w:val="Light Grid Accent 4"/>
    <w:basedOn w:val="a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  <w:tl2br w:val="nil"/>
          <w:tr2bl w:val="nil"/>
        </w:tcBorders>
      </w:tcPr>
    </w:tblStylePr>
  </w:style>
  <w:style w:type="table" w:styleId="-51">
    <w:name w:val="Light Grid Accent 5"/>
    <w:basedOn w:val="a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  <w:tl2br w:val="nil"/>
          <w:tr2bl w:val="nil"/>
        </w:tcBorders>
      </w:tcPr>
    </w:tblStylePr>
  </w:style>
  <w:style w:type="table" w:styleId="-61">
    <w:name w:val="Light Grid Accent 6"/>
    <w:basedOn w:val="a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  <w:tl2br w:val="nil"/>
          <w:tr2bl w:val="nil"/>
        </w:tcBorders>
      </w:tcPr>
    </w:tblStylePr>
  </w:style>
  <w:style w:type="table" w:styleId="1-2">
    <w:name w:val="Medium Shading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">
    <w:name w:val="Medium Shading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">
    <w:name w:val="Medium Shading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">
    <w:name w:val="Medium Shading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">
    <w:name w:val="Medium Shading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2">
    <w:name w:val="Medium Shading 2 Accent 2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shd w:val="clear" w:color="auto" w:fill="C0504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3">
    <w:name w:val="Medium Shading 2 Accent 3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shd w:val="clear" w:color="auto" w:fill="9BBB59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4">
    <w:name w:val="Medium Shading 2 Accent 4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shd w:val="clear" w:color="auto" w:fill="8064A2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5">
    <w:name w:val="Medium Shading 2 Accent 5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shd w:val="clear" w:color="auto" w:fill="4BACC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-6">
    <w:name w:val="Medium Shading 2 Accent 6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shd w:val="clear" w:color="auto" w:fill="F79646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-20">
    <w:name w:val="Medium List 1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-30">
    <w:name w:val="Medium List 1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-40">
    <w:name w:val="Medium List 1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50">
    <w:name w:val="Medium List 1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-60">
    <w:name w:val="Medium List 1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1">
    <w:name w:val="Medium List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  <w:tblStylePr w:type="nwCell">
      <w:tblPr/>
      <w:tcPr>
        <w:shd w:val="clear" w:color="auto" w:fill="FFFFFF"/>
      </w:tcPr>
    </w:tblStylePr>
  </w:style>
  <w:style w:type="table" w:styleId="2-20">
    <w:name w:val="Medium List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  <w:tblStylePr w:type="nwCell">
      <w:tblPr/>
      <w:tcPr>
        <w:shd w:val="clear" w:color="auto" w:fill="FFFFFF"/>
      </w:tcPr>
    </w:tblStylePr>
  </w:style>
  <w:style w:type="table" w:styleId="2-30">
    <w:name w:val="Medium List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  <w:tblStylePr w:type="nwCell">
      <w:tblPr/>
      <w:tcPr>
        <w:shd w:val="clear" w:color="auto" w:fill="FFFFFF"/>
      </w:tcPr>
    </w:tblStylePr>
  </w:style>
  <w:style w:type="table" w:styleId="2-40">
    <w:name w:val="Medium List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  <w:tblStylePr w:type="nwCell">
      <w:tblPr/>
      <w:tcPr>
        <w:shd w:val="clear" w:color="auto" w:fill="FFFFFF"/>
      </w:tcPr>
    </w:tblStylePr>
  </w:style>
  <w:style w:type="table" w:styleId="2-50">
    <w:name w:val="Medium List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  <w:tblStylePr w:type="nwCell">
      <w:tblPr/>
      <w:tcPr>
        <w:shd w:val="clear" w:color="auto" w:fill="FFFFFF"/>
      </w:tcPr>
    </w:tblStylePr>
  </w:style>
  <w:style w:type="table" w:styleId="2-60">
    <w:name w:val="Medium List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  <w:tblStylePr w:type="nwCell">
      <w:tblPr/>
      <w:tcPr>
        <w:shd w:val="clear" w:color="auto" w:fill="FFFFFF"/>
      </w:tcPr>
    </w:tblStylePr>
  </w:style>
  <w:style w:type="table" w:styleId="1-1">
    <w:name w:val="Medium Grid 1 Accent 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1-21">
    <w:name w:val="Medium Grid 1 Accent 2"/>
    <w:basedOn w:val="a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1-31">
    <w:name w:val="Medium Grid 1 Accent 3"/>
    <w:basedOn w:val="a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1-41">
    <w:name w:val="Medium Grid 1 Accent 4"/>
    <w:basedOn w:val="a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1-51">
    <w:name w:val="Medium Grid 1 Accent 5"/>
    <w:basedOn w:val="a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1-61">
    <w:name w:val="Medium Grid 1 Accent 6"/>
    <w:basedOn w:val="a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-10">
    <w:name w:val="Medium Grid 2 Accent 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F81BD"/>
          <w:insideV w:val="single" w:sz="6" w:space="0" w:color="4F81BD"/>
          <w:tl2br w:val="nil"/>
          <w:tr2bl w:val="nil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-21">
    <w:name w:val="Medium Grid 2 Accent 2"/>
    <w:basedOn w:val="a2"/>
    <w:rPr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C0504D"/>
          <w:insideV w:val="single" w:sz="6" w:space="0" w:color="C0504D"/>
          <w:tl2br w:val="nil"/>
          <w:tr2bl w:val="nil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-31">
    <w:name w:val="Medium Grid 2 Accent 3"/>
    <w:basedOn w:val="a2"/>
    <w:rPr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9BBB59"/>
          <w:insideV w:val="single" w:sz="6" w:space="0" w:color="9BBB59"/>
          <w:tl2br w:val="nil"/>
          <w:tr2bl w:val="nil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41">
    <w:name w:val="Medium Grid 2 Accent 4"/>
    <w:basedOn w:val="a2"/>
    <w:rPr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8064A2"/>
          <w:insideV w:val="single" w:sz="6" w:space="0" w:color="8064A2"/>
          <w:tl2br w:val="nil"/>
          <w:tr2bl w:val="nil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2"/>
    <w:rPr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4BACC6"/>
          <w:insideV w:val="single" w:sz="6" w:space="0" w:color="4BACC6"/>
          <w:tl2br w:val="nil"/>
          <w:tr2bl w:val="nil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-61">
    <w:name w:val="Medium Grid 2 Accent 6"/>
    <w:basedOn w:val="a2"/>
    <w:rPr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F79646"/>
          <w:insideV w:val="single" w:sz="6" w:space="0" w:color="F79646"/>
          <w:tl2br w:val="nil"/>
          <w:tr2bl w:val="nil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7BFDE"/>
      </w:tcPr>
    </w:tblStylePr>
  </w:style>
  <w:style w:type="table" w:styleId="3-2">
    <w:name w:val="Medium Grid 3 Accent 2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DFA7A6"/>
      </w:tcPr>
    </w:tblStylePr>
  </w:style>
  <w:style w:type="table" w:styleId="3-3">
    <w:name w:val="Medium Grid 3 Accent 3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CDDDAC"/>
      </w:tcPr>
    </w:tblStylePr>
  </w:style>
  <w:style w:type="table" w:styleId="3-4">
    <w:name w:val="Medium Grid 3 Accent 4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BFB1D0"/>
      </w:tcPr>
    </w:tblStylePr>
  </w:style>
  <w:style w:type="table" w:styleId="3-5">
    <w:name w:val="Medium Grid 3 Accent 5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A5D5E2"/>
      </w:tcPr>
    </w:tblStylePr>
  </w:style>
  <w:style w:type="table" w:styleId="3-6">
    <w:name w:val="Medium Grid 3 Accent 6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FBCAA2"/>
      </w:tcPr>
    </w:tblStylePr>
  </w:style>
  <w:style w:type="table" w:styleId="-1">
    <w:name w:val="Dark List Accent 1"/>
    <w:basedOn w:val="a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65F91"/>
      </w:tcPr>
    </w:tblStylePr>
    <w:tblStylePr w:type="band1Vert">
      <w:tblPr/>
      <w:tcPr>
        <w:shd w:val="clear" w:color="auto" w:fill="365F91"/>
      </w:tcPr>
    </w:tblStylePr>
    <w:tblStylePr w:type="band1Horz">
      <w:tblPr/>
      <w:tcPr>
        <w:shd w:val="clear" w:color="auto" w:fill="365F91"/>
      </w:tcPr>
    </w:tblStylePr>
  </w:style>
  <w:style w:type="table" w:styleId="-22">
    <w:name w:val="Dark List Accent 2"/>
    <w:basedOn w:val="a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43634"/>
      </w:tcPr>
    </w:tblStylePr>
    <w:tblStylePr w:type="band1Vert">
      <w:tblPr/>
      <w:tcPr>
        <w:shd w:val="clear" w:color="auto" w:fill="943634"/>
      </w:tcPr>
    </w:tblStylePr>
    <w:tblStylePr w:type="band1Horz">
      <w:tblPr/>
      <w:tcPr>
        <w:shd w:val="clear" w:color="auto" w:fill="943634"/>
      </w:tcPr>
    </w:tblStylePr>
  </w:style>
  <w:style w:type="table" w:styleId="-32">
    <w:name w:val="Dark List Accent 3"/>
    <w:basedOn w:val="a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6923C"/>
      </w:tcPr>
    </w:tblStylePr>
    <w:tblStylePr w:type="band1Vert">
      <w:tblPr/>
      <w:tcPr>
        <w:shd w:val="clear" w:color="auto" w:fill="76923C"/>
      </w:tcPr>
    </w:tblStylePr>
    <w:tblStylePr w:type="band1Horz">
      <w:tblPr/>
      <w:tcPr>
        <w:shd w:val="clear" w:color="auto" w:fill="76923C"/>
      </w:tcPr>
    </w:tblStylePr>
  </w:style>
  <w:style w:type="table" w:styleId="-42">
    <w:name w:val="Dark List Accent 4"/>
    <w:basedOn w:val="a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F497A"/>
      </w:tcPr>
    </w:tblStylePr>
    <w:tblStylePr w:type="band1Vert">
      <w:tblPr/>
      <w:tcPr>
        <w:shd w:val="clear" w:color="auto" w:fill="5F497A"/>
      </w:tcPr>
    </w:tblStylePr>
    <w:tblStylePr w:type="band1Horz">
      <w:tblPr/>
      <w:tcPr>
        <w:shd w:val="clear" w:color="auto" w:fill="5F497A"/>
      </w:tcPr>
    </w:tblStylePr>
  </w:style>
  <w:style w:type="table" w:styleId="-52">
    <w:name w:val="Dark List Accent 5"/>
    <w:basedOn w:val="a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31849B"/>
      </w:tcPr>
    </w:tblStylePr>
    <w:tblStylePr w:type="band1Vert">
      <w:tblPr/>
      <w:tcPr>
        <w:shd w:val="clear" w:color="auto" w:fill="31849B"/>
      </w:tcPr>
    </w:tblStylePr>
    <w:tblStylePr w:type="band1Horz">
      <w:tblPr/>
      <w:tcPr>
        <w:shd w:val="clear" w:color="auto" w:fill="31849B"/>
      </w:tcPr>
    </w:tblStylePr>
  </w:style>
  <w:style w:type="table" w:styleId="-62">
    <w:name w:val="Dark List Accent 6"/>
    <w:basedOn w:val="a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36C0A"/>
      </w:tcPr>
    </w:tblStylePr>
    <w:tblStylePr w:type="band1Vert">
      <w:tblPr/>
      <w:tcPr>
        <w:shd w:val="clear" w:color="auto" w:fill="E36C0A"/>
      </w:tcPr>
    </w:tblStylePr>
    <w:tblStylePr w:type="band1Horz">
      <w:tblPr/>
      <w:tcPr>
        <w:shd w:val="clear" w:color="auto" w:fill="E36C0A"/>
      </w:tcPr>
    </w:tblStylePr>
  </w:style>
  <w:style w:type="table" w:styleId="-10">
    <w:name w:val="Colorful Shading Accent 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  <w:tl2br w:val="nil"/>
          <w:tr2bl w:val="nil"/>
        </w:tcBorders>
        <w:shd w:val="clear" w:color="auto" w:fill="2C4C74"/>
      </w:tcPr>
    </w:tblStylePr>
    <w:tblStylePr w:type="lastCol">
      <w:rPr>
        <w:color w:val="FFFFFF"/>
      </w:rPr>
      <w:tblPr/>
      <w:tcPr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23">
    <w:name w:val="Colorful Shading Accent 2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  <w:tl2br w:val="nil"/>
          <w:tr2bl w:val="nil"/>
        </w:tcBorders>
        <w:shd w:val="clear" w:color="auto" w:fill="772C2A"/>
      </w:tcPr>
    </w:tblStylePr>
    <w:tblStylePr w:type="lastCol">
      <w:rPr>
        <w:color w:val="FFFFFF"/>
      </w:rPr>
      <w:tblPr/>
      <w:tcPr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33">
    <w:name w:val="Colorful Shading Accent 3"/>
    <w:basedOn w:val="a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  <w:tl2br w:val="nil"/>
          <w:tr2bl w:val="nil"/>
        </w:tcBorders>
        <w:shd w:val="clear" w:color="auto" w:fill="5E7530"/>
      </w:tcPr>
    </w:tblStylePr>
    <w:tblStylePr w:type="lastCol">
      <w:rPr>
        <w:color w:val="FFFFFF"/>
      </w:rPr>
      <w:tblPr/>
      <w:tcPr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-43">
    <w:name w:val="Colorful Shading Accent 4"/>
    <w:basedOn w:val="a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  <w:tl2br w:val="nil"/>
          <w:tr2bl w:val="nil"/>
        </w:tcBorders>
        <w:shd w:val="clear" w:color="auto" w:fill="4C3B62"/>
      </w:tcPr>
    </w:tblStylePr>
    <w:tblStylePr w:type="lastCol">
      <w:rPr>
        <w:color w:val="FFFFFF"/>
      </w:rPr>
      <w:tblPr/>
      <w:tcPr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53">
    <w:name w:val="Colorful Shading Accent 5"/>
    <w:basedOn w:val="a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  <w:tl2br w:val="nil"/>
          <w:tr2bl w:val="nil"/>
        </w:tcBorders>
        <w:shd w:val="clear" w:color="auto" w:fill="276A7C"/>
      </w:tcPr>
    </w:tblStylePr>
    <w:tblStylePr w:type="lastCol">
      <w:rPr>
        <w:color w:val="FFFFFF"/>
      </w:rPr>
      <w:tblPr/>
      <w:tcPr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63">
    <w:name w:val="Colorful Shading Accent 6"/>
    <w:basedOn w:val="a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  <w:tl2br w:val="nil"/>
          <w:tr2bl w:val="nil"/>
        </w:tcBorders>
        <w:shd w:val="clear" w:color="auto" w:fill="B65608"/>
      </w:tcPr>
    </w:tblStylePr>
    <w:tblStylePr w:type="lastCol">
      <w:rPr>
        <w:color w:val="FFFFFF"/>
      </w:rPr>
      <w:tblPr/>
      <w:tcPr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-11">
    <w:name w:val="Colorful List Accent 1"/>
    <w:basedOn w:val="a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24">
    <w:name w:val="Colorful List Accent 2"/>
    <w:basedOn w:val="a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-34">
    <w:name w:val="Colorful List Accent 3"/>
    <w:basedOn w:val="a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-44">
    <w:name w:val="Colorful List Accent 4"/>
    <w:basedOn w:val="a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-54">
    <w:name w:val="Colorful List Accent 5"/>
    <w:basedOn w:val="a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64">
    <w:name w:val="Colorful List Accent 6"/>
    <w:basedOn w:val="a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-12">
    <w:name w:val="Colorful Grid Accent 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25">
    <w:name w:val="Colorful Grid Accent 2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-35">
    <w:name w:val="Colorful Grid Accent 3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-45">
    <w:name w:val="Colorful Grid Accent 4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55">
    <w:name w:val="Colorful Grid Accent 5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-65">
    <w:name w:val="Colorful Grid Accent 6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styleId="affff0">
    <w:name w:val="Strong"/>
    <w:qFormat/>
    <w:rPr>
      <w:b/>
      <w:bCs/>
    </w:rPr>
  </w:style>
  <w:style w:type="character" w:styleId="affff1">
    <w:name w:val="endnote reference"/>
    <w:rPr>
      <w:rFonts w:ascii="Times New Roman" w:eastAsia="宋体" w:hAnsi="Times New Roman" w:cs="Simplified Arabic"/>
      <w:sz w:val="18"/>
      <w:szCs w:val="18"/>
      <w:vertAlign w:val="superscript"/>
      <w:lang w:val="en-GB" w:bidi="ar-AE"/>
    </w:rPr>
  </w:style>
  <w:style w:type="character" w:styleId="affff2">
    <w:name w:val="page number"/>
    <w:rPr>
      <w:rFonts w:ascii="Times New Roman" w:eastAsia="宋体" w:hAnsi="Times New Roman" w:cs="Simplified Arabic"/>
      <w:sz w:val="24"/>
      <w:szCs w:val="24"/>
      <w:lang w:val="en-GB" w:bidi="ar-AE"/>
    </w:rPr>
  </w:style>
  <w:style w:type="character" w:styleId="affff3">
    <w:name w:val="FollowedHyperlink"/>
    <w:rPr>
      <w:color w:val="800080"/>
      <w:u w:val="single"/>
    </w:rPr>
  </w:style>
  <w:style w:type="character" w:styleId="affff4">
    <w:name w:val="Emphasis"/>
    <w:qFormat/>
    <w:rPr>
      <w:i/>
      <w:iCs/>
    </w:rPr>
  </w:style>
  <w:style w:type="character" w:styleId="affff5">
    <w:name w:val="Hyperlink"/>
    <w:uiPriority w:val="99"/>
    <w:rPr>
      <w:color w:val="0000FF"/>
      <w:u w:val="single"/>
    </w:rPr>
  </w:style>
  <w:style w:type="character" w:styleId="affff6">
    <w:name w:val="annotation reference"/>
    <w:rPr>
      <w:rFonts w:ascii="Times New Roman" w:eastAsia="宋体" w:hAnsi="Times New Roman" w:cs="Simplified Arabic"/>
      <w:sz w:val="18"/>
      <w:szCs w:val="18"/>
      <w:lang w:val="en-GB" w:bidi="ar-AE"/>
    </w:rPr>
  </w:style>
  <w:style w:type="character" w:styleId="affff7">
    <w:name w:val="footnote reference"/>
    <w:rPr>
      <w:rFonts w:ascii="Times New Roman" w:eastAsia="宋体" w:hAnsi="Times New Roman" w:cs="Simplified Arabic"/>
      <w:sz w:val="18"/>
      <w:szCs w:val="18"/>
      <w:vertAlign w:val="superscript"/>
      <w:lang w:bidi="ar-AE"/>
    </w:rPr>
  </w:style>
  <w:style w:type="paragraph" w:customStyle="1" w:styleId="BodyText1">
    <w:name w:val="Body Text 1"/>
    <w:basedOn w:val="a"/>
    <w:pPr>
      <w:ind w:left="720"/>
    </w:pPr>
    <w:rPr>
      <w:lang w:eastAsia="en-GB"/>
    </w:rPr>
  </w:style>
  <w:style w:type="paragraph" w:customStyle="1" w:styleId="BodyText4">
    <w:name w:val="Body Text 4"/>
    <w:basedOn w:val="a"/>
    <w:pPr>
      <w:ind w:left="2880"/>
    </w:pPr>
    <w:rPr>
      <w:lang w:eastAsia="en-GB"/>
    </w:rPr>
  </w:style>
  <w:style w:type="paragraph" w:customStyle="1" w:styleId="BodyText5">
    <w:name w:val="Body Text 5"/>
    <w:basedOn w:val="a"/>
    <w:pPr>
      <w:ind w:left="3600"/>
    </w:pPr>
    <w:rPr>
      <w:lang w:eastAsia="en-GB"/>
    </w:rPr>
  </w:style>
  <w:style w:type="paragraph" w:customStyle="1" w:styleId="BodyText6">
    <w:name w:val="Body Text 6"/>
    <w:basedOn w:val="a"/>
    <w:pPr>
      <w:ind w:left="4320"/>
    </w:pPr>
    <w:rPr>
      <w:lang w:eastAsia="en-GB"/>
    </w:rPr>
  </w:style>
  <w:style w:type="paragraph" w:customStyle="1" w:styleId="BodyText7">
    <w:name w:val="Body Text 7"/>
    <w:basedOn w:val="a"/>
    <w:pPr>
      <w:ind w:left="5041"/>
    </w:pPr>
    <w:rPr>
      <w:lang w:eastAsia="en-GB"/>
    </w:rPr>
  </w:style>
  <w:style w:type="paragraph" w:customStyle="1" w:styleId="FooterRight">
    <w:name w:val="Footer Right"/>
    <w:basedOn w:val="aff4"/>
    <w:pPr>
      <w:jc w:val="right"/>
    </w:pPr>
  </w:style>
  <w:style w:type="paragraph" w:customStyle="1" w:styleId="Footnote">
    <w:name w:val="Footnote"/>
    <w:basedOn w:val="afff"/>
    <w:pPr>
      <w:tabs>
        <w:tab w:val="left" w:pos="340"/>
      </w:tabs>
    </w:pPr>
  </w:style>
  <w:style w:type="paragraph" w:styleId="affff8">
    <w:name w:val="List Paragraph"/>
    <w:basedOn w:val="a"/>
    <w:uiPriority w:val="34"/>
    <w:qFormat/>
    <w:pPr>
      <w:ind w:left="720"/>
      <w:contextualSpacing/>
    </w:pPr>
  </w:style>
  <w:style w:type="paragraph" w:styleId="affff9">
    <w:name w:val="No Spacing"/>
    <w:basedOn w:val="a"/>
    <w:qFormat/>
    <w:pPr>
      <w:spacing w:after="0"/>
    </w:pPr>
  </w:style>
  <w:style w:type="paragraph" w:customStyle="1" w:styleId="NormalBold">
    <w:name w:val="NormalBold"/>
    <w:basedOn w:val="a"/>
    <w:next w:val="a"/>
    <w:rPr>
      <w:b/>
      <w:bCs/>
    </w:rPr>
  </w:style>
  <w:style w:type="paragraph" w:customStyle="1" w:styleId="NormalBoldNS">
    <w:name w:val="NormalBoldNS"/>
    <w:basedOn w:val="a"/>
    <w:next w:val="a"/>
    <w:pPr>
      <w:spacing w:after="0"/>
      <w:jc w:val="left"/>
    </w:pPr>
    <w:rPr>
      <w:b/>
      <w:bCs/>
    </w:rPr>
  </w:style>
  <w:style w:type="paragraph" w:customStyle="1" w:styleId="NormalNS">
    <w:name w:val="NormalNS"/>
    <w:basedOn w:val="a"/>
    <w:pPr>
      <w:spacing w:after="0"/>
    </w:pPr>
  </w:style>
  <w:style w:type="paragraph" w:customStyle="1" w:styleId="NormalRight">
    <w:name w:val="NormalRight"/>
    <w:basedOn w:val="NormalNS"/>
    <w:pPr>
      <w:jc w:val="right"/>
    </w:pPr>
  </w:style>
  <w:style w:type="paragraph" w:customStyle="1" w:styleId="NoteContinuation">
    <w:name w:val="Note Continuation"/>
    <w:basedOn w:val="a"/>
    <w:pPr>
      <w:spacing w:after="120"/>
      <w:ind w:left="340"/>
    </w:pPr>
    <w:rPr>
      <w:sz w:val="20"/>
      <w:szCs w:val="20"/>
    </w:rPr>
  </w:style>
  <w:style w:type="paragraph" w:styleId="TOC">
    <w:name w:val="TOC Heading"/>
    <w:basedOn w:val="a"/>
    <w:next w:val="a"/>
    <w:qFormat/>
    <w:pPr>
      <w:jc w:val="center"/>
    </w:pPr>
    <w:rPr>
      <w:b/>
      <w:bCs/>
      <w:caps/>
    </w:rPr>
  </w:style>
  <w:style w:type="paragraph" w:customStyle="1" w:styleId="BGHStandard">
    <w:name w:val="BGH Standard"/>
    <w:basedOn w:val="a"/>
    <w:pPr>
      <w:ind w:left="1985"/>
    </w:pPr>
    <w:rPr>
      <w:lang w:eastAsia="en-GB"/>
    </w:rPr>
  </w:style>
  <w:style w:type="paragraph" w:customStyle="1" w:styleId="NormalRight12">
    <w:name w:val="NormalRight12"/>
    <w:basedOn w:val="NormalRight"/>
    <w:pPr>
      <w:spacing w:after="240"/>
    </w:pPr>
  </w:style>
  <w:style w:type="paragraph" w:customStyle="1" w:styleId="SubTitle0">
    <w:name w:val="SubTitle0"/>
    <w:basedOn w:val="affc"/>
    <w:pPr>
      <w:spacing w:after="0"/>
    </w:pPr>
  </w:style>
  <w:style w:type="paragraph" w:customStyle="1" w:styleId="OptionLabel">
    <w:name w:val="OptionLabel"/>
    <w:rPr>
      <w:b/>
      <w:bCs/>
      <w:sz w:val="24"/>
      <w:szCs w:val="24"/>
      <w:lang w:val="en-GB" w:bidi="ar-AE"/>
    </w:rPr>
  </w:style>
  <w:style w:type="paragraph" w:customStyle="1" w:styleId="NormalLeft0">
    <w:name w:val="NormalLeft"/>
    <w:basedOn w:val="a"/>
    <w:next w:val="a"/>
    <w:pPr>
      <w:jc w:val="left"/>
    </w:pPr>
  </w:style>
  <w:style w:type="paragraph" w:styleId="affffa">
    <w:name w:val="Bibliography"/>
    <w:basedOn w:val="a"/>
    <w:next w:val="a"/>
  </w:style>
  <w:style w:type="table" w:customStyle="1" w:styleId="ColorfulGrid1">
    <w:name w:val="Colorful Grid1"/>
    <w:basedOn w:val="a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ColorfulList1">
    <w:name w:val="Colorful List1"/>
    <w:basedOn w:val="a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single" w:sz="12" w:space="0" w:color="FFFFFF"/>
          <w:right w:val="nil"/>
          <w:insideH w:val="nil"/>
          <w:insideV w:val="nil"/>
          <w:tl2br w:val="nil"/>
          <w:tr2bl w:val="nil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customStyle="1" w:styleId="ColorfulShading1">
    <w:name w:val="Colorful Shading1"/>
    <w:basedOn w:val="a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DarkList1">
    <w:name w:val="Dark List1"/>
    <w:basedOn w:val="a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shd w:val="clear" w:color="auto" w:fill="000000"/>
      </w:tcPr>
    </w:tblStylePr>
    <w:tblStylePr w:type="band1Horz">
      <w:tblPr/>
      <w:tcPr>
        <w:shd w:val="clear" w:color="auto" w:fill="000000"/>
      </w:tcPr>
    </w:tblStylePr>
  </w:style>
  <w:style w:type="paragraph" w:styleId="affffb">
    <w:name w:val="Intense Quote"/>
    <w:basedOn w:val="a"/>
    <w:next w:val="a"/>
    <w:link w:val="affffc"/>
    <w:qFormat/>
    <w:pPr>
      <w:pBdr>
        <w:bottom w:val="single" w:sz="4" w:space="4" w:color="4F81BD"/>
      </w:pBdr>
      <w:spacing w:before="200" w:after="280"/>
      <w:ind w:left="936" w:right="936"/>
    </w:pPr>
    <w:rPr>
      <w:rFonts w:cs="Simplified Arabic"/>
      <w:b/>
      <w:bCs/>
      <w:i/>
      <w:iCs/>
      <w:color w:val="4F81BD"/>
    </w:rPr>
  </w:style>
  <w:style w:type="character" w:customStyle="1" w:styleId="affffc">
    <w:name w:val="明显引用 字符"/>
    <w:link w:val="affffb"/>
    <w:rPr>
      <w:b/>
      <w:bCs/>
      <w:i/>
      <w:iCs/>
      <w:color w:val="4F81BD"/>
      <w:sz w:val="24"/>
      <w:szCs w:val="24"/>
      <w:lang w:bidi="ar-AE"/>
    </w:rPr>
  </w:style>
  <w:style w:type="table" w:customStyle="1" w:styleId="LightGrid1">
    <w:name w:val="Light Grid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  <w:tl2br w:val="nil"/>
          <w:tr2bl w:val="nil"/>
        </w:tcBorders>
      </w:tcPr>
    </w:tblStylePr>
  </w:style>
  <w:style w:type="table" w:customStyle="1" w:styleId="LightGrid-Accent11">
    <w:name w:val="Light Grid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  <w:tl2br w:val="nil"/>
          <w:tr2bl w:val="nil"/>
        </w:tcBorders>
      </w:tcPr>
    </w:tblStylePr>
  </w:style>
  <w:style w:type="table" w:customStyle="1" w:styleId="LightList1">
    <w:name w:val="Light List1"/>
    <w:basedOn w:val="a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</w:style>
  <w:style w:type="table" w:customStyle="1" w:styleId="LightList-Accent11">
    <w:name w:val="Light List - Accent 11"/>
    <w:basedOn w:val="a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nil"/>
          <w:tl2br w:val="nil"/>
          <w:tr2bl w:val="nil"/>
        </w:tcBorders>
      </w:tcPr>
    </w:tblStylePr>
  </w:style>
  <w:style w:type="table" w:customStyle="1" w:styleId="LightShading1">
    <w:name w:val="Light Shading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LightShading-Accent11">
    <w:name w:val="Light Shading - Accent 11"/>
    <w:basedOn w:val="a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Grid11">
    <w:name w:val="Medium Grid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MediumGrid21">
    <w:name w:val="Medium Grid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Grid31">
    <w:name w:val="Medium Grid 31"/>
    <w:basedOn w:val="a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  <w:tl2br w:val="nil"/>
          <w:tr2bl w:val="nil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top w:val="nil"/>
          <w:left w:val="single" w:sz="8" w:space="0" w:color="FFFFFF"/>
          <w:bottom w:val="nil"/>
          <w:right w:val="single" w:sz="24" w:space="0" w:color="FFFFFF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808080"/>
      </w:tcPr>
    </w:tblStylePr>
  </w:style>
  <w:style w:type="table" w:customStyle="1" w:styleId="MediumList11">
    <w:name w:val="Medium List 1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1-Accent11">
    <w:name w:val="Medium List 1 - Accent 11"/>
    <w:basedOn w:val="a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Times New Roman" w:eastAsia="Times New Roman" w:hAnsi="Times New Roman" w:cs="Times New Roman"/>
      </w:rPr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List21">
    <w:name w:val="Medium List 21"/>
    <w:basedOn w:val="a2"/>
    <w:rPr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  <w:tblStylePr w:type="nwCell">
      <w:tblPr/>
      <w:tcPr>
        <w:shd w:val="clear" w:color="auto" w:fill="FFFFFF"/>
      </w:tcPr>
    </w:tblStylePr>
  </w:style>
  <w:style w:type="table" w:customStyle="1" w:styleId="MediumShading11">
    <w:name w:val="Medium Shading 11"/>
    <w:basedOn w:val="a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Shading1-Accent11">
    <w:name w:val="Medium Shading 1 - Accent 11"/>
    <w:basedOn w:val="a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customStyle="1" w:styleId="MediumShading21">
    <w:name w:val="Medium Shading 2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MediumShading2-Accent11">
    <w:name w:val="Medium Shading 2 - Accent 11"/>
    <w:basedOn w:val="a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shd w:val="clear" w:color="auto" w:fill="4F81BD"/>
      </w:tcPr>
    </w:tblStylePr>
    <w:tblStylePr w:type="band1Vert">
      <w:tblPr/>
      <w:tcPr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ffffd">
    <w:name w:val="Quote"/>
    <w:basedOn w:val="a"/>
    <w:next w:val="a"/>
    <w:link w:val="affffe"/>
    <w:qFormat/>
    <w:rPr>
      <w:rFonts w:cs="Simplified Arabic"/>
      <w:i/>
      <w:iCs/>
      <w:color w:val="000000"/>
    </w:rPr>
  </w:style>
  <w:style w:type="character" w:customStyle="1" w:styleId="affffe">
    <w:name w:val="引用 字符"/>
    <w:link w:val="affffd"/>
    <w:rPr>
      <w:i/>
      <w:iCs/>
      <w:color w:val="000000"/>
      <w:sz w:val="24"/>
      <w:szCs w:val="24"/>
      <w:lang w:bidi="ar-AE"/>
    </w:rPr>
  </w:style>
  <w:style w:type="paragraph" w:customStyle="1" w:styleId="StandardL9">
    <w:name w:val="Standard L9"/>
    <w:basedOn w:val="a"/>
    <w:next w:val="32"/>
    <w:link w:val="StandardL9Char"/>
    <w:pPr>
      <w:numPr>
        <w:ilvl w:val="8"/>
        <w:numId w:val="1"/>
      </w:numPr>
      <w:tabs>
        <w:tab w:val="left" w:pos="2160"/>
      </w:tabs>
      <w:outlineLvl w:val="8"/>
    </w:pPr>
    <w:rPr>
      <w:rFonts w:cs="Simplified Arabic"/>
    </w:rPr>
  </w:style>
  <w:style w:type="character" w:customStyle="1" w:styleId="StandardL9Char">
    <w:name w:val="Standard L9 Char"/>
    <w:link w:val="StandardL9"/>
    <w:rPr>
      <w:sz w:val="24"/>
      <w:szCs w:val="24"/>
      <w:lang w:bidi="ar-AE"/>
    </w:rPr>
  </w:style>
  <w:style w:type="paragraph" w:customStyle="1" w:styleId="StandardL8">
    <w:name w:val="Standard L8"/>
    <w:basedOn w:val="a"/>
    <w:next w:val="24"/>
    <w:link w:val="StandardL8Char"/>
    <w:pPr>
      <w:numPr>
        <w:ilvl w:val="7"/>
        <w:numId w:val="1"/>
      </w:numPr>
      <w:tabs>
        <w:tab w:val="left" w:pos="1440"/>
      </w:tabs>
      <w:outlineLvl w:val="7"/>
    </w:pPr>
    <w:rPr>
      <w:rFonts w:cs="Simplified Arabic"/>
    </w:rPr>
  </w:style>
  <w:style w:type="character" w:customStyle="1" w:styleId="StandardL8Char">
    <w:name w:val="Standard L8 Char"/>
    <w:link w:val="StandardL8"/>
    <w:rPr>
      <w:sz w:val="24"/>
      <w:szCs w:val="24"/>
      <w:lang w:bidi="ar-AE"/>
    </w:rPr>
  </w:style>
  <w:style w:type="paragraph" w:customStyle="1" w:styleId="StandardL7">
    <w:name w:val="Standard L7"/>
    <w:basedOn w:val="a"/>
    <w:next w:val="BodyText6"/>
    <w:link w:val="StandardL7Char"/>
    <w:pPr>
      <w:numPr>
        <w:ilvl w:val="6"/>
        <w:numId w:val="1"/>
      </w:numPr>
      <w:tabs>
        <w:tab w:val="left" w:pos="4320"/>
      </w:tabs>
      <w:outlineLvl w:val="6"/>
    </w:pPr>
    <w:rPr>
      <w:rFonts w:cs="Simplified Arabic"/>
    </w:rPr>
  </w:style>
  <w:style w:type="character" w:customStyle="1" w:styleId="StandardL7Char">
    <w:name w:val="Standard L7 Char"/>
    <w:link w:val="StandardL7"/>
    <w:rPr>
      <w:sz w:val="24"/>
      <w:szCs w:val="24"/>
      <w:lang w:bidi="ar-AE"/>
    </w:rPr>
  </w:style>
  <w:style w:type="paragraph" w:customStyle="1" w:styleId="StandardL6">
    <w:name w:val="Standard L6"/>
    <w:basedOn w:val="a"/>
    <w:next w:val="BodyText5"/>
    <w:link w:val="StandardL6Char"/>
    <w:pPr>
      <w:numPr>
        <w:ilvl w:val="5"/>
        <w:numId w:val="1"/>
      </w:numPr>
      <w:tabs>
        <w:tab w:val="left" w:pos="3600"/>
      </w:tabs>
      <w:outlineLvl w:val="5"/>
    </w:pPr>
    <w:rPr>
      <w:rFonts w:cs="Simplified Arabic"/>
    </w:rPr>
  </w:style>
  <w:style w:type="character" w:customStyle="1" w:styleId="StandardL6Char">
    <w:name w:val="Standard L6 Char"/>
    <w:link w:val="StandardL6"/>
    <w:rPr>
      <w:sz w:val="24"/>
      <w:szCs w:val="24"/>
      <w:lang w:bidi="ar-AE"/>
    </w:rPr>
  </w:style>
  <w:style w:type="paragraph" w:customStyle="1" w:styleId="StandardL5">
    <w:name w:val="Standard L5"/>
    <w:basedOn w:val="a"/>
    <w:next w:val="BodyText4"/>
    <w:link w:val="StandardL5Char"/>
    <w:pPr>
      <w:numPr>
        <w:ilvl w:val="4"/>
        <w:numId w:val="1"/>
      </w:numPr>
      <w:tabs>
        <w:tab w:val="left" w:pos="2880"/>
      </w:tabs>
      <w:outlineLvl w:val="4"/>
    </w:pPr>
    <w:rPr>
      <w:rFonts w:cs="Simplified Arabic"/>
    </w:rPr>
  </w:style>
  <w:style w:type="character" w:customStyle="1" w:styleId="StandardL5Char">
    <w:name w:val="Standard L5 Char"/>
    <w:link w:val="StandardL5"/>
    <w:rPr>
      <w:sz w:val="24"/>
      <w:szCs w:val="24"/>
      <w:lang w:bidi="ar-AE"/>
    </w:rPr>
  </w:style>
  <w:style w:type="paragraph" w:customStyle="1" w:styleId="BulletL9">
    <w:name w:val="Bullet L9"/>
    <w:basedOn w:val="a"/>
    <w:link w:val="BulletL9Char"/>
    <w:pPr>
      <w:numPr>
        <w:ilvl w:val="8"/>
        <w:numId w:val="2"/>
      </w:numPr>
      <w:tabs>
        <w:tab w:val="left" w:pos="0"/>
      </w:tabs>
      <w:outlineLvl w:val="8"/>
    </w:pPr>
    <w:rPr>
      <w:rFonts w:cs="Simplified Arabic"/>
    </w:rPr>
  </w:style>
  <w:style w:type="character" w:customStyle="1" w:styleId="BulletL9Char">
    <w:name w:val="Bullet L9 Char"/>
    <w:link w:val="BulletL9"/>
    <w:rPr>
      <w:sz w:val="24"/>
      <w:szCs w:val="24"/>
      <w:lang w:bidi="ar-AE"/>
    </w:rPr>
  </w:style>
  <w:style w:type="paragraph" w:customStyle="1" w:styleId="BulletL8">
    <w:name w:val="Bullet L8"/>
    <w:basedOn w:val="a"/>
    <w:link w:val="BulletL8Char"/>
    <w:pPr>
      <w:numPr>
        <w:ilvl w:val="7"/>
        <w:numId w:val="2"/>
      </w:numPr>
      <w:tabs>
        <w:tab w:val="left" w:pos="0"/>
      </w:tabs>
      <w:outlineLvl w:val="7"/>
    </w:pPr>
    <w:rPr>
      <w:rFonts w:cs="Simplified Arabic"/>
    </w:rPr>
  </w:style>
  <w:style w:type="character" w:customStyle="1" w:styleId="BulletL8Char">
    <w:name w:val="Bullet L8 Char"/>
    <w:link w:val="BulletL8"/>
    <w:rPr>
      <w:sz w:val="24"/>
      <w:szCs w:val="24"/>
      <w:lang w:bidi="ar-AE"/>
    </w:rPr>
  </w:style>
  <w:style w:type="paragraph" w:customStyle="1" w:styleId="BulletL7">
    <w:name w:val="Bullet L7"/>
    <w:basedOn w:val="a"/>
    <w:link w:val="BulletL7Char"/>
    <w:pPr>
      <w:numPr>
        <w:ilvl w:val="6"/>
        <w:numId w:val="2"/>
      </w:numPr>
      <w:tabs>
        <w:tab w:val="left" w:pos="5040"/>
      </w:tabs>
      <w:outlineLvl w:val="6"/>
    </w:pPr>
    <w:rPr>
      <w:rFonts w:cs="Simplified Arabic"/>
    </w:rPr>
  </w:style>
  <w:style w:type="character" w:customStyle="1" w:styleId="BulletL7Char">
    <w:name w:val="Bullet L7 Char"/>
    <w:link w:val="BulletL7"/>
    <w:rPr>
      <w:sz w:val="24"/>
      <w:szCs w:val="24"/>
      <w:lang w:bidi="ar-AE"/>
    </w:rPr>
  </w:style>
  <w:style w:type="paragraph" w:customStyle="1" w:styleId="BulletL6">
    <w:name w:val="Bullet L6"/>
    <w:basedOn w:val="a"/>
    <w:link w:val="BulletL6Char"/>
    <w:pPr>
      <w:numPr>
        <w:ilvl w:val="5"/>
        <w:numId w:val="2"/>
      </w:numPr>
      <w:tabs>
        <w:tab w:val="left" w:pos="4320"/>
      </w:tabs>
      <w:outlineLvl w:val="5"/>
    </w:pPr>
    <w:rPr>
      <w:rFonts w:cs="Simplified Arabic"/>
    </w:rPr>
  </w:style>
  <w:style w:type="character" w:customStyle="1" w:styleId="BulletL6Char">
    <w:name w:val="Bullet L6 Char"/>
    <w:link w:val="BulletL6"/>
    <w:rPr>
      <w:sz w:val="24"/>
      <w:szCs w:val="24"/>
      <w:lang w:bidi="ar-AE"/>
    </w:rPr>
  </w:style>
  <w:style w:type="paragraph" w:customStyle="1" w:styleId="BulletL5">
    <w:name w:val="Bullet L5"/>
    <w:basedOn w:val="a"/>
    <w:link w:val="BulletL5Char"/>
    <w:pPr>
      <w:numPr>
        <w:ilvl w:val="4"/>
        <w:numId w:val="2"/>
      </w:numPr>
      <w:tabs>
        <w:tab w:val="left" w:pos="3600"/>
      </w:tabs>
      <w:outlineLvl w:val="4"/>
    </w:pPr>
    <w:rPr>
      <w:rFonts w:cs="Simplified Arabic"/>
    </w:rPr>
  </w:style>
  <w:style w:type="character" w:customStyle="1" w:styleId="BulletL5Char">
    <w:name w:val="Bullet L5 Char"/>
    <w:link w:val="BulletL5"/>
    <w:rPr>
      <w:sz w:val="24"/>
      <w:szCs w:val="24"/>
      <w:lang w:bidi="ar-AE"/>
    </w:rPr>
  </w:style>
  <w:style w:type="paragraph" w:customStyle="1" w:styleId="BulletL4">
    <w:name w:val="Bullet L4"/>
    <w:basedOn w:val="a"/>
    <w:link w:val="BulletL4Char"/>
    <w:pPr>
      <w:numPr>
        <w:ilvl w:val="3"/>
        <w:numId w:val="2"/>
      </w:numPr>
      <w:tabs>
        <w:tab w:val="left" w:pos="2880"/>
      </w:tabs>
      <w:outlineLvl w:val="3"/>
    </w:pPr>
    <w:rPr>
      <w:rFonts w:cs="Simplified Arabic"/>
    </w:rPr>
  </w:style>
  <w:style w:type="character" w:customStyle="1" w:styleId="BulletL4Char">
    <w:name w:val="Bullet L4 Char"/>
    <w:link w:val="BulletL4"/>
    <w:rPr>
      <w:sz w:val="24"/>
      <w:szCs w:val="24"/>
      <w:lang w:bidi="ar-AE"/>
    </w:rPr>
  </w:style>
  <w:style w:type="paragraph" w:customStyle="1" w:styleId="BulletL3">
    <w:name w:val="Bullet L3"/>
    <w:basedOn w:val="a"/>
    <w:link w:val="BulletL3Char"/>
    <w:pPr>
      <w:numPr>
        <w:ilvl w:val="2"/>
        <w:numId w:val="2"/>
      </w:numPr>
      <w:tabs>
        <w:tab w:val="left" w:pos="2160"/>
      </w:tabs>
      <w:outlineLvl w:val="2"/>
    </w:pPr>
    <w:rPr>
      <w:rFonts w:cs="Simplified Arabic"/>
    </w:rPr>
  </w:style>
  <w:style w:type="character" w:customStyle="1" w:styleId="BulletL3Char">
    <w:name w:val="Bullet L3 Char"/>
    <w:link w:val="BulletL3"/>
    <w:rPr>
      <w:sz w:val="24"/>
      <w:szCs w:val="24"/>
      <w:lang w:bidi="ar-AE"/>
    </w:rPr>
  </w:style>
  <w:style w:type="paragraph" w:customStyle="1" w:styleId="BulletL2">
    <w:name w:val="Bullet L2"/>
    <w:basedOn w:val="a"/>
    <w:link w:val="BulletL2Char"/>
    <w:pPr>
      <w:numPr>
        <w:ilvl w:val="1"/>
        <w:numId w:val="2"/>
      </w:numPr>
      <w:tabs>
        <w:tab w:val="left" w:pos="1440"/>
      </w:tabs>
      <w:outlineLvl w:val="1"/>
    </w:pPr>
    <w:rPr>
      <w:rFonts w:cs="Simplified Arabic"/>
    </w:rPr>
  </w:style>
  <w:style w:type="character" w:customStyle="1" w:styleId="BulletL2Char">
    <w:name w:val="Bullet L2 Char"/>
    <w:link w:val="BulletL2"/>
    <w:rPr>
      <w:sz w:val="24"/>
      <w:szCs w:val="24"/>
      <w:lang w:bidi="ar-AE"/>
    </w:rPr>
  </w:style>
  <w:style w:type="paragraph" w:customStyle="1" w:styleId="BulletL1">
    <w:name w:val="Bullet L1"/>
    <w:basedOn w:val="a"/>
    <w:link w:val="BulletL1Char"/>
    <w:pPr>
      <w:numPr>
        <w:numId w:val="2"/>
      </w:numPr>
      <w:tabs>
        <w:tab w:val="left" w:pos="720"/>
      </w:tabs>
      <w:outlineLvl w:val="0"/>
    </w:pPr>
    <w:rPr>
      <w:rFonts w:cs="Simplified Arabic"/>
    </w:rPr>
  </w:style>
  <w:style w:type="character" w:customStyle="1" w:styleId="BulletL1Char">
    <w:name w:val="Bullet L1 Char"/>
    <w:link w:val="BulletL1"/>
    <w:rPr>
      <w:sz w:val="24"/>
      <w:szCs w:val="24"/>
      <w:lang w:bidi="ar-AE"/>
    </w:rPr>
  </w:style>
  <w:style w:type="paragraph" w:customStyle="1" w:styleId="StandardL4">
    <w:name w:val="Standard L4"/>
    <w:basedOn w:val="a"/>
    <w:next w:val="32"/>
    <w:link w:val="StandardL4Char"/>
    <w:pPr>
      <w:numPr>
        <w:ilvl w:val="3"/>
        <w:numId w:val="1"/>
      </w:numPr>
      <w:tabs>
        <w:tab w:val="left" w:pos="2160"/>
      </w:tabs>
      <w:outlineLvl w:val="3"/>
    </w:pPr>
    <w:rPr>
      <w:rFonts w:cs="Simplified Arabic"/>
    </w:rPr>
  </w:style>
  <w:style w:type="character" w:customStyle="1" w:styleId="StandardL4Char">
    <w:name w:val="Standard L4 Char"/>
    <w:link w:val="StandardL4"/>
    <w:rPr>
      <w:sz w:val="24"/>
      <w:szCs w:val="24"/>
      <w:lang w:bidi="ar-AE"/>
    </w:rPr>
  </w:style>
  <w:style w:type="paragraph" w:customStyle="1" w:styleId="StandardL3">
    <w:name w:val="Standard L3"/>
    <w:basedOn w:val="a"/>
    <w:next w:val="24"/>
    <w:link w:val="StandardL3Char"/>
    <w:pPr>
      <w:numPr>
        <w:ilvl w:val="2"/>
        <w:numId w:val="1"/>
      </w:numPr>
      <w:tabs>
        <w:tab w:val="left" w:pos="1440"/>
      </w:tabs>
      <w:outlineLvl w:val="2"/>
    </w:pPr>
    <w:rPr>
      <w:rFonts w:cs="Simplified Arabic"/>
    </w:rPr>
  </w:style>
  <w:style w:type="character" w:customStyle="1" w:styleId="StandardL3Char">
    <w:name w:val="Standard L3 Char"/>
    <w:link w:val="StandardL3"/>
    <w:rPr>
      <w:sz w:val="24"/>
      <w:szCs w:val="24"/>
      <w:lang w:bidi="ar-AE"/>
    </w:rPr>
  </w:style>
  <w:style w:type="paragraph" w:customStyle="1" w:styleId="StandardL2">
    <w:name w:val="Standard L2"/>
    <w:basedOn w:val="a"/>
    <w:next w:val="BodyText1"/>
    <w:link w:val="StandardL2Char"/>
    <w:pPr>
      <w:numPr>
        <w:ilvl w:val="1"/>
        <w:numId w:val="1"/>
      </w:numPr>
      <w:tabs>
        <w:tab w:val="left" w:pos="720"/>
      </w:tabs>
      <w:outlineLvl w:val="1"/>
    </w:pPr>
    <w:rPr>
      <w:rFonts w:cs="Simplified Arabic"/>
    </w:rPr>
  </w:style>
  <w:style w:type="character" w:customStyle="1" w:styleId="StandardL2Char">
    <w:name w:val="Standard L2 Char"/>
    <w:link w:val="StandardL2"/>
    <w:rPr>
      <w:sz w:val="24"/>
      <w:szCs w:val="24"/>
      <w:lang w:bidi="ar-AE"/>
    </w:rPr>
  </w:style>
  <w:style w:type="paragraph" w:customStyle="1" w:styleId="StandardL1">
    <w:name w:val="Standard L1"/>
    <w:basedOn w:val="a"/>
    <w:next w:val="BodyText1"/>
    <w:link w:val="StandardL1Char"/>
    <w:pPr>
      <w:keepNext/>
      <w:numPr>
        <w:numId w:val="1"/>
      </w:numPr>
      <w:tabs>
        <w:tab w:val="left" w:pos="720"/>
      </w:tabs>
      <w:suppressAutoHyphens/>
      <w:jc w:val="left"/>
      <w:outlineLvl w:val="0"/>
    </w:pPr>
    <w:rPr>
      <w:rFonts w:cs="Simplified Arabic"/>
      <w:b/>
      <w:caps/>
    </w:rPr>
  </w:style>
  <w:style w:type="character" w:customStyle="1" w:styleId="StandardL1Char">
    <w:name w:val="Standard L1 Char"/>
    <w:link w:val="StandardL1"/>
    <w:rPr>
      <w:b/>
      <w:caps/>
      <w:sz w:val="24"/>
      <w:szCs w:val="24"/>
      <w:lang w:bidi="ar-AE"/>
    </w:rPr>
  </w:style>
  <w:style w:type="paragraph" w:customStyle="1" w:styleId="Bullet1">
    <w:name w:val="Bullet 1"/>
    <w:qFormat/>
    <w:pPr>
      <w:spacing w:before="240" w:line="260" w:lineRule="atLeast"/>
      <w:jc w:val="both"/>
    </w:pPr>
    <w:rPr>
      <w:rFonts w:eastAsia="Calibri"/>
      <w:sz w:val="22"/>
      <w:szCs w:val="22"/>
      <w:lang w:val="en-GB" w:eastAsia="en-US"/>
    </w:rPr>
  </w:style>
  <w:style w:type="paragraph" w:customStyle="1" w:styleId="NormalLeft">
    <w:name w:val="Normal + Left"/>
    <w:basedOn w:val="Bullet1"/>
    <w:pPr>
      <w:numPr>
        <w:numId w:val="3"/>
      </w:numPr>
      <w:spacing w:before="0"/>
    </w:pPr>
    <w:rPr>
      <w:rFonts w:eastAsia="仿宋_GB2312"/>
      <w:bCs/>
      <w:sz w:val="21"/>
      <w:szCs w:val="21"/>
    </w:rPr>
  </w:style>
  <w:style w:type="paragraph" w:styleId="afffff">
    <w:name w:val="Revision"/>
    <w:hidden/>
    <w:uiPriority w:val="99"/>
    <w:unhideWhenUsed/>
    <w:rsid w:val="007422E7"/>
    <w:rPr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KWM\blank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C:\Program Files (x86)\Microsoft Office\Templates\KWM\blank.dot</Template>
  <TotalTime>4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KWM</dc:creator>
  <cp:keywords/>
  <cp:lastModifiedBy>Han Kun</cp:lastModifiedBy>
  <cp:revision>4</cp:revision>
  <cp:lastPrinted>2022-03-20T13:18:00Z</cp:lastPrinted>
  <dcterms:created xsi:type="dcterms:W3CDTF">2023-08-25T08:15:00Z</dcterms:created>
  <dcterms:modified xsi:type="dcterms:W3CDTF">2023-08-25T08:26:00Z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