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863" w:rsidRDefault="00673863" w:rsidP="00673863">
      <w:pPr>
        <w:widowControl/>
        <w:shd w:val="clear" w:color="auto" w:fill="FFFFFF"/>
        <w:spacing w:line="630" w:lineRule="atLeast"/>
        <w:jc w:val="center"/>
        <w:rPr>
          <w:rFonts w:ascii="黑体" w:eastAsia="黑体" w:hAnsi="黑体" w:cs="宋体" w:hint="eastAsia"/>
          <w:b/>
          <w:color w:val="333333"/>
          <w:kern w:val="0"/>
          <w:sz w:val="36"/>
          <w:szCs w:val="36"/>
        </w:rPr>
      </w:pPr>
    </w:p>
    <w:p w:rsidR="00673863" w:rsidRDefault="00673863" w:rsidP="00673863">
      <w:pPr>
        <w:widowControl/>
        <w:shd w:val="clear" w:color="auto" w:fill="FFFFFF"/>
        <w:spacing w:line="630" w:lineRule="atLeast"/>
        <w:jc w:val="center"/>
        <w:rPr>
          <w:rFonts w:ascii="黑体" w:eastAsia="黑体" w:hAnsi="黑体" w:cs="宋体" w:hint="eastAsia"/>
          <w:b/>
          <w:color w:val="333333"/>
          <w:kern w:val="0"/>
          <w:sz w:val="36"/>
          <w:szCs w:val="36"/>
        </w:rPr>
      </w:pPr>
      <w:r w:rsidRPr="00673863">
        <w:rPr>
          <w:rFonts w:ascii="黑体" w:eastAsia="黑体" w:hAnsi="黑体" w:cs="宋体" w:hint="eastAsia"/>
          <w:b/>
          <w:color w:val="333333"/>
          <w:kern w:val="0"/>
          <w:sz w:val="36"/>
          <w:szCs w:val="36"/>
        </w:rPr>
        <w:t>市场监管总局关于发布《绿色产品标识使用管理办法》的公告</w:t>
      </w:r>
    </w:p>
    <w:p w:rsidR="00673863" w:rsidRPr="00673863" w:rsidRDefault="00673863" w:rsidP="00673863">
      <w:pPr>
        <w:widowControl/>
        <w:shd w:val="clear" w:color="auto" w:fill="FFFFFF"/>
        <w:spacing w:line="630" w:lineRule="atLeast"/>
        <w:jc w:val="center"/>
        <w:rPr>
          <w:rFonts w:ascii="黑体" w:eastAsia="黑体" w:hAnsi="黑体" w:cs="宋体"/>
          <w:b/>
          <w:color w:val="333333"/>
          <w:kern w:val="0"/>
          <w:sz w:val="36"/>
          <w:szCs w:val="36"/>
        </w:rPr>
      </w:pPr>
    </w:p>
    <w:p w:rsidR="00673863" w:rsidRPr="00673863" w:rsidRDefault="00673863" w:rsidP="00673863">
      <w:pPr>
        <w:widowControl/>
        <w:shd w:val="clear" w:color="auto" w:fill="FFFFFF"/>
        <w:spacing w:line="540" w:lineRule="atLeast"/>
        <w:jc w:val="center"/>
        <w:rPr>
          <w:rFonts w:ascii="宋体" w:eastAsia="宋体" w:hAnsi="宋体" w:cs="宋体" w:hint="eastAsia"/>
          <w:color w:val="333333"/>
          <w:kern w:val="0"/>
          <w:sz w:val="24"/>
        </w:rPr>
      </w:pPr>
      <w:r w:rsidRPr="00673863">
        <w:rPr>
          <w:rFonts w:ascii="宋体" w:eastAsia="宋体" w:hAnsi="宋体" w:cs="宋体" w:hint="eastAsia"/>
          <w:color w:val="333333"/>
          <w:kern w:val="0"/>
          <w:sz w:val="24"/>
        </w:rPr>
        <w:t>国家市场监督管理总局公告2019年第20号</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color w:val="333333"/>
          <w:kern w:val="0"/>
          <w:sz w:val="32"/>
          <w:szCs w:val="32"/>
        </w:rPr>
        <w:t>为贯彻落实中共中央、国务院印发的《生态文明体制改革总体方案》（中发〔2015〕25号）和《国务院办公厅关于建立统一的绿色产品标准、认证、标识体系的意见》（国办发〔2016〕86号）相关任务要求，推动绿色产品标识整合，配合绿色产品认证工作开展，市场监管总局制定了《绿色产品标识使用管理办法》，现予以公告。</w:t>
      </w:r>
    </w:p>
    <w:p w:rsidR="00673863" w:rsidRPr="00673863" w:rsidRDefault="00673863" w:rsidP="00673863">
      <w:pPr>
        <w:widowControl/>
        <w:shd w:val="clear" w:color="auto" w:fill="FFFFFF"/>
        <w:spacing w:line="630" w:lineRule="atLeast"/>
        <w:ind w:firstLine="480"/>
        <w:jc w:val="right"/>
        <w:rPr>
          <w:rFonts w:ascii="仿宋" w:eastAsia="仿宋" w:hAnsi="仿宋" w:cs="宋体" w:hint="eastAsia"/>
          <w:color w:val="333333"/>
          <w:kern w:val="0"/>
          <w:sz w:val="32"/>
          <w:szCs w:val="32"/>
        </w:rPr>
      </w:pPr>
      <w:r w:rsidRPr="00673863">
        <w:rPr>
          <w:rFonts w:ascii="仿宋" w:eastAsia="仿宋" w:hAnsi="仿宋" w:cs="宋体" w:hint="eastAsia"/>
          <w:color w:val="333333"/>
          <w:kern w:val="0"/>
          <w:sz w:val="32"/>
          <w:szCs w:val="32"/>
        </w:rPr>
        <w:t>市场监管总局</w:t>
      </w:r>
      <w:r w:rsidRPr="00673863">
        <w:rPr>
          <w:rFonts w:ascii="宋体" w:eastAsia="宋体" w:hAnsi="宋体" w:cs="宋体" w:hint="eastAsia"/>
          <w:color w:val="333333"/>
          <w:kern w:val="0"/>
          <w:sz w:val="32"/>
          <w:szCs w:val="32"/>
        </w:rPr>
        <w:t> </w:t>
      </w:r>
    </w:p>
    <w:p w:rsidR="00673863" w:rsidRDefault="00673863" w:rsidP="00673863">
      <w:pPr>
        <w:widowControl/>
        <w:shd w:val="clear" w:color="auto" w:fill="FFFFFF"/>
        <w:spacing w:line="630" w:lineRule="atLeast"/>
        <w:ind w:firstLine="480"/>
        <w:jc w:val="right"/>
        <w:rPr>
          <w:rFonts w:ascii="宋体" w:eastAsia="宋体" w:hAnsi="宋体" w:cs="宋体" w:hint="eastAsia"/>
          <w:color w:val="333333"/>
          <w:kern w:val="0"/>
          <w:sz w:val="32"/>
          <w:szCs w:val="32"/>
        </w:rPr>
      </w:pPr>
      <w:r w:rsidRPr="00673863">
        <w:rPr>
          <w:rFonts w:ascii="仿宋" w:eastAsia="仿宋" w:hAnsi="仿宋" w:cs="宋体" w:hint="eastAsia"/>
          <w:color w:val="333333"/>
          <w:kern w:val="0"/>
          <w:sz w:val="32"/>
          <w:szCs w:val="32"/>
        </w:rPr>
        <w:t>2019年5月5日</w:t>
      </w:r>
      <w:r w:rsidRPr="00673863">
        <w:rPr>
          <w:rFonts w:ascii="宋体" w:eastAsia="宋体" w:hAnsi="宋体" w:cs="宋体" w:hint="eastAsia"/>
          <w:color w:val="333333"/>
          <w:kern w:val="0"/>
          <w:sz w:val="32"/>
          <w:szCs w:val="32"/>
        </w:rPr>
        <w:t> </w:t>
      </w:r>
    </w:p>
    <w:p w:rsidR="00673863" w:rsidRDefault="00673863" w:rsidP="00673863">
      <w:pPr>
        <w:widowControl/>
        <w:shd w:val="clear" w:color="auto" w:fill="FFFFFF"/>
        <w:spacing w:line="630" w:lineRule="atLeast"/>
        <w:ind w:firstLine="480"/>
        <w:jc w:val="right"/>
        <w:rPr>
          <w:rFonts w:ascii="宋体" w:eastAsia="宋体" w:hAnsi="宋体" w:cs="宋体" w:hint="eastAsia"/>
          <w:color w:val="333333"/>
          <w:kern w:val="0"/>
          <w:sz w:val="32"/>
          <w:szCs w:val="32"/>
        </w:rPr>
      </w:pPr>
    </w:p>
    <w:p w:rsidR="00673863" w:rsidRDefault="00673863" w:rsidP="00673863">
      <w:pPr>
        <w:widowControl/>
        <w:shd w:val="clear" w:color="auto" w:fill="FFFFFF"/>
        <w:spacing w:line="630" w:lineRule="atLeast"/>
        <w:ind w:firstLine="480"/>
        <w:jc w:val="right"/>
        <w:rPr>
          <w:rFonts w:ascii="宋体" w:eastAsia="宋体" w:hAnsi="宋体" w:cs="宋体" w:hint="eastAsia"/>
          <w:color w:val="333333"/>
          <w:kern w:val="0"/>
          <w:sz w:val="32"/>
          <w:szCs w:val="32"/>
        </w:rPr>
      </w:pPr>
    </w:p>
    <w:p w:rsidR="00673863" w:rsidRDefault="00673863" w:rsidP="00673863">
      <w:pPr>
        <w:widowControl/>
        <w:shd w:val="clear" w:color="auto" w:fill="FFFFFF"/>
        <w:spacing w:line="630" w:lineRule="atLeast"/>
        <w:ind w:firstLine="480"/>
        <w:jc w:val="right"/>
        <w:rPr>
          <w:rFonts w:ascii="宋体" w:eastAsia="宋体" w:hAnsi="宋体" w:cs="宋体" w:hint="eastAsia"/>
          <w:color w:val="333333"/>
          <w:kern w:val="0"/>
          <w:sz w:val="32"/>
          <w:szCs w:val="32"/>
        </w:rPr>
      </w:pPr>
    </w:p>
    <w:p w:rsidR="00673863" w:rsidRDefault="00673863" w:rsidP="00673863">
      <w:pPr>
        <w:widowControl/>
        <w:shd w:val="clear" w:color="auto" w:fill="FFFFFF"/>
        <w:spacing w:line="630" w:lineRule="atLeast"/>
        <w:ind w:firstLine="480"/>
        <w:jc w:val="right"/>
        <w:rPr>
          <w:rFonts w:ascii="宋体" w:eastAsia="宋体" w:hAnsi="宋体" w:cs="宋体" w:hint="eastAsia"/>
          <w:color w:val="333333"/>
          <w:kern w:val="0"/>
          <w:sz w:val="32"/>
          <w:szCs w:val="32"/>
        </w:rPr>
      </w:pPr>
    </w:p>
    <w:p w:rsidR="00673863" w:rsidRPr="00673863" w:rsidRDefault="00673863" w:rsidP="00673863">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673863" w:rsidRPr="00673863" w:rsidRDefault="00673863" w:rsidP="00673863">
      <w:pPr>
        <w:widowControl/>
        <w:shd w:val="clear" w:color="auto" w:fill="FFFFFF"/>
        <w:spacing w:line="630" w:lineRule="atLeast"/>
        <w:ind w:firstLine="480"/>
        <w:jc w:val="right"/>
        <w:rPr>
          <w:rFonts w:ascii="仿宋" w:eastAsia="仿宋" w:hAnsi="仿宋" w:cs="宋体" w:hint="eastAsia"/>
          <w:color w:val="333333"/>
          <w:kern w:val="0"/>
          <w:sz w:val="32"/>
          <w:szCs w:val="32"/>
        </w:rPr>
      </w:pPr>
    </w:p>
    <w:p w:rsidR="00673863" w:rsidRPr="00673863" w:rsidRDefault="00673863" w:rsidP="00673863">
      <w:pPr>
        <w:widowControl/>
        <w:shd w:val="clear" w:color="auto" w:fill="FFFFFF"/>
        <w:spacing w:line="630" w:lineRule="atLeast"/>
        <w:jc w:val="center"/>
        <w:rPr>
          <w:rFonts w:ascii="仿宋" w:eastAsia="仿宋" w:hAnsi="仿宋" w:cs="宋体" w:hint="eastAsia"/>
          <w:color w:val="333333"/>
          <w:kern w:val="0"/>
          <w:sz w:val="32"/>
          <w:szCs w:val="32"/>
        </w:rPr>
      </w:pPr>
      <w:r w:rsidRPr="00673863">
        <w:rPr>
          <w:rFonts w:ascii="黑体" w:eastAsia="黑体" w:hAnsi="黑体" w:cs="宋体" w:hint="eastAsia"/>
          <w:b/>
          <w:bCs/>
          <w:color w:val="333333"/>
          <w:kern w:val="0"/>
          <w:sz w:val="36"/>
          <w:szCs w:val="36"/>
        </w:rPr>
        <w:t>绿色产品标识使用管理办法</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p>
    <w:p w:rsidR="00673863" w:rsidRPr="00673863" w:rsidRDefault="00673863" w:rsidP="00673863">
      <w:pPr>
        <w:widowControl/>
        <w:shd w:val="clear" w:color="auto" w:fill="FFFFFF"/>
        <w:spacing w:line="630" w:lineRule="atLeast"/>
        <w:jc w:val="center"/>
        <w:rPr>
          <w:rFonts w:ascii="仿宋" w:eastAsia="仿宋" w:hAnsi="仿宋" w:cs="宋体" w:hint="eastAsia"/>
          <w:color w:val="333333"/>
          <w:kern w:val="0"/>
          <w:sz w:val="32"/>
          <w:szCs w:val="32"/>
        </w:rPr>
      </w:pPr>
      <w:r w:rsidRPr="00673863">
        <w:rPr>
          <w:rFonts w:ascii="黑体" w:eastAsia="黑体" w:hAnsi="黑体" w:cs="宋体" w:hint="eastAsia"/>
          <w:b/>
          <w:bCs/>
          <w:color w:val="333333"/>
          <w:kern w:val="0"/>
          <w:sz w:val="30"/>
          <w:szCs w:val="30"/>
        </w:rPr>
        <w:t>第一章 总则</w:t>
      </w:r>
    </w:p>
    <w:p w:rsidR="00673863" w:rsidRPr="00673863" w:rsidRDefault="00673863" w:rsidP="00673863">
      <w:pPr>
        <w:widowControl/>
        <w:shd w:val="clear" w:color="auto" w:fill="FFFFFF"/>
        <w:spacing w:line="630" w:lineRule="atLeast"/>
        <w:rPr>
          <w:rFonts w:ascii="仿宋" w:eastAsia="仿宋" w:hAnsi="仿宋" w:cs="宋体" w:hint="eastAsia"/>
          <w:color w:val="333333"/>
          <w:kern w:val="0"/>
          <w:sz w:val="32"/>
          <w:szCs w:val="32"/>
        </w:rPr>
      </w:pP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b/>
          <w:bCs/>
          <w:color w:val="333333"/>
          <w:kern w:val="0"/>
          <w:sz w:val="32"/>
          <w:szCs w:val="32"/>
        </w:rPr>
        <w:t>第一条</w:t>
      </w:r>
      <w:r w:rsidRPr="00673863">
        <w:rPr>
          <w:rFonts w:ascii="宋体" w:eastAsia="宋体" w:hAnsi="宋体" w:cs="宋体" w:hint="eastAsia"/>
          <w:color w:val="333333"/>
          <w:kern w:val="0"/>
          <w:sz w:val="32"/>
          <w:szCs w:val="32"/>
        </w:rPr>
        <w:t> </w:t>
      </w:r>
      <w:r w:rsidRPr="00673863">
        <w:rPr>
          <w:rFonts w:ascii="仿宋" w:eastAsia="仿宋" w:hAnsi="仿宋" w:cs="宋体" w:hint="eastAsia"/>
          <w:color w:val="333333"/>
          <w:kern w:val="0"/>
          <w:sz w:val="32"/>
          <w:szCs w:val="32"/>
        </w:rPr>
        <w:t>为加快推进生态文明体制建设，规范绿色产品标识使用, 依据国家有关法律、行政法规以及《生态文明体制改革总体方案》（中发〔2015〕25号）、《国务院办公厅关于建立统一的绿色产品标准、认证、标识体系的意见》（国办发〔2016〕86号）的相关要求，按照“市场导向、开放共享、社会共治”的原则，制定本办法。</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b/>
          <w:bCs/>
          <w:color w:val="333333"/>
          <w:kern w:val="0"/>
          <w:sz w:val="32"/>
          <w:szCs w:val="32"/>
        </w:rPr>
        <w:t>第二条</w:t>
      </w:r>
      <w:r w:rsidRPr="00673863">
        <w:rPr>
          <w:rFonts w:ascii="宋体" w:eastAsia="宋体" w:hAnsi="宋体" w:cs="宋体" w:hint="eastAsia"/>
          <w:color w:val="333333"/>
          <w:kern w:val="0"/>
          <w:sz w:val="32"/>
          <w:szCs w:val="32"/>
        </w:rPr>
        <w:t> </w:t>
      </w:r>
      <w:r w:rsidRPr="00673863">
        <w:rPr>
          <w:rFonts w:ascii="仿宋" w:eastAsia="仿宋" w:hAnsi="仿宋" w:cs="宋体" w:hint="eastAsia"/>
          <w:color w:val="333333"/>
          <w:kern w:val="0"/>
          <w:sz w:val="32"/>
          <w:szCs w:val="32"/>
        </w:rPr>
        <w:t>市场监管总局统一发布绿色产品标识，建设和管理绿色产品标识信息平台（以下简称信息平台），并对绿色产品标识使用实施监督管理。</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color w:val="333333"/>
          <w:kern w:val="0"/>
          <w:sz w:val="32"/>
          <w:szCs w:val="32"/>
        </w:rPr>
        <w:t>结合绿色产品认证制度建立实际情况，相关认证机构、获证企业根据需要自愿使用绿色产品标识。使用绿色产品标识时，应遵守本办法所规定相关要求。</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b/>
          <w:bCs/>
          <w:color w:val="333333"/>
          <w:kern w:val="0"/>
          <w:sz w:val="32"/>
          <w:szCs w:val="32"/>
        </w:rPr>
        <w:t>第三条</w:t>
      </w:r>
      <w:r w:rsidRPr="00673863">
        <w:rPr>
          <w:rFonts w:ascii="宋体" w:eastAsia="宋体" w:hAnsi="宋体" w:cs="宋体" w:hint="eastAsia"/>
          <w:color w:val="333333"/>
          <w:kern w:val="0"/>
          <w:sz w:val="32"/>
          <w:szCs w:val="32"/>
        </w:rPr>
        <w:t> </w:t>
      </w:r>
      <w:r w:rsidRPr="00673863">
        <w:rPr>
          <w:rFonts w:ascii="仿宋" w:eastAsia="仿宋" w:hAnsi="仿宋" w:cs="宋体" w:hint="eastAsia"/>
          <w:color w:val="333333"/>
          <w:kern w:val="0"/>
          <w:sz w:val="32"/>
          <w:szCs w:val="32"/>
        </w:rPr>
        <w:t>绿色产品标识适用范围。</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color w:val="333333"/>
          <w:kern w:val="0"/>
          <w:sz w:val="32"/>
          <w:szCs w:val="32"/>
        </w:rPr>
        <w:lastRenderedPageBreak/>
        <w:t>（一）认证活动一：认证机构对列入国家统一的绿色产品认证目录的产品，依据绿色产品评价标准清单中的标准，按照市场监管总局统一制定发布的绿色产品认证规则开展的认证活动；</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color w:val="333333"/>
          <w:kern w:val="0"/>
          <w:sz w:val="32"/>
          <w:szCs w:val="32"/>
        </w:rPr>
        <w:t>（二）认证活动二：市场监管总局联合国务院有关部门共同推行统一的涉及资源、能源、环境、品质等绿色属性（如环保、节能、节水、循环、低碳、再生、有机、有害物质限制使用等，以下简称绿色属性）的认证制度，认证机构按照相关制度明确的认证规则及评价依据开展的认证活动；</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color w:val="333333"/>
          <w:kern w:val="0"/>
          <w:sz w:val="32"/>
          <w:szCs w:val="32"/>
        </w:rPr>
        <w:t>（三）市场监管总局联合国务院有关部门共同推行的涉及绿色属性的自我声明等合格评定活动（以下简称其他绿色属性合格评定活动）。</w:t>
      </w:r>
    </w:p>
    <w:p w:rsidR="00673863" w:rsidRPr="00673863" w:rsidRDefault="00673863" w:rsidP="00673863">
      <w:pPr>
        <w:widowControl/>
        <w:shd w:val="clear" w:color="auto" w:fill="FFFFFF"/>
        <w:spacing w:line="630" w:lineRule="atLeast"/>
        <w:rPr>
          <w:rFonts w:ascii="仿宋" w:eastAsia="仿宋" w:hAnsi="仿宋" w:cs="宋体" w:hint="eastAsia"/>
          <w:color w:val="333333"/>
          <w:kern w:val="0"/>
          <w:sz w:val="32"/>
          <w:szCs w:val="32"/>
        </w:rPr>
      </w:pPr>
    </w:p>
    <w:p w:rsidR="00673863" w:rsidRPr="00673863" w:rsidRDefault="00673863" w:rsidP="00673863">
      <w:pPr>
        <w:widowControl/>
        <w:shd w:val="clear" w:color="auto" w:fill="FFFFFF"/>
        <w:spacing w:line="630" w:lineRule="atLeast"/>
        <w:jc w:val="center"/>
        <w:rPr>
          <w:rFonts w:ascii="仿宋" w:eastAsia="仿宋" w:hAnsi="仿宋" w:cs="宋体" w:hint="eastAsia"/>
          <w:color w:val="333333"/>
          <w:kern w:val="0"/>
          <w:sz w:val="32"/>
          <w:szCs w:val="32"/>
        </w:rPr>
      </w:pPr>
      <w:r w:rsidRPr="00673863">
        <w:rPr>
          <w:rFonts w:ascii="黑体" w:eastAsia="黑体" w:hAnsi="黑体" w:cs="宋体" w:hint="eastAsia"/>
          <w:b/>
          <w:bCs/>
          <w:color w:val="333333"/>
          <w:kern w:val="0"/>
          <w:sz w:val="30"/>
          <w:szCs w:val="30"/>
        </w:rPr>
        <w:t>第二章 绿色产品标识的样式</w:t>
      </w:r>
    </w:p>
    <w:p w:rsidR="00673863" w:rsidRPr="00673863" w:rsidRDefault="00673863" w:rsidP="00673863">
      <w:pPr>
        <w:widowControl/>
        <w:shd w:val="clear" w:color="auto" w:fill="FFFFFF"/>
        <w:spacing w:line="630" w:lineRule="atLeast"/>
        <w:rPr>
          <w:rFonts w:ascii="仿宋" w:eastAsia="仿宋" w:hAnsi="仿宋" w:cs="宋体" w:hint="eastAsia"/>
          <w:color w:val="333333"/>
          <w:kern w:val="0"/>
          <w:sz w:val="32"/>
          <w:szCs w:val="32"/>
        </w:rPr>
      </w:pP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b/>
          <w:bCs/>
          <w:color w:val="333333"/>
          <w:kern w:val="0"/>
          <w:sz w:val="32"/>
          <w:szCs w:val="32"/>
        </w:rPr>
        <w:t>第四条</w:t>
      </w:r>
      <w:r w:rsidRPr="00673863">
        <w:rPr>
          <w:rFonts w:ascii="宋体" w:eastAsia="宋体" w:hAnsi="宋体" w:cs="宋体" w:hint="eastAsia"/>
          <w:color w:val="333333"/>
          <w:kern w:val="0"/>
          <w:sz w:val="32"/>
          <w:szCs w:val="32"/>
        </w:rPr>
        <w:t> </w:t>
      </w:r>
      <w:r w:rsidRPr="00673863">
        <w:rPr>
          <w:rFonts w:ascii="仿宋" w:eastAsia="仿宋" w:hAnsi="仿宋" w:cs="宋体" w:hint="eastAsia"/>
          <w:color w:val="333333"/>
          <w:kern w:val="0"/>
          <w:sz w:val="32"/>
          <w:szCs w:val="32"/>
        </w:rPr>
        <w:t>绿色产品标识的基本图案如下所示。</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color w:val="333333"/>
          <w:kern w:val="0"/>
          <w:sz w:val="32"/>
          <w:szCs w:val="32"/>
        </w:rPr>
        <w:t>获得认证的产品或其随附文件使用本标识时，应同时在绿色产品标识右侧标注发证机构标志；同一产品获得两家及以上认证机构颁发的绿色属性认证证书时，标注相应全部发证机构标志。</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color w:val="333333"/>
          <w:kern w:val="0"/>
          <w:sz w:val="32"/>
          <w:szCs w:val="32"/>
        </w:rPr>
        <w:t>认证活动一的绿色产品标识样式为：</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color w:val="333333"/>
          <w:kern w:val="0"/>
          <w:sz w:val="32"/>
          <w:szCs w:val="32"/>
        </w:rPr>
        <w:lastRenderedPageBreak/>
        <w:t>认证活动二的绿色产品标识样式为：</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color w:val="333333"/>
          <w:kern w:val="0"/>
          <w:sz w:val="32"/>
          <w:szCs w:val="32"/>
        </w:rPr>
        <w:t>对认证活动二，若需要在基本图案上标注其他识别信息的，须在相应制度方案中予以明确。</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color w:val="333333"/>
          <w:kern w:val="0"/>
          <w:sz w:val="32"/>
          <w:szCs w:val="32"/>
        </w:rPr>
        <w:t>其他绿色属性合格评定活动如使用绿色产品标识的，样式在相应制度方案中予以明确。</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b/>
          <w:bCs/>
          <w:color w:val="333333"/>
          <w:kern w:val="0"/>
          <w:sz w:val="32"/>
          <w:szCs w:val="32"/>
        </w:rPr>
        <w:t>第五条</w:t>
      </w:r>
      <w:r w:rsidRPr="00673863">
        <w:rPr>
          <w:rFonts w:ascii="宋体" w:eastAsia="宋体" w:hAnsi="宋体" w:cs="宋体" w:hint="eastAsia"/>
          <w:color w:val="333333"/>
          <w:kern w:val="0"/>
          <w:sz w:val="32"/>
          <w:szCs w:val="32"/>
        </w:rPr>
        <w:t> </w:t>
      </w:r>
      <w:r w:rsidRPr="00673863">
        <w:rPr>
          <w:rFonts w:ascii="仿宋" w:eastAsia="仿宋" w:hAnsi="仿宋" w:cs="宋体" w:hint="eastAsia"/>
          <w:color w:val="333333"/>
          <w:kern w:val="0"/>
          <w:sz w:val="32"/>
          <w:szCs w:val="32"/>
        </w:rPr>
        <w:t>绿色产品标识基本图案的矢量图可在信息平台自行下载。绿色产品标识可按比例放大或缩小，标注后应清晰可识。</w:t>
      </w:r>
    </w:p>
    <w:p w:rsidR="00673863" w:rsidRPr="00673863" w:rsidRDefault="00673863" w:rsidP="00673863">
      <w:pPr>
        <w:widowControl/>
        <w:shd w:val="clear" w:color="auto" w:fill="FFFFFF"/>
        <w:spacing w:line="630" w:lineRule="atLeast"/>
        <w:rPr>
          <w:rFonts w:ascii="仿宋" w:eastAsia="仿宋" w:hAnsi="仿宋" w:cs="宋体" w:hint="eastAsia"/>
          <w:color w:val="333333"/>
          <w:kern w:val="0"/>
          <w:sz w:val="32"/>
          <w:szCs w:val="32"/>
        </w:rPr>
      </w:pPr>
    </w:p>
    <w:p w:rsidR="00673863" w:rsidRPr="00673863" w:rsidRDefault="00673863" w:rsidP="00673863">
      <w:pPr>
        <w:widowControl/>
        <w:shd w:val="clear" w:color="auto" w:fill="FFFFFF"/>
        <w:spacing w:line="630" w:lineRule="atLeast"/>
        <w:jc w:val="center"/>
        <w:rPr>
          <w:rFonts w:ascii="仿宋" w:eastAsia="仿宋" w:hAnsi="仿宋" w:cs="宋体" w:hint="eastAsia"/>
          <w:color w:val="333333"/>
          <w:kern w:val="0"/>
          <w:sz w:val="32"/>
          <w:szCs w:val="32"/>
        </w:rPr>
      </w:pPr>
      <w:r w:rsidRPr="00673863">
        <w:rPr>
          <w:rFonts w:ascii="黑体" w:eastAsia="黑体" w:hAnsi="黑体" w:cs="宋体" w:hint="eastAsia"/>
          <w:b/>
          <w:bCs/>
          <w:color w:val="333333"/>
          <w:kern w:val="0"/>
          <w:sz w:val="30"/>
          <w:szCs w:val="30"/>
        </w:rPr>
        <w:t>第三章 绿色产品标识的使用</w:t>
      </w:r>
    </w:p>
    <w:p w:rsidR="00673863" w:rsidRPr="00673863" w:rsidRDefault="00673863" w:rsidP="00673863">
      <w:pPr>
        <w:widowControl/>
        <w:shd w:val="clear" w:color="auto" w:fill="FFFFFF"/>
        <w:spacing w:line="630" w:lineRule="atLeast"/>
        <w:rPr>
          <w:rFonts w:ascii="仿宋" w:eastAsia="仿宋" w:hAnsi="仿宋" w:cs="宋体" w:hint="eastAsia"/>
          <w:color w:val="333333"/>
          <w:kern w:val="0"/>
          <w:sz w:val="32"/>
          <w:szCs w:val="32"/>
        </w:rPr>
      </w:pP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b/>
          <w:bCs/>
          <w:color w:val="333333"/>
          <w:kern w:val="0"/>
          <w:sz w:val="32"/>
          <w:szCs w:val="32"/>
        </w:rPr>
        <w:t>第六条</w:t>
      </w:r>
      <w:r w:rsidRPr="00673863">
        <w:rPr>
          <w:rFonts w:ascii="宋体" w:eastAsia="宋体" w:hAnsi="宋体" w:cs="宋体" w:hint="eastAsia"/>
          <w:color w:val="333333"/>
          <w:kern w:val="0"/>
          <w:sz w:val="32"/>
          <w:szCs w:val="32"/>
        </w:rPr>
        <w:t> </w:t>
      </w:r>
      <w:r w:rsidRPr="00673863">
        <w:rPr>
          <w:rFonts w:ascii="仿宋" w:eastAsia="仿宋" w:hAnsi="仿宋" w:cs="宋体" w:hint="eastAsia"/>
          <w:color w:val="333333"/>
          <w:kern w:val="0"/>
          <w:sz w:val="32"/>
          <w:szCs w:val="32"/>
        </w:rPr>
        <w:t>除相关制度方案或认证机构另行要求外，企业可自主选择任意制作工艺（如印制、模压等）在产品本体、铭牌、包装、随附文件（如说明书、合格证等）、操作系统、电子销售平台等位置使用或展示绿色产品标识。</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color w:val="333333"/>
          <w:kern w:val="0"/>
          <w:sz w:val="32"/>
          <w:szCs w:val="32"/>
        </w:rPr>
        <w:t>绿色产品标识的颜色应选用白色底版、绿色图案。</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b/>
          <w:bCs/>
          <w:color w:val="333333"/>
          <w:kern w:val="0"/>
          <w:sz w:val="32"/>
          <w:szCs w:val="32"/>
        </w:rPr>
        <w:t>第七条</w:t>
      </w:r>
      <w:r w:rsidRPr="00673863">
        <w:rPr>
          <w:rFonts w:ascii="宋体" w:eastAsia="宋体" w:hAnsi="宋体" w:cs="宋体" w:hint="eastAsia"/>
          <w:color w:val="333333"/>
          <w:kern w:val="0"/>
          <w:sz w:val="32"/>
          <w:szCs w:val="32"/>
        </w:rPr>
        <w:t> </w:t>
      </w:r>
      <w:r w:rsidRPr="00673863">
        <w:rPr>
          <w:rFonts w:ascii="仿宋" w:eastAsia="仿宋" w:hAnsi="仿宋" w:cs="宋体" w:hint="eastAsia"/>
          <w:color w:val="333333"/>
          <w:kern w:val="0"/>
          <w:sz w:val="32"/>
          <w:szCs w:val="32"/>
        </w:rPr>
        <w:t>从事本办法所述认证活动一、认证活动二的认证机构应经市场监管总局批准，并在批准范围内从事认证活动、使用绿色产品标识。</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color w:val="333333"/>
          <w:kern w:val="0"/>
          <w:sz w:val="32"/>
          <w:szCs w:val="32"/>
        </w:rPr>
        <w:lastRenderedPageBreak/>
        <w:t>获得批准的认证机构应结合本办法要求，制定并公布本机构绿色产品标识使用管理要求。认证机构授权获证企业使用绿色产品标识时，应在信息平台（www.chinagreenproduct.cn）上完成认证信息报送，所报送内容包括产品及企业信息、认证模式、认证/检验检测机构信息、获证证书信息及产品绿色属性的评价依据、评价项目、限值指标等。</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b/>
          <w:bCs/>
          <w:color w:val="333333"/>
          <w:kern w:val="0"/>
          <w:sz w:val="32"/>
          <w:szCs w:val="32"/>
        </w:rPr>
        <w:t>第八条</w:t>
      </w:r>
      <w:r w:rsidRPr="00673863">
        <w:rPr>
          <w:rFonts w:ascii="宋体" w:eastAsia="宋体" w:hAnsi="宋体" w:cs="宋体" w:hint="eastAsia"/>
          <w:color w:val="333333"/>
          <w:kern w:val="0"/>
          <w:sz w:val="32"/>
          <w:szCs w:val="32"/>
        </w:rPr>
        <w:t> </w:t>
      </w:r>
      <w:r w:rsidRPr="00673863">
        <w:rPr>
          <w:rFonts w:ascii="仿宋" w:eastAsia="仿宋" w:hAnsi="仿宋" w:cs="宋体" w:hint="eastAsia"/>
          <w:color w:val="333333"/>
          <w:kern w:val="0"/>
          <w:sz w:val="32"/>
          <w:szCs w:val="32"/>
        </w:rPr>
        <w:t>对同一产品获得两家及以上认证机构颁发的绿色属性认证证书的，信息平台通过企业数据及产品型号对该产品所涉及全部绿色属性认证信息予以整合发布。</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b/>
          <w:bCs/>
          <w:color w:val="333333"/>
          <w:kern w:val="0"/>
          <w:sz w:val="32"/>
          <w:szCs w:val="32"/>
        </w:rPr>
        <w:t>第九条</w:t>
      </w:r>
      <w:r w:rsidRPr="00673863">
        <w:rPr>
          <w:rFonts w:ascii="宋体" w:eastAsia="宋体" w:hAnsi="宋体" w:cs="宋体" w:hint="eastAsia"/>
          <w:color w:val="333333"/>
          <w:kern w:val="0"/>
          <w:sz w:val="32"/>
          <w:szCs w:val="32"/>
        </w:rPr>
        <w:t> </w:t>
      </w:r>
      <w:r w:rsidRPr="00673863">
        <w:rPr>
          <w:rFonts w:ascii="仿宋" w:eastAsia="仿宋" w:hAnsi="仿宋" w:cs="宋体" w:hint="eastAsia"/>
          <w:color w:val="333333"/>
          <w:kern w:val="0"/>
          <w:sz w:val="32"/>
          <w:szCs w:val="32"/>
        </w:rPr>
        <w:t>完成认证信息报送后，信息平台将生成含有对应产品全部绿色属性信息的二维码并提供下载链接，企业可自愿将二维码标注在所对应产品的适当位置（如：产品本体、铭牌、包装、随附文件、操作系统、电子销售平台等），以供政策采信或消费识别选择。</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b/>
          <w:bCs/>
          <w:color w:val="333333"/>
          <w:kern w:val="0"/>
          <w:sz w:val="32"/>
          <w:szCs w:val="32"/>
        </w:rPr>
        <w:t>第十条</w:t>
      </w:r>
      <w:r w:rsidRPr="00673863">
        <w:rPr>
          <w:rFonts w:ascii="宋体" w:eastAsia="宋体" w:hAnsi="宋体" w:cs="宋体" w:hint="eastAsia"/>
          <w:color w:val="333333"/>
          <w:kern w:val="0"/>
          <w:sz w:val="32"/>
          <w:szCs w:val="32"/>
        </w:rPr>
        <w:t> </w:t>
      </w:r>
      <w:r w:rsidRPr="00673863">
        <w:rPr>
          <w:rFonts w:ascii="仿宋" w:eastAsia="仿宋" w:hAnsi="仿宋" w:cs="宋体" w:hint="eastAsia"/>
          <w:color w:val="333333"/>
          <w:kern w:val="0"/>
          <w:sz w:val="32"/>
          <w:szCs w:val="32"/>
        </w:rPr>
        <w:t>其他绿色属性合格评定活动如使用绿色产品标识的，具体使用方式及符合性信息报送要求须在相应制度方案中予以明确。</w:t>
      </w:r>
    </w:p>
    <w:p w:rsidR="00673863" w:rsidRPr="00673863" w:rsidRDefault="00673863" w:rsidP="00673863">
      <w:pPr>
        <w:widowControl/>
        <w:shd w:val="clear" w:color="auto" w:fill="FFFFFF"/>
        <w:spacing w:line="630" w:lineRule="atLeast"/>
        <w:rPr>
          <w:rFonts w:ascii="仿宋" w:eastAsia="仿宋" w:hAnsi="仿宋" w:cs="宋体" w:hint="eastAsia"/>
          <w:color w:val="333333"/>
          <w:kern w:val="0"/>
          <w:sz w:val="32"/>
          <w:szCs w:val="32"/>
        </w:rPr>
      </w:pPr>
    </w:p>
    <w:p w:rsidR="00673863" w:rsidRPr="00673863" w:rsidRDefault="00673863" w:rsidP="00673863">
      <w:pPr>
        <w:widowControl/>
        <w:shd w:val="clear" w:color="auto" w:fill="FFFFFF"/>
        <w:spacing w:line="630" w:lineRule="atLeast"/>
        <w:jc w:val="center"/>
        <w:rPr>
          <w:rFonts w:ascii="仿宋" w:eastAsia="仿宋" w:hAnsi="仿宋" w:cs="宋体" w:hint="eastAsia"/>
          <w:color w:val="333333"/>
          <w:kern w:val="0"/>
          <w:sz w:val="32"/>
          <w:szCs w:val="32"/>
        </w:rPr>
      </w:pPr>
      <w:r w:rsidRPr="00673863">
        <w:rPr>
          <w:rFonts w:ascii="黑体" w:eastAsia="黑体" w:hAnsi="黑体" w:cs="宋体" w:hint="eastAsia"/>
          <w:b/>
          <w:bCs/>
          <w:color w:val="333333"/>
          <w:kern w:val="0"/>
          <w:sz w:val="30"/>
          <w:szCs w:val="30"/>
        </w:rPr>
        <w:t>第四章 绿色产品标识的监督管理</w:t>
      </w:r>
    </w:p>
    <w:p w:rsidR="00673863" w:rsidRPr="00673863" w:rsidRDefault="00673863" w:rsidP="00673863">
      <w:pPr>
        <w:widowControl/>
        <w:shd w:val="clear" w:color="auto" w:fill="FFFFFF"/>
        <w:spacing w:line="630" w:lineRule="atLeast"/>
        <w:rPr>
          <w:rFonts w:ascii="仿宋" w:eastAsia="仿宋" w:hAnsi="仿宋" w:cs="宋体" w:hint="eastAsia"/>
          <w:color w:val="333333"/>
          <w:kern w:val="0"/>
          <w:sz w:val="32"/>
          <w:szCs w:val="32"/>
        </w:rPr>
      </w:pP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b/>
          <w:bCs/>
          <w:color w:val="333333"/>
          <w:kern w:val="0"/>
          <w:sz w:val="32"/>
          <w:szCs w:val="32"/>
        </w:rPr>
        <w:t>第十一条</w:t>
      </w:r>
      <w:r w:rsidRPr="00673863">
        <w:rPr>
          <w:rFonts w:ascii="宋体" w:eastAsia="宋体" w:hAnsi="宋体" w:cs="宋体" w:hint="eastAsia"/>
          <w:color w:val="333333"/>
          <w:kern w:val="0"/>
          <w:sz w:val="32"/>
          <w:szCs w:val="32"/>
        </w:rPr>
        <w:t> </w:t>
      </w:r>
      <w:r w:rsidRPr="00673863">
        <w:rPr>
          <w:rFonts w:ascii="仿宋" w:eastAsia="仿宋" w:hAnsi="仿宋" w:cs="宋体" w:hint="eastAsia"/>
          <w:color w:val="333333"/>
          <w:kern w:val="0"/>
          <w:sz w:val="32"/>
          <w:szCs w:val="32"/>
        </w:rPr>
        <w:t>绿色产品标识使用方（认证机构、获证企业等）应建立具体管理措施，确保绿色产品标识依据本办法正确使用和标注。</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b/>
          <w:bCs/>
          <w:color w:val="333333"/>
          <w:kern w:val="0"/>
          <w:sz w:val="32"/>
          <w:szCs w:val="32"/>
        </w:rPr>
        <w:t>第十二条</w:t>
      </w:r>
      <w:r w:rsidRPr="00673863">
        <w:rPr>
          <w:rFonts w:ascii="宋体" w:eastAsia="宋体" w:hAnsi="宋体" w:cs="宋体" w:hint="eastAsia"/>
          <w:color w:val="333333"/>
          <w:kern w:val="0"/>
          <w:sz w:val="32"/>
          <w:szCs w:val="32"/>
        </w:rPr>
        <w:t> </w:t>
      </w:r>
      <w:r w:rsidRPr="00673863">
        <w:rPr>
          <w:rFonts w:ascii="仿宋" w:eastAsia="仿宋" w:hAnsi="仿宋" w:cs="宋体" w:hint="eastAsia"/>
          <w:color w:val="333333"/>
          <w:kern w:val="0"/>
          <w:sz w:val="32"/>
          <w:szCs w:val="32"/>
        </w:rPr>
        <w:t>认证及自我声明等合格评定活动中存在的绿色产品标识违规使用相关情况，依据有关法律法规进行处罚。对涉企行政处罚信息，将通过国家企业信用信息公示系统依法向社会公示。</w:t>
      </w:r>
    </w:p>
    <w:p w:rsidR="00673863" w:rsidRPr="00673863" w:rsidRDefault="00673863" w:rsidP="00673863">
      <w:pPr>
        <w:widowControl/>
        <w:shd w:val="clear" w:color="auto" w:fill="FFFFFF"/>
        <w:spacing w:line="630" w:lineRule="atLeast"/>
        <w:rPr>
          <w:rFonts w:ascii="仿宋" w:eastAsia="仿宋" w:hAnsi="仿宋" w:cs="宋体" w:hint="eastAsia"/>
          <w:color w:val="333333"/>
          <w:kern w:val="0"/>
          <w:sz w:val="32"/>
          <w:szCs w:val="32"/>
        </w:rPr>
      </w:pPr>
    </w:p>
    <w:p w:rsidR="00673863" w:rsidRPr="00673863" w:rsidRDefault="00673863" w:rsidP="00673863">
      <w:pPr>
        <w:widowControl/>
        <w:shd w:val="clear" w:color="auto" w:fill="FFFFFF"/>
        <w:spacing w:line="630" w:lineRule="atLeast"/>
        <w:jc w:val="center"/>
        <w:rPr>
          <w:rFonts w:ascii="仿宋" w:eastAsia="仿宋" w:hAnsi="仿宋" w:cs="宋体" w:hint="eastAsia"/>
          <w:color w:val="333333"/>
          <w:kern w:val="0"/>
          <w:sz w:val="32"/>
          <w:szCs w:val="32"/>
        </w:rPr>
      </w:pPr>
      <w:r w:rsidRPr="00673863">
        <w:rPr>
          <w:rFonts w:ascii="黑体" w:eastAsia="黑体" w:hAnsi="黑体" w:cs="宋体" w:hint="eastAsia"/>
          <w:b/>
          <w:bCs/>
          <w:color w:val="333333"/>
          <w:kern w:val="0"/>
          <w:sz w:val="30"/>
          <w:szCs w:val="30"/>
        </w:rPr>
        <w:t>第五章 附则</w:t>
      </w:r>
    </w:p>
    <w:p w:rsidR="00673863" w:rsidRPr="00673863" w:rsidRDefault="00673863" w:rsidP="00673863">
      <w:pPr>
        <w:widowControl/>
        <w:shd w:val="clear" w:color="auto" w:fill="FFFFFF"/>
        <w:spacing w:line="630" w:lineRule="atLeast"/>
        <w:rPr>
          <w:rFonts w:ascii="仿宋" w:eastAsia="仿宋" w:hAnsi="仿宋" w:cs="宋体" w:hint="eastAsia"/>
          <w:color w:val="333333"/>
          <w:kern w:val="0"/>
          <w:sz w:val="32"/>
          <w:szCs w:val="32"/>
        </w:rPr>
      </w:pP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b/>
          <w:bCs/>
          <w:color w:val="333333"/>
          <w:kern w:val="0"/>
          <w:sz w:val="32"/>
          <w:szCs w:val="32"/>
        </w:rPr>
        <w:t>第十三条</w:t>
      </w:r>
      <w:r w:rsidRPr="00673863">
        <w:rPr>
          <w:rFonts w:ascii="宋体" w:eastAsia="宋体" w:hAnsi="宋体" w:cs="宋体" w:hint="eastAsia"/>
          <w:color w:val="333333"/>
          <w:kern w:val="0"/>
          <w:sz w:val="32"/>
          <w:szCs w:val="32"/>
        </w:rPr>
        <w:t> </w:t>
      </w:r>
      <w:r w:rsidRPr="00673863">
        <w:rPr>
          <w:rFonts w:ascii="仿宋" w:eastAsia="仿宋" w:hAnsi="仿宋" w:cs="宋体" w:hint="eastAsia"/>
          <w:color w:val="333333"/>
          <w:kern w:val="0"/>
          <w:sz w:val="32"/>
          <w:szCs w:val="32"/>
        </w:rPr>
        <w:t>本办法由市场监管总局负责解释。</w:t>
      </w:r>
    </w:p>
    <w:p w:rsidR="00673863" w:rsidRPr="00673863" w:rsidRDefault="00673863" w:rsidP="00673863">
      <w:pPr>
        <w:widowControl/>
        <w:shd w:val="clear" w:color="auto" w:fill="FFFFFF"/>
        <w:spacing w:line="630" w:lineRule="atLeast"/>
        <w:ind w:firstLine="480"/>
        <w:rPr>
          <w:rFonts w:ascii="仿宋" w:eastAsia="仿宋" w:hAnsi="仿宋" w:cs="宋体" w:hint="eastAsia"/>
          <w:color w:val="333333"/>
          <w:kern w:val="0"/>
          <w:sz w:val="32"/>
          <w:szCs w:val="32"/>
        </w:rPr>
      </w:pPr>
      <w:r w:rsidRPr="00673863">
        <w:rPr>
          <w:rFonts w:ascii="仿宋" w:eastAsia="仿宋" w:hAnsi="仿宋" w:cs="宋体" w:hint="eastAsia"/>
          <w:b/>
          <w:bCs/>
          <w:color w:val="333333"/>
          <w:kern w:val="0"/>
          <w:sz w:val="32"/>
          <w:szCs w:val="32"/>
        </w:rPr>
        <w:t>第十四条</w:t>
      </w:r>
      <w:r w:rsidRPr="00673863">
        <w:rPr>
          <w:rFonts w:ascii="宋体" w:eastAsia="宋体" w:hAnsi="宋体" w:cs="宋体" w:hint="eastAsia"/>
          <w:color w:val="333333"/>
          <w:kern w:val="0"/>
          <w:sz w:val="32"/>
          <w:szCs w:val="32"/>
        </w:rPr>
        <w:t> </w:t>
      </w:r>
      <w:r w:rsidRPr="00673863">
        <w:rPr>
          <w:rFonts w:ascii="仿宋" w:eastAsia="仿宋" w:hAnsi="仿宋" w:cs="宋体" w:hint="eastAsia"/>
          <w:color w:val="333333"/>
          <w:kern w:val="0"/>
          <w:sz w:val="32"/>
          <w:szCs w:val="32"/>
        </w:rPr>
        <w:t>本办法自2019年6月1日起实施。</w:t>
      </w:r>
    </w:p>
    <w:p w:rsidR="00673863" w:rsidRPr="00673863" w:rsidRDefault="00673863" w:rsidP="00673863">
      <w:pPr>
        <w:widowControl/>
        <w:shd w:val="clear" w:color="auto" w:fill="FFFFFF"/>
        <w:rPr>
          <w:rFonts w:ascii="宋体" w:eastAsia="宋体" w:hAnsi="宋体" w:cs="宋体" w:hint="eastAsia"/>
          <w:color w:val="333333"/>
          <w:kern w:val="0"/>
          <w:sz w:val="24"/>
        </w:rPr>
      </w:pPr>
      <w:r w:rsidRPr="00673863">
        <w:rPr>
          <w:rFonts w:ascii="宋体" w:eastAsia="宋体" w:hAnsi="宋体" w:cs="宋体" w:hint="eastAsia"/>
          <w:color w:val="333333"/>
          <w:kern w:val="0"/>
          <w:sz w:val="24"/>
        </w:rPr>
        <w:t> </w:t>
      </w:r>
    </w:p>
    <w:p w:rsidR="00891FFC" w:rsidRPr="000E0EC4" w:rsidRDefault="00891FFC" w:rsidP="000E0EC4">
      <w:bookmarkStart w:id="0" w:name="_GoBack"/>
      <w:bookmarkEnd w:id="0"/>
    </w:p>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3F5" w:rsidRDefault="00F733F5">
      <w:r>
        <w:separator/>
      </w:r>
    </w:p>
  </w:endnote>
  <w:endnote w:type="continuationSeparator" w:id="0">
    <w:p w:rsidR="00F733F5" w:rsidRDefault="00F7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73863">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73863">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3F5" w:rsidRDefault="00F733F5">
      <w:r>
        <w:separator/>
      </w:r>
    </w:p>
  </w:footnote>
  <w:footnote w:type="continuationSeparator" w:id="0">
    <w:p w:rsidR="00F733F5" w:rsidRDefault="00F73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673863"/>
    <w:rsid w:val="00750507"/>
    <w:rsid w:val="00840136"/>
    <w:rsid w:val="00891FFC"/>
    <w:rsid w:val="00915729"/>
    <w:rsid w:val="00960532"/>
    <w:rsid w:val="009D125D"/>
    <w:rsid w:val="00AC5533"/>
    <w:rsid w:val="00B7088B"/>
    <w:rsid w:val="00B900B7"/>
    <w:rsid w:val="00BA7A05"/>
    <w:rsid w:val="00C26E20"/>
    <w:rsid w:val="00D22E82"/>
    <w:rsid w:val="00D7266E"/>
    <w:rsid w:val="00E01234"/>
    <w:rsid w:val="00F1250C"/>
    <w:rsid w:val="00F733F5"/>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673863"/>
    <w:pPr>
      <w:widowControl/>
      <w:spacing w:before="100" w:beforeAutospacing="1" w:after="100" w:afterAutospacing="1"/>
      <w:jc w:val="left"/>
    </w:pPr>
    <w:rPr>
      <w:rFonts w:ascii="宋体" w:eastAsia="宋体" w:hAnsi="宋体" w:cs="宋体"/>
      <w:kern w:val="0"/>
      <w:sz w:val="24"/>
    </w:rPr>
  </w:style>
  <w:style w:type="paragraph" w:styleId="ad">
    <w:name w:val="Date"/>
    <w:basedOn w:val="a"/>
    <w:next w:val="a"/>
    <w:link w:val="Char1"/>
    <w:rsid w:val="00673863"/>
    <w:pPr>
      <w:ind w:leftChars="2500" w:left="100"/>
    </w:pPr>
  </w:style>
  <w:style w:type="character" w:customStyle="1" w:styleId="Char1">
    <w:name w:val="日期 Char"/>
    <w:basedOn w:val="a0"/>
    <w:link w:val="ad"/>
    <w:rsid w:val="00673863"/>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673863"/>
    <w:pPr>
      <w:widowControl/>
      <w:spacing w:before="100" w:beforeAutospacing="1" w:after="100" w:afterAutospacing="1"/>
      <w:jc w:val="left"/>
    </w:pPr>
    <w:rPr>
      <w:rFonts w:ascii="宋体" w:eastAsia="宋体" w:hAnsi="宋体" w:cs="宋体"/>
      <w:kern w:val="0"/>
      <w:sz w:val="24"/>
    </w:rPr>
  </w:style>
  <w:style w:type="paragraph" w:styleId="ad">
    <w:name w:val="Date"/>
    <w:basedOn w:val="a"/>
    <w:next w:val="a"/>
    <w:link w:val="Char1"/>
    <w:rsid w:val="00673863"/>
    <w:pPr>
      <w:ind w:leftChars="2500" w:left="100"/>
    </w:pPr>
  </w:style>
  <w:style w:type="character" w:customStyle="1" w:styleId="Char1">
    <w:name w:val="日期 Char"/>
    <w:basedOn w:val="a0"/>
    <w:link w:val="ad"/>
    <w:rsid w:val="00673863"/>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69603948">
      <w:bodyDiv w:val="1"/>
      <w:marLeft w:val="0"/>
      <w:marRight w:val="0"/>
      <w:marTop w:val="0"/>
      <w:marBottom w:val="0"/>
      <w:divBdr>
        <w:top w:val="none" w:sz="0" w:space="0" w:color="auto"/>
        <w:left w:val="none" w:sz="0" w:space="0" w:color="auto"/>
        <w:bottom w:val="none" w:sz="0" w:space="0" w:color="auto"/>
        <w:right w:val="none" w:sz="0" w:space="0" w:color="auto"/>
      </w:divBdr>
      <w:divsChild>
        <w:div w:id="1630815274">
          <w:marLeft w:val="0"/>
          <w:marRight w:val="0"/>
          <w:marTop w:val="0"/>
          <w:marBottom w:val="600"/>
          <w:divBdr>
            <w:top w:val="none" w:sz="0" w:space="0" w:color="auto"/>
            <w:left w:val="none" w:sz="0" w:space="0" w:color="auto"/>
            <w:bottom w:val="single" w:sz="36" w:space="0" w:color="015293"/>
            <w:right w:val="none" w:sz="0" w:space="0" w:color="auto"/>
          </w:divBdr>
        </w:div>
      </w:divsChild>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290</Words>
  <Characters>1654</Characters>
  <Application>Microsoft Office Word</Application>
  <DocSecurity>0</DocSecurity>
  <Lines>13</Lines>
  <Paragraphs>3</Paragraphs>
  <ScaleCrop>false</ScaleCrop>
  <Company>Home</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2023-09-13T06:26:00Z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