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35" w:rsidRDefault="005E7935" w:rsidP="005E7935">
      <w:pPr>
        <w:widowControl/>
        <w:shd w:val="clear" w:color="auto" w:fill="FFFFFF"/>
        <w:spacing w:line="63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</w:rPr>
      </w:pPr>
    </w:p>
    <w:p w:rsidR="005E7935" w:rsidRPr="005E7935" w:rsidRDefault="005E7935" w:rsidP="005E7935">
      <w:pPr>
        <w:widowControl/>
        <w:shd w:val="clear" w:color="auto" w:fill="FFFFFF"/>
        <w:spacing w:line="630" w:lineRule="atLeast"/>
        <w:jc w:val="center"/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</w:pPr>
      <w:r w:rsidRPr="005E7935">
        <w:rPr>
          <w:rFonts w:ascii="黑体" w:eastAsia="黑体" w:hAnsi="黑体" w:cs="宋体" w:hint="eastAsia"/>
          <w:b/>
          <w:color w:val="333333"/>
          <w:kern w:val="0"/>
          <w:sz w:val="36"/>
          <w:szCs w:val="36"/>
        </w:rPr>
        <w:t>国家质量监督检验检疫总局关于将平板电视机商品纳入《部分商品修理更换退货责任规定》调整范围的公告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jc w:val="center"/>
        <w:rPr>
          <w:rFonts w:ascii="宋体" w:eastAsia="宋体" w:hAnsi="宋体" w:cs="宋体"/>
          <w:color w:val="333333"/>
          <w:kern w:val="0"/>
          <w:sz w:val="24"/>
        </w:rPr>
      </w:pPr>
    </w:p>
    <w:p w:rsidR="005E7935" w:rsidRPr="005E7935" w:rsidRDefault="005E7935" w:rsidP="005E7935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</w:rPr>
      </w:pPr>
      <w:r w:rsidRPr="005E7935">
        <w:rPr>
          <w:rFonts w:ascii="宋体" w:eastAsia="宋体" w:hAnsi="宋体" w:cs="宋体" w:hint="eastAsia"/>
          <w:color w:val="333333"/>
          <w:kern w:val="0"/>
          <w:sz w:val="24"/>
        </w:rPr>
        <w:t>国家质量监督检验检</w:t>
      </w:r>
      <w:bookmarkStart w:id="0" w:name="_GoBack"/>
      <w:bookmarkEnd w:id="0"/>
      <w:r w:rsidRPr="005E7935">
        <w:rPr>
          <w:rFonts w:ascii="宋体" w:eastAsia="宋体" w:hAnsi="宋体" w:cs="宋体" w:hint="eastAsia"/>
          <w:color w:val="333333"/>
          <w:kern w:val="0"/>
          <w:sz w:val="24"/>
        </w:rPr>
        <w:t>疫总局公告2011年第20号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E793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了适应电视接收机发展实际和消费市场的需求，经与工业和信息化部有关部门协商研究，并商国家工商总局同意，国家质量监督检验检疫总局决定，将平板电视机商品纳入《部分商品修理更换退货责任规定》调整范围，将平板电视机商品的整机和显示屏等主要部件纳入《实施三包的部分商品目录》。根据平板电视机的特点，其“三包”有效期从销售者和消费者约定的送货、安装、调试全部结束之日起计算，不需要送货、安装、调试的从开具发票之日</w:t>
      </w:r>
      <w:r w:rsidRPr="005E793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br/>
        <w:t>起计算。“三包”期内，平板电视机维修服务必须使用符合产品技术和质量标准的新配件。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E793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现予公告，上述规定自2011年3月1日起施行。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E793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附件：实施三包的平板电视机商品目录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5E7935" w:rsidRPr="005E7935" w:rsidRDefault="005E7935" w:rsidP="005E7935">
      <w:pPr>
        <w:widowControl/>
        <w:shd w:val="clear" w:color="auto" w:fill="FFFFFF"/>
        <w:spacing w:line="630" w:lineRule="atLeast"/>
        <w:ind w:firstLine="480"/>
        <w:jc w:val="righ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E793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二〇一一年二月十七日</w:t>
      </w:r>
    </w:p>
    <w:p w:rsidR="005E7935" w:rsidRPr="005E7935" w:rsidRDefault="005E7935" w:rsidP="005E7935">
      <w:pPr>
        <w:widowControl/>
        <w:shd w:val="clear" w:color="auto" w:fill="FFFFFF"/>
        <w:spacing w:line="630" w:lineRule="atLeast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5E7935">
        <w:rPr>
          <w:rFonts w:ascii="仿宋" w:eastAsia="仿宋" w:hAnsi="仿宋" w:cs="宋体" w:hint="eastAsia"/>
          <w:color w:val="333333"/>
          <w:kern w:val="0"/>
          <w:sz w:val="24"/>
        </w:rPr>
        <w:t>实施三包的平板电视机商品目录</w:t>
      </w:r>
    </w:p>
    <w:p w:rsidR="005E7935" w:rsidRPr="005E7935" w:rsidRDefault="005E7935" w:rsidP="005E7935">
      <w:pPr>
        <w:widowControl/>
        <w:shd w:val="clear" w:color="auto" w:fill="FFFFFF"/>
        <w:spacing w:line="480" w:lineRule="atLeast"/>
        <w:jc w:val="center"/>
        <w:rPr>
          <w:rFonts w:ascii="仿宋" w:eastAsia="仿宋" w:hAnsi="仿宋" w:cs="宋体" w:hint="eastAsia"/>
          <w:color w:val="333333"/>
          <w:kern w:val="0"/>
          <w:sz w:val="24"/>
        </w:rPr>
      </w:pPr>
    </w:p>
    <w:tbl>
      <w:tblPr>
        <w:tblW w:w="42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573"/>
        <w:gridCol w:w="1028"/>
        <w:gridCol w:w="3437"/>
        <w:gridCol w:w="1374"/>
      </w:tblGrid>
      <w:tr w:rsidR="005E7935" w:rsidRPr="005E7935" w:rsidTr="005E7935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/>
                <w:kern w:val="0"/>
                <w:sz w:val="24"/>
              </w:rPr>
              <w:t>名称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三包有效期（年）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主要部件名称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折旧率（日）%</w:t>
            </w:r>
          </w:p>
        </w:tc>
      </w:tr>
      <w:tr w:rsidR="005E7935" w:rsidRPr="005E7935" w:rsidTr="005E7935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整机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主要部件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E7935" w:rsidRPr="005E7935" w:rsidTr="005E79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等离子电视机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显示屏、驱动组件、逻辑组件、高频调谐器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0.1%</w:t>
            </w:r>
          </w:p>
        </w:tc>
      </w:tr>
      <w:tr w:rsidR="005E7935" w:rsidRPr="005E7935" w:rsidTr="005E793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液晶 电视机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显示屏、背光组件、逻辑组件、高频调谐器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935" w:rsidRPr="005E7935" w:rsidRDefault="005E7935" w:rsidP="005E79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E7935">
              <w:rPr>
                <w:rFonts w:ascii="宋体" w:eastAsia="宋体" w:hAnsi="宋体" w:cs="宋体" w:hint="eastAsia"/>
                <w:kern w:val="0"/>
                <w:sz w:val="24"/>
              </w:rPr>
              <w:t>0.1%</w:t>
            </w:r>
          </w:p>
        </w:tc>
      </w:tr>
    </w:tbl>
    <w:p w:rsidR="005E7935" w:rsidRPr="005E7935" w:rsidRDefault="005E7935" w:rsidP="005E7935">
      <w:pPr>
        <w:widowControl/>
        <w:shd w:val="clear" w:color="auto" w:fill="FFFFFF"/>
        <w:spacing w:line="630" w:lineRule="atLeas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</w:p>
    <w:p w:rsidR="005E7935" w:rsidRPr="005E7935" w:rsidRDefault="005E7935" w:rsidP="005E7935">
      <w:pPr>
        <w:widowControl/>
        <w:shd w:val="clear" w:color="auto" w:fill="FFFFFF"/>
        <w:rPr>
          <w:rFonts w:ascii="宋体" w:eastAsia="宋体" w:hAnsi="宋体" w:cs="宋体" w:hint="eastAsia"/>
          <w:color w:val="333333"/>
          <w:kern w:val="0"/>
          <w:sz w:val="24"/>
        </w:rPr>
      </w:pPr>
      <w:r w:rsidRPr="005E7935">
        <w:rPr>
          <w:rFonts w:ascii="宋体" w:eastAsia="宋体" w:hAnsi="宋体" w:cs="宋体" w:hint="eastAsia"/>
          <w:color w:val="333333"/>
          <w:kern w:val="0"/>
          <w:sz w:val="24"/>
        </w:rPr>
        <w:t> </w:t>
      </w:r>
    </w:p>
    <w:p w:rsidR="00891FFC" w:rsidRPr="005E7935" w:rsidRDefault="00891FFC" w:rsidP="005E7935"/>
    <w:sectPr w:rsidR="00891FFC" w:rsidRPr="005E7935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91" w:rsidRDefault="003F2C91">
      <w:r>
        <w:separator/>
      </w:r>
    </w:p>
  </w:endnote>
  <w:endnote w:type="continuationSeparator" w:id="0">
    <w:p w:rsidR="003F2C91" w:rsidRDefault="003F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8E8BC5" wp14:editId="5E94CCA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793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E793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BCC1B" wp14:editId="6151EC7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2F2B45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国家市场监督管理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91" w:rsidRDefault="003F2C91">
      <w:r>
        <w:separator/>
      </w:r>
    </w:p>
  </w:footnote>
  <w:footnote w:type="continuationSeparator" w:id="0">
    <w:p w:rsidR="003F2C91" w:rsidRDefault="003F2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9A5BE" wp14:editId="12D860CA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205D50A" wp14:editId="04CAA831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 w:rsidR="00446A16">
      <w:rPr>
        <w:rFonts w:ascii="宋体" w:eastAsia="宋体" w:hAnsi="宋体" w:cs="宋体" w:hint="eastAsia"/>
        <w:b/>
        <w:bCs/>
        <w:color w:val="005192"/>
        <w:sz w:val="32"/>
        <w:szCs w:val="32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E0EC4"/>
    <w:rsid w:val="000F7C3B"/>
    <w:rsid w:val="00172A27"/>
    <w:rsid w:val="00190F0F"/>
    <w:rsid w:val="00207744"/>
    <w:rsid w:val="002F2B45"/>
    <w:rsid w:val="00391DEC"/>
    <w:rsid w:val="003D0EA2"/>
    <w:rsid w:val="003F2C91"/>
    <w:rsid w:val="00414E80"/>
    <w:rsid w:val="00446A16"/>
    <w:rsid w:val="005C4BB6"/>
    <w:rsid w:val="005E7935"/>
    <w:rsid w:val="006120F8"/>
    <w:rsid w:val="00637CAC"/>
    <w:rsid w:val="00750507"/>
    <w:rsid w:val="00840136"/>
    <w:rsid w:val="00891FFC"/>
    <w:rsid w:val="00915729"/>
    <w:rsid w:val="00960532"/>
    <w:rsid w:val="009D125D"/>
    <w:rsid w:val="00AC5533"/>
    <w:rsid w:val="00B7088B"/>
    <w:rsid w:val="00B900B7"/>
    <w:rsid w:val="00BA7A05"/>
    <w:rsid w:val="00C26E20"/>
    <w:rsid w:val="00D22E82"/>
    <w:rsid w:val="00D7266E"/>
    <w:rsid w:val="00E01234"/>
    <w:rsid w:val="00E17D38"/>
    <w:rsid w:val="00F1250C"/>
    <w:rsid w:val="00F65F59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F65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C4B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2F2B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2F2B45"/>
    <w:rPr>
      <w:b/>
      <w:bCs/>
    </w:rPr>
  </w:style>
  <w:style w:type="paragraph" w:styleId="ac">
    <w:name w:val="Plain Text"/>
    <w:basedOn w:val="a"/>
    <w:link w:val="Char0"/>
    <w:uiPriority w:val="99"/>
    <w:unhideWhenUsed/>
    <w:rsid w:val="003D0E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0">
    <w:name w:val="纯文本 Char"/>
    <w:basedOn w:val="a0"/>
    <w:link w:val="ac"/>
    <w:uiPriority w:val="99"/>
    <w:rsid w:val="003D0EA2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5C4BB6"/>
    <w:rPr>
      <w:rFonts w:ascii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5C4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itle">
    <w:name w:val="gztitle"/>
    <w:basedOn w:val="a"/>
    <w:rsid w:val="00446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gztz">
    <w:name w:val="gztz"/>
    <w:basedOn w:val="a"/>
    <w:rsid w:val="00F65F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36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36" w:space="0" w:color="015293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75</Words>
  <Characters>431</Characters>
  <Application>Microsoft Office Word</Application>
  <DocSecurity>0</DocSecurity>
  <Lines>3</Lines>
  <Paragraphs>1</Paragraphs>
  <ScaleCrop>false</ScaleCrop>
  <Company>Home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33</cp:revision>
  <cp:lastPrinted>2021-10-26T03:30:00Z</cp:lastPrinted>
  <dcterms:created xsi:type="dcterms:W3CDTF">2021-09-09T02:41:00Z</dcterms:created>
  <dcterms:modified xsi:type="dcterms:W3CDTF">2023-10-12T03:01:00Z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