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7B02" w14:textId="77777777" w:rsidR="0051104B" w:rsidRDefault="0051104B">
      <w:pPr>
        <w:widowControl/>
        <w:spacing w:after="240" w:line="594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000000" w14:paraId="7829455F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0285AAA3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5CEFD773" w14:textId="77777777" w:rsidR="0051104B" w:rsidRPr="002864BE" w:rsidRDefault="000E0C81" w:rsidP="002864BE">
            <w:pPr>
              <w:widowControl/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烟台中宠联合供应链有限公司与凸版利丰雅高（香港）有限公司新设合营企业案</w:t>
            </w:r>
          </w:p>
        </w:tc>
      </w:tr>
      <w:tr w:rsidR="00000000" w14:paraId="273A2307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62574240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200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8956B17" w14:textId="77777777" w:rsidR="0051104B" w:rsidRPr="002864BE" w:rsidRDefault="006B7DC5" w:rsidP="002864BE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en-GB" w:bidi="ar-AE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凸版利丰雅高（香港）有限公司（“凸版利丰雅高”）与烟台中宠联合供应链有限公司（“中宠联合”）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签署协议，</w:t>
            </w:r>
            <w:r w:rsidR="002A6717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共同在山东省烟台市新设</w:t>
            </w:r>
            <w:r w:rsidR="00B558C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一家</w:t>
            </w:r>
            <w:r w:rsidR="002A6717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合营企业</w:t>
            </w:r>
            <w:r w:rsidR="0040549E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。合营企业</w:t>
            </w:r>
            <w:r w:rsidR="00B558C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拟</w:t>
            </w:r>
            <w:r w:rsidR="0040549E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从事宠物食品用软包装业务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。交易后，</w:t>
            </w:r>
            <w:r w:rsidR="000E0227" w:rsidRPr="002864BE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凸版利丰雅高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持有</w:t>
            </w:r>
            <w:r w:rsidR="000E0227" w:rsidRPr="002864BE">
              <w:rPr>
                <w:rFonts w:ascii="宋体" w:hAnsi="宋体" w:cs="宋体" w:hint="eastAsia"/>
                <w:kern w:val="0"/>
                <w:sz w:val="24"/>
                <w:lang w:bidi="ar-AE"/>
              </w:rPr>
              <w:t>合营企业66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%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的股份，</w:t>
            </w:r>
            <w:r w:rsidR="000E0227" w:rsidRPr="002864BE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中宠联合</w:t>
            </w:r>
            <w:r w:rsidR="000E0227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持有</w:t>
            </w:r>
            <w:r w:rsidR="000E0227" w:rsidRPr="002864BE">
              <w:rPr>
                <w:rFonts w:ascii="宋体" w:hAnsi="宋体" w:cs="宋体" w:hint="eastAsia"/>
                <w:kern w:val="0"/>
                <w:sz w:val="24"/>
                <w:lang w:bidi="ar-AE"/>
              </w:rPr>
              <w:t>合营企业3</w:t>
            </w:r>
            <w:r w:rsidRPr="002864BE">
              <w:rPr>
                <w:rFonts w:ascii="宋体" w:hAnsi="宋体" w:cs="宋体" w:hint="eastAsia"/>
                <w:kern w:val="0"/>
                <w:sz w:val="24"/>
                <w:lang w:bidi="ar-AE"/>
              </w:rPr>
              <w:t>4</w:t>
            </w:r>
            <w:r w:rsidR="000E0227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%的股份</w:t>
            </w:r>
            <w:r w:rsidR="000E0227" w:rsidRPr="002864BE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，凸版利丰雅高</w:t>
            </w:r>
            <w:r w:rsidR="00B71E0B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、</w:t>
            </w:r>
            <w:r w:rsidR="000E0227" w:rsidRPr="002864BE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中宠联合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bidi="ar-AE"/>
              </w:rPr>
              <w:t>共同控制</w:t>
            </w:r>
            <w:r w:rsidR="0040549E" w:rsidRPr="002864BE">
              <w:rPr>
                <w:rFonts w:ascii="宋体" w:hAnsi="宋体" w:cs="宋体" w:hint="eastAsia"/>
                <w:kern w:val="0"/>
                <w:sz w:val="24"/>
                <w:lang w:bidi="ar-AE"/>
              </w:rPr>
              <w:t>合营企业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。</w:t>
            </w:r>
          </w:p>
        </w:tc>
      </w:tr>
      <w:tr w:rsidR="00000000" w14:paraId="20602D7E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C5E9CEE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2864BE">
              <w:rPr>
                <w:rFonts w:ascii="宋体" w:hAnsi="宋体" w:cs="宋体"/>
                <w:bCs/>
                <w:color w:val="000000"/>
                <w:lang w:val="en-US" w:eastAsia="zh-CN"/>
              </w:rPr>
              <w:t>100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字以内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54B74B0C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</w:t>
            </w:r>
            <w:r w:rsidR="0056598F">
              <w:rPr>
                <w:rFonts w:ascii="宋体" w:hAnsi="宋体" w:cs="宋体" w:hint="eastAsia"/>
                <w:bCs/>
                <w:color w:val="000000"/>
                <w:lang w:eastAsia="zh-CN"/>
              </w:rPr>
              <w:t>中宠联合</w:t>
            </w:r>
          </w:p>
        </w:tc>
        <w:tc>
          <w:tcPr>
            <w:tcW w:w="6093" w:type="dxa"/>
            <w:vAlign w:val="center"/>
          </w:tcPr>
          <w:p w14:paraId="16C6FD7A" w14:textId="77777777" w:rsidR="0051104B" w:rsidRPr="002864BE" w:rsidRDefault="006D55CB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  <w:lang w:val="en-GB" w:bidi="ar-AE"/>
              </w:rPr>
            </w:pPr>
            <w:r w:rsidRPr="002864BE">
              <w:rPr>
                <w:rFonts w:ascii="宋体" w:hAnsi="宋体" w:cs="宋体"/>
                <w:kern w:val="0"/>
                <w:sz w:val="24"/>
                <w:lang w:val="en-GB" w:bidi="ar-AE"/>
              </w:rPr>
              <w:t>中宠联合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于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2021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年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12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月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9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日成立于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山东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省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烟台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市，主要业务为</w:t>
            </w:r>
            <w:r w:rsidR="003D3ADC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宠物食品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。</w:t>
            </w:r>
          </w:p>
          <w:p w14:paraId="6AF6FD4C" w14:textId="77777777" w:rsidR="0051104B" w:rsidRPr="002864BE" w:rsidRDefault="000248BB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lang w:eastAsia="zh-CN"/>
              </w:rPr>
            </w:pPr>
            <w:r w:rsidRPr="002864BE">
              <w:rPr>
                <w:rFonts w:ascii="宋体" w:hAnsi="宋体" w:cs="宋体"/>
                <w:lang w:eastAsia="zh-CN"/>
              </w:rPr>
              <w:t>中宠联合</w:t>
            </w:r>
            <w:r w:rsidRPr="002864BE">
              <w:rPr>
                <w:rFonts w:ascii="宋体" w:hAnsi="宋体" w:cs="宋体" w:hint="eastAsia"/>
                <w:lang w:eastAsia="zh-CN"/>
              </w:rPr>
              <w:t>的</w:t>
            </w:r>
            <w:r w:rsidR="0051104B" w:rsidRPr="002864BE">
              <w:rPr>
                <w:rFonts w:ascii="宋体" w:hAnsi="宋体" w:cs="宋体" w:hint="eastAsia"/>
                <w:lang w:eastAsia="zh-CN"/>
              </w:rPr>
              <w:t>最终控制人为</w:t>
            </w:r>
            <w:r w:rsidRPr="002864BE">
              <w:rPr>
                <w:rFonts w:ascii="宋体" w:hAnsi="宋体" w:cs="宋体" w:hint="eastAsia"/>
                <w:lang w:eastAsia="zh-CN"/>
              </w:rPr>
              <w:t>自然人</w:t>
            </w:r>
            <w:r w:rsidR="0051104B" w:rsidRPr="002864BE">
              <w:rPr>
                <w:rFonts w:ascii="宋体" w:hAnsi="宋体" w:cs="宋体" w:hint="eastAsia"/>
                <w:lang w:eastAsia="zh-CN"/>
              </w:rPr>
              <w:t>，主要</w:t>
            </w:r>
            <w:r w:rsidR="00CF43B2">
              <w:rPr>
                <w:rFonts w:ascii="宋体" w:hAnsi="宋体" w:cs="宋体" w:hint="eastAsia"/>
                <w:lang w:eastAsia="zh-CN"/>
              </w:rPr>
              <w:t>通过其控制的实体从事</w:t>
            </w:r>
            <w:r w:rsidRPr="002864BE">
              <w:rPr>
                <w:rFonts w:ascii="宋体" w:hAnsi="宋体" w:cs="宋体" w:hint="eastAsia"/>
                <w:lang w:eastAsia="zh-CN"/>
              </w:rPr>
              <w:t>宠物食品</w:t>
            </w:r>
            <w:r w:rsidR="00CF43B2">
              <w:rPr>
                <w:rFonts w:ascii="宋体" w:hAnsi="宋体" w:cs="宋体" w:hint="eastAsia"/>
                <w:lang w:eastAsia="zh-CN"/>
              </w:rPr>
              <w:t>业务</w:t>
            </w:r>
            <w:r w:rsidR="0051104B" w:rsidRPr="002864BE">
              <w:rPr>
                <w:rFonts w:ascii="宋体" w:hAnsi="宋体" w:cs="宋体" w:hint="eastAsia"/>
                <w:lang w:eastAsia="zh-CN"/>
              </w:rPr>
              <w:t>。</w:t>
            </w:r>
          </w:p>
        </w:tc>
      </w:tr>
      <w:tr w:rsidR="00000000" w14:paraId="63F36A0B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4BE0F5F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A6065C3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2.</w:t>
            </w:r>
            <w:r w:rsidR="0056598F" w:rsidRPr="002864BE">
              <w:rPr>
                <w:rFonts w:ascii="宋体" w:hAnsi="宋体" w:cs="宋体" w:hint="eastAsia"/>
                <w:bCs/>
                <w:color w:val="000000"/>
              </w:rPr>
              <w:t>凸版利丰雅高</w:t>
            </w:r>
          </w:p>
        </w:tc>
        <w:tc>
          <w:tcPr>
            <w:tcW w:w="6093" w:type="dxa"/>
            <w:vAlign w:val="center"/>
          </w:tcPr>
          <w:p w14:paraId="4F2CB0CC" w14:textId="77777777" w:rsidR="0051104B" w:rsidRPr="002864BE" w:rsidRDefault="000821BB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  <w:lang w:val="en-GB" w:bidi="ar-AE"/>
              </w:rPr>
            </w:pP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凸版利丰雅高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于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1969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年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5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月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20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日成立于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中国香港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，</w:t>
            </w:r>
            <w:r w:rsidR="0051104B" w:rsidRPr="008642C5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主要</w:t>
            </w:r>
            <w:r w:rsidR="00C1733B" w:rsidRPr="008642C5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从事</w:t>
            </w:r>
            <w:r w:rsidR="000031D3" w:rsidRPr="008642C5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印刷、广告材料、包装等</w:t>
            </w:r>
            <w:r w:rsidR="00C1733B" w:rsidRPr="008642C5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领域投资</w:t>
            </w:r>
            <w:r w:rsidR="00781859" w:rsidRPr="008642C5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控股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。</w:t>
            </w:r>
          </w:p>
          <w:p w14:paraId="00875C7A" w14:textId="77777777" w:rsidR="0051104B" w:rsidRPr="002864BE" w:rsidRDefault="00BB19E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  <w:lang w:val="en-GB" w:bidi="ar-AE"/>
              </w:rPr>
            </w:pP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凸版利丰雅高</w:t>
            </w:r>
            <w:r w:rsidR="0016309A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的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最终控制人为</w:t>
            </w:r>
            <w:r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凸版控股株式会社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，主要业务为</w:t>
            </w:r>
            <w:r w:rsidR="005A0501" w:rsidRPr="005A0501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信息和网络（</w:t>
            </w:r>
            <w:r w:rsidR="004B5A50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印刷</w:t>
            </w:r>
            <w:r w:rsidR="005A0501" w:rsidRPr="005A0501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、商用帐票），居住环境（包装、功能性产品）和电子产品</w:t>
            </w:r>
            <w:r w:rsidR="0051104B" w:rsidRPr="002864BE">
              <w:rPr>
                <w:rFonts w:ascii="宋体" w:hAnsi="宋体" w:cs="宋体" w:hint="eastAsia"/>
                <w:kern w:val="0"/>
                <w:sz w:val="24"/>
                <w:lang w:val="en-GB" w:bidi="ar-AE"/>
              </w:rPr>
              <w:t>。</w:t>
            </w:r>
          </w:p>
        </w:tc>
      </w:tr>
      <w:tr w:rsidR="00000000" w14:paraId="74D2D4E1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C380AE8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5D071C3A" w14:textId="77777777" w:rsidR="0051104B" w:rsidRPr="002864BE" w:rsidRDefault="00DF6484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bookmarkStart w:id="0" w:name="OLE_LINK1"/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bookmarkStart w:id="1" w:name="OLE_LINK2"/>
            <w:bookmarkEnd w:id="0"/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</w:t>
            </w:r>
            <w:bookmarkEnd w:id="1"/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1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15%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000000" w14:paraId="127EE701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73DA696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32CA33A" w14:textId="6E3CE0F9" w:rsidR="0051104B" w:rsidRPr="002864BE" w:rsidRDefault="00EA0F65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EA0F65">
              <w:rPr>
                <w:rFonts w:ascii="Segoe UI Symbol" w:hAnsi="Segoe UI Symbol" w:cs="Segoe UI Symbol"/>
                <w:bCs/>
                <w:color w:val="000000"/>
                <w:lang w:eastAsia="zh-CN"/>
              </w:rPr>
              <w:t>☑</w:t>
            </w:r>
            <w:r w:rsidRPr="0051104B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2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25%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000000" w14:paraId="364BF54D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2970B974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487516F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3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25%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000000" w14:paraId="6FBA5A44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B0E6CFB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377A324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000000" w14:paraId="24A5663E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B25D9C3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61FFFCE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000000" w14:paraId="39A65AB8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78501B48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433934A" w14:textId="30292C1C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.</w:t>
            </w: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</w:t>
            </w:r>
            <w:r w:rsidR="00EA0F65">
              <w:rPr>
                <w:rFonts w:ascii="宋体" w:hAnsi="宋体"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000000" w14:paraId="7377F505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3DF320B5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33A8DC1" w14:textId="77777777" w:rsidR="00691077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lang w:eastAsia="zh-CN"/>
              </w:rPr>
            </w:pPr>
            <w:r w:rsidRPr="002864BE">
              <w:rPr>
                <w:rFonts w:ascii="宋体" w:hAnsi="宋体" w:cs="宋体" w:hint="eastAsia"/>
                <w:b/>
                <w:color w:val="000000"/>
                <w:lang w:eastAsia="zh-CN"/>
              </w:rPr>
              <w:t>纵向关联：</w:t>
            </w:r>
          </w:p>
          <w:p w14:paraId="685D0252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上游：</w:t>
            </w:r>
            <w:r w:rsidR="004B1084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2023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年</w:t>
            </w:r>
            <w:r w:rsidR="00884912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中国境内高阻隔包装薄膜市场</w:t>
            </w:r>
          </w:p>
          <w:p w14:paraId="532F027E" w14:textId="77777777" w:rsidR="004B1084" w:rsidRPr="002864BE" w:rsidRDefault="00884912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凸版利丰雅高</w:t>
            </w:r>
            <w:r w:rsidR="0051104B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0-5%</w:t>
            </w:r>
          </w:p>
          <w:p w14:paraId="4D7F7B88" w14:textId="77777777" w:rsidR="0072147B" w:rsidRPr="002864BE" w:rsidRDefault="004B1084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中游：</w:t>
            </w:r>
            <w:r w:rsidR="0072147B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2023年</w:t>
            </w:r>
            <w:r w:rsidR="0072147B"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中国境内</w:t>
            </w:r>
            <w:r w:rsidR="0072147B" w:rsidRPr="002864BE">
              <w:rPr>
                <w:rFonts w:ascii="宋体" w:hAnsi="宋体"/>
                <w:lang w:eastAsia="zh-CN"/>
              </w:rPr>
              <w:t>宠物食品用软包装</w:t>
            </w:r>
            <w:r w:rsidR="0072147B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市场</w:t>
            </w:r>
          </w:p>
          <w:p w14:paraId="2EB2EF7E" w14:textId="77777777" w:rsidR="0072147B" w:rsidRPr="002864BE" w:rsidRDefault="0072147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eastAsia="zh-CN"/>
              </w:rPr>
              <w:t>凸版利丰雅高</w:t>
            </w:r>
            <w:r w:rsidR="006C3F83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  <w:r w:rsidR="002627C8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0-5%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，合营企业</w:t>
            </w:r>
            <w:r w:rsidR="00490AC4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（预估）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  <w:r w:rsidR="002627C8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0-5%</w:t>
            </w:r>
            <w:r w:rsidR="00D13CB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，</w:t>
            </w:r>
            <w:r w:rsidR="00490AC4" w:rsidRPr="00490AC4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各方合计：0-5%</w:t>
            </w:r>
          </w:p>
          <w:p w14:paraId="219A7B82" w14:textId="77777777" w:rsidR="0051104B" w:rsidRPr="002864BE" w:rsidRDefault="0051104B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下游：</w:t>
            </w:r>
            <w:r w:rsidR="00884912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2023年中国境内宠物食品市场</w:t>
            </w:r>
          </w:p>
          <w:p w14:paraId="3E80EFAF" w14:textId="77777777" w:rsidR="0051104B" w:rsidRPr="002864BE" w:rsidRDefault="00884912" w:rsidP="002864BE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lang w:val="en-US" w:eastAsia="zh-CN"/>
              </w:rPr>
            </w:pP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中宠联合</w:t>
            </w:r>
            <w:r w:rsidR="006C3F83"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</w:t>
            </w:r>
            <w:r w:rsidRPr="002864BE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0-5%</w:t>
            </w:r>
          </w:p>
        </w:tc>
      </w:tr>
    </w:tbl>
    <w:p w14:paraId="5BFFC8F6" w14:textId="77777777" w:rsidR="000124AD" w:rsidRDefault="000124AD" w:rsidP="00781859">
      <w:pPr>
        <w:rPr>
          <w:rFonts w:hint="eastAsia"/>
        </w:rPr>
      </w:pPr>
    </w:p>
    <w:sectPr w:rsidR="000124AD">
      <w:endnotePr>
        <w:numFmt w:val="decimal"/>
      </w:endnotePr>
      <w:pgSz w:w="11906" w:h="16838"/>
      <w:pgMar w:top="1984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DE16" w14:textId="77777777" w:rsidR="009E374F" w:rsidRDefault="009E374F" w:rsidP="001775E6">
      <w:r>
        <w:separator/>
      </w:r>
    </w:p>
  </w:endnote>
  <w:endnote w:type="continuationSeparator" w:id="0">
    <w:p w14:paraId="3190C7B1" w14:textId="77777777" w:rsidR="009E374F" w:rsidRDefault="009E374F" w:rsidP="0017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楷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60DA" w14:textId="77777777" w:rsidR="009E374F" w:rsidRDefault="009E374F" w:rsidP="001775E6">
      <w:r>
        <w:separator/>
      </w:r>
    </w:p>
  </w:footnote>
  <w:footnote w:type="continuationSeparator" w:id="0">
    <w:p w14:paraId="0FF68816" w14:textId="77777777" w:rsidR="009E374F" w:rsidRDefault="009E374F" w:rsidP="00177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4ODQwNThiYTg4YTBlNDhkZDRmNGNiNWM5NWE1YzAifQ=="/>
  </w:docVars>
  <w:rsids>
    <w:rsidRoot w:val="6FBDD792"/>
    <w:rsid w:val="000031D3"/>
    <w:rsid w:val="000124AD"/>
    <w:rsid w:val="000248BB"/>
    <w:rsid w:val="000630D5"/>
    <w:rsid w:val="000821BB"/>
    <w:rsid w:val="000E0227"/>
    <w:rsid w:val="000E0C81"/>
    <w:rsid w:val="000E166B"/>
    <w:rsid w:val="00162C12"/>
    <w:rsid w:val="0016309A"/>
    <w:rsid w:val="001775E6"/>
    <w:rsid w:val="001A0FFC"/>
    <w:rsid w:val="002600F8"/>
    <w:rsid w:val="002627C8"/>
    <w:rsid w:val="002864BE"/>
    <w:rsid w:val="002A6717"/>
    <w:rsid w:val="003100DF"/>
    <w:rsid w:val="003D3ADC"/>
    <w:rsid w:val="0040549E"/>
    <w:rsid w:val="00490AC4"/>
    <w:rsid w:val="0049110F"/>
    <w:rsid w:val="004A26E3"/>
    <w:rsid w:val="004B1084"/>
    <w:rsid w:val="004B5A50"/>
    <w:rsid w:val="004C3B4F"/>
    <w:rsid w:val="004F5AE7"/>
    <w:rsid w:val="0051104B"/>
    <w:rsid w:val="005500C8"/>
    <w:rsid w:val="0056598F"/>
    <w:rsid w:val="0058394E"/>
    <w:rsid w:val="005A0501"/>
    <w:rsid w:val="005D71D5"/>
    <w:rsid w:val="00691077"/>
    <w:rsid w:val="006B7DC5"/>
    <w:rsid w:val="006C3BF6"/>
    <w:rsid w:val="006C3F83"/>
    <w:rsid w:val="006D55CB"/>
    <w:rsid w:val="0072147B"/>
    <w:rsid w:val="00742F82"/>
    <w:rsid w:val="00781859"/>
    <w:rsid w:val="007A07D2"/>
    <w:rsid w:val="00823A6F"/>
    <w:rsid w:val="008642C5"/>
    <w:rsid w:val="00884912"/>
    <w:rsid w:val="00895D95"/>
    <w:rsid w:val="009A7D5F"/>
    <w:rsid w:val="009E374F"/>
    <w:rsid w:val="00A4746F"/>
    <w:rsid w:val="00AF7A4C"/>
    <w:rsid w:val="00B558C0"/>
    <w:rsid w:val="00B71E0B"/>
    <w:rsid w:val="00BB19EF"/>
    <w:rsid w:val="00C1473A"/>
    <w:rsid w:val="00C1733B"/>
    <w:rsid w:val="00C86E51"/>
    <w:rsid w:val="00CB1489"/>
    <w:rsid w:val="00CF43B2"/>
    <w:rsid w:val="00D0607F"/>
    <w:rsid w:val="00D13CBF"/>
    <w:rsid w:val="00DA6670"/>
    <w:rsid w:val="00DD7F41"/>
    <w:rsid w:val="00DF5BD5"/>
    <w:rsid w:val="00DF6484"/>
    <w:rsid w:val="00EA0F65"/>
    <w:rsid w:val="00F43946"/>
    <w:rsid w:val="00F51803"/>
    <w:rsid w:val="04C66C1A"/>
    <w:rsid w:val="1D6F6EFE"/>
    <w:rsid w:val="1F7C72D8"/>
    <w:rsid w:val="2D246E2C"/>
    <w:rsid w:val="33A9646D"/>
    <w:rsid w:val="3EFED501"/>
    <w:rsid w:val="3F7F152F"/>
    <w:rsid w:val="3FFB76BA"/>
    <w:rsid w:val="46DFCD99"/>
    <w:rsid w:val="49659447"/>
    <w:rsid w:val="511432B7"/>
    <w:rsid w:val="5596691C"/>
    <w:rsid w:val="59FAB6B4"/>
    <w:rsid w:val="5C6AC506"/>
    <w:rsid w:val="5DBB2A74"/>
    <w:rsid w:val="5F09CE98"/>
    <w:rsid w:val="6AFC31C5"/>
    <w:rsid w:val="6B8148C3"/>
    <w:rsid w:val="6E9FB973"/>
    <w:rsid w:val="6FBDD792"/>
    <w:rsid w:val="74D42207"/>
    <w:rsid w:val="76D76867"/>
    <w:rsid w:val="76FE3A0F"/>
    <w:rsid w:val="7AFFB2DD"/>
    <w:rsid w:val="7BE9FB5F"/>
    <w:rsid w:val="7D7D4415"/>
    <w:rsid w:val="7F4A2270"/>
    <w:rsid w:val="7F6F728B"/>
    <w:rsid w:val="7FEF3501"/>
    <w:rsid w:val="8EAE45C5"/>
    <w:rsid w:val="9B68F012"/>
    <w:rsid w:val="9B7FA9C1"/>
    <w:rsid w:val="9F9DCBBF"/>
    <w:rsid w:val="BBD36F41"/>
    <w:rsid w:val="BC3517BA"/>
    <w:rsid w:val="D76F6EF4"/>
    <w:rsid w:val="DFBC2832"/>
    <w:rsid w:val="DFFC4C00"/>
    <w:rsid w:val="DFFCC2EC"/>
    <w:rsid w:val="EF7CA40F"/>
    <w:rsid w:val="EFFF9D5B"/>
    <w:rsid w:val="F0CF0FA1"/>
    <w:rsid w:val="F78D7951"/>
    <w:rsid w:val="F7BD343A"/>
    <w:rsid w:val="F7DBD425"/>
    <w:rsid w:val="FB46F0CF"/>
    <w:rsid w:val="FEFB7B3A"/>
    <w:rsid w:val="FEFED215"/>
    <w:rsid w:val="FEFF3882"/>
    <w:rsid w:val="FFC7B96D"/>
    <w:rsid w:val="FFFCE7EB"/>
    <w:rsid w:val="FFFF7513"/>
    <w:rsid w:val="FFFF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1868F9D"/>
  <w15:chartTrackingRefBased/>
  <w15:docId w15:val="{F32830CC-EB0B-4498-A869-617A4817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Calibri" w:eastAsia="CESI黑体-GB2312" w:hAnsi="Calibri"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/>
      <w:jc w:val="center"/>
      <w:outlineLvl w:val="2"/>
    </w:pPr>
    <w:rPr>
      <w:rFonts w:ascii="Calibri" w:eastAsia="CESI楷体-GB2312" w:hAnsi="Calibri"/>
      <w:sz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/>
      <w:jc w:val="left"/>
      <w:outlineLvl w:val="3"/>
    </w:pPr>
    <w:rPr>
      <w:rFonts w:ascii="Arial" w:eastAsia="方正楷体_GBK" w:hAnsi="Arial"/>
      <w:color w:val="C00000"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qFormat/>
    <w:rPr>
      <w:rFonts w:ascii="Arial" w:eastAsia="方正楷体_GBK" w:hAnsi="Arial"/>
      <w:color w:val="C00000"/>
      <w:sz w:val="28"/>
    </w:rPr>
  </w:style>
  <w:style w:type="paragraph" w:styleId="a3">
    <w:name w:val="Body Text"/>
    <w:qFormat/>
    <w:pPr>
      <w:spacing w:after="240"/>
      <w:jc w:val="both"/>
    </w:pPr>
    <w:rPr>
      <w:rFonts w:ascii="Times New Roman" w:hAnsi="Times New Roman" w:cs="Simplified Arabic"/>
      <w:sz w:val="24"/>
      <w:szCs w:val="24"/>
      <w:lang w:val="en-GB" w:eastAsia="en-GB" w:bidi="ar-AE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标题五"/>
    <w:basedOn w:val="5"/>
    <w:next w:val="a"/>
    <w:qFormat/>
    <w:rPr>
      <w:rFonts w:ascii="Arial" w:eastAsia="黑体" w:hAnsi="Arial" w:cs="Arial"/>
      <w:b w:val="0"/>
      <w:snapToGrid w:val="0"/>
      <w:color w:val="000000"/>
      <w:kern w:val="0"/>
      <w:sz w:val="21"/>
      <w:szCs w:val="21"/>
    </w:rPr>
  </w:style>
  <w:style w:type="paragraph" w:styleId="a6">
    <w:name w:val="header"/>
    <w:basedOn w:val="a"/>
    <w:link w:val="a7"/>
    <w:rsid w:val="001775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1775E6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rsid w:val="00177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1775E6"/>
    <w:rPr>
      <w:rFonts w:ascii="Times New Roman" w:hAnsi="Times New Roman"/>
      <w:kern w:val="2"/>
      <w:sz w:val="18"/>
      <w:szCs w:val="18"/>
    </w:rPr>
  </w:style>
  <w:style w:type="paragraph" w:styleId="aa">
    <w:name w:val="Revision"/>
    <w:hidden/>
    <w:uiPriority w:val="99"/>
    <w:unhideWhenUsed/>
    <w:rsid w:val="00CF43B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105</Characters>
  <Application>Microsoft Office Word</Application>
  <DocSecurity>0</DocSecurity>
  <Lines>1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oa</dc:creator>
  <cp:keywords/>
  <cp:lastModifiedBy>运营部  秘书</cp:lastModifiedBy>
  <cp:revision>2</cp:revision>
  <dcterms:created xsi:type="dcterms:W3CDTF">2025-01-02T07:36:00Z</dcterms:created>
  <dcterms:modified xsi:type="dcterms:W3CDTF">2025-01-02T07:36:00Z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D8680CD3A85E461D813FF634F907EA05_12</vt:lpwstr>
  </property>
</Properties>
</file>