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1A" w:rsidRPr="00FB317A" w:rsidRDefault="009307DA">
      <w:pPr>
        <w:spacing w:after="240" w:line="440" w:lineRule="exact"/>
        <w:jc w:val="center"/>
        <w:rPr>
          <w:rFonts w:ascii="Times New Roman" w:eastAsia="仿宋_GB2312" w:hAnsi="Times New Roman"/>
          <w:sz w:val="22"/>
        </w:rPr>
      </w:pPr>
      <w:r w:rsidRPr="00FB317A">
        <w:rPr>
          <w:rFonts w:ascii="Times New Roman" w:eastAsia="黑体" w:hAnsi="Times New Roman"/>
          <w:bCs/>
          <w:sz w:val="36"/>
          <w:szCs w:val="36"/>
        </w:rPr>
        <w:t>经营者集中简易案件公示表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741A1A" w:rsidRPr="00BB372F" w:rsidTr="00F13ABF">
        <w:trPr>
          <w:trHeight w:val="528"/>
        </w:trPr>
        <w:tc>
          <w:tcPr>
            <w:tcW w:w="1809" w:type="dxa"/>
            <w:shd w:val="clear" w:color="auto" w:fill="D9D9D9"/>
            <w:vAlign w:val="center"/>
          </w:tcPr>
          <w:p w:rsidR="00741A1A" w:rsidRPr="00BB372F" w:rsidRDefault="009307D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:rsidR="00741A1A" w:rsidRPr="00BB372F" w:rsidRDefault="00962ED3" w:rsidP="00BB372F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>株式会社</w:t>
            </w:r>
            <w:proofErr w:type="spellStart"/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>Restar</w:t>
            </w:r>
            <w:proofErr w:type="spellEnd"/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 xml:space="preserve"> Holdings收购</w:t>
            </w:r>
            <w:proofErr w:type="gramStart"/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>迪睿</w:t>
            </w:r>
            <w:proofErr w:type="gramEnd"/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>合香港有限公司股权案</w:t>
            </w:r>
          </w:p>
        </w:tc>
      </w:tr>
      <w:tr w:rsidR="00741A1A" w:rsidRPr="00BB372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:rsidR="00741A1A" w:rsidRPr="00BB372F" w:rsidRDefault="009307D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t>交易概况</w:t>
            </w:r>
          </w:p>
          <w:p w:rsidR="00741A1A" w:rsidRPr="00BB372F" w:rsidRDefault="009307D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 w:rsidR="00741A1A" w:rsidRPr="00BB372F" w:rsidRDefault="00962ED3" w:rsidP="00BB372F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BB372F">
              <w:rPr>
                <w:rFonts w:ascii="宋体" w:hAnsi="宋体"/>
                <w:kern w:val="0"/>
                <w:sz w:val="24"/>
                <w:szCs w:val="24"/>
              </w:rPr>
              <w:t>024</w:t>
            </w:r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>年2月，株式会社</w:t>
            </w:r>
            <w:proofErr w:type="spellStart"/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>Restar</w:t>
            </w:r>
            <w:proofErr w:type="spellEnd"/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 xml:space="preserve"> Holdings（“</w:t>
            </w:r>
            <w:proofErr w:type="spellStart"/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>Restar</w:t>
            </w:r>
            <w:proofErr w:type="spellEnd"/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>”）和</w:t>
            </w:r>
            <w:proofErr w:type="gramStart"/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>迪睿</w:t>
            </w:r>
            <w:proofErr w:type="gramEnd"/>
            <w:r w:rsidRPr="00BB372F">
              <w:rPr>
                <w:rFonts w:ascii="宋体" w:hAnsi="宋体" w:hint="eastAsia"/>
                <w:kern w:val="0"/>
                <w:sz w:val="24"/>
                <w:szCs w:val="24"/>
              </w:rPr>
              <w:t>合株式会社（“迪睿合”）</w:t>
            </w:r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签署股份转让合同，</w:t>
            </w:r>
            <w:proofErr w:type="spellStart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Restar</w:t>
            </w:r>
            <w:proofErr w:type="spellEnd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收购</w:t>
            </w:r>
            <w:proofErr w:type="gramStart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迪睿</w:t>
            </w:r>
            <w:proofErr w:type="gramEnd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合香港有限公司（“</w:t>
            </w:r>
            <w:proofErr w:type="gramStart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迪睿</w:t>
            </w:r>
            <w:proofErr w:type="gramEnd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合香港”）共计5</w:t>
            </w:r>
            <w:r w:rsidR="002857E0" w:rsidRPr="00BB372F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%的股份。</w:t>
            </w:r>
            <w:proofErr w:type="gramStart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迪睿</w:t>
            </w:r>
            <w:proofErr w:type="gramEnd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合香港主要从事电子元器件分销业务。交易前，</w:t>
            </w:r>
            <w:proofErr w:type="gramStart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迪睿</w:t>
            </w:r>
            <w:proofErr w:type="gramEnd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合持有</w:t>
            </w:r>
            <w:proofErr w:type="gramStart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迪睿</w:t>
            </w:r>
            <w:proofErr w:type="gramEnd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合香港1</w:t>
            </w:r>
            <w:r w:rsidR="002857E0" w:rsidRPr="00BB372F">
              <w:rPr>
                <w:rFonts w:ascii="宋体" w:hAnsi="宋体"/>
                <w:kern w:val="0"/>
                <w:sz w:val="24"/>
                <w:szCs w:val="24"/>
              </w:rPr>
              <w:t>00</w:t>
            </w:r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%的股份，单独控制</w:t>
            </w:r>
            <w:proofErr w:type="gramStart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迪睿</w:t>
            </w:r>
            <w:proofErr w:type="gramEnd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合香港。交易后，</w:t>
            </w:r>
            <w:proofErr w:type="spellStart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Restar</w:t>
            </w:r>
            <w:proofErr w:type="spellEnd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proofErr w:type="gramStart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迪睿合将持有迪睿</w:t>
            </w:r>
            <w:proofErr w:type="gramEnd"/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合香港5</w:t>
            </w:r>
            <w:r w:rsidR="002857E0" w:rsidRPr="00BB372F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%和4</w:t>
            </w:r>
            <w:r w:rsidR="002857E0" w:rsidRPr="00BB372F">
              <w:rPr>
                <w:rFonts w:ascii="宋体" w:hAnsi="宋体"/>
                <w:kern w:val="0"/>
                <w:sz w:val="24"/>
                <w:szCs w:val="24"/>
              </w:rPr>
              <w:t>9</w:t>
            </w:r>
            <w:r w:rsidR="002857E0" w:rsidRPr="00BB372F">
              <w:rPr>
                <w:rFonts w:ascii="宋体" w:hAnsi="宋体" w:hint="eastAsia"/>
                <w:kern w:val="0"/>
                <w:sz w:val="24"/>
                <w:szCs w:val="24"/>
              </w:rPr>
              <w:t>%的股份，</w:t>
            </w:r>
            <w:proofErr w:type="spellStart"/>
            <w:r w:rsidR="00BB372F" w:rsidRPr="00BB372F">
              <w:rPr>
                <w:rFonts w:ascii="宋体" w:hAnsi="宋体" w:hint="eastAsia"/>
                <w:kern w:val="0"/>
                <w:sz w:val="24"/>
                <w:szCs w:val="24"/>
              </w:rPr>
              <w:t>Restar</w:t>
            </w:r>
            <w:proofErr w:type="spellEnd"/>
            <w:r w:rsidR="00BB372F" w:rsidRPr="00BB372F"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proofErr w:type="gramStart"/>
            <w:r w:rsidR="00BB372F" w:rsidRPr="00BB372F">
              <w:rPr>
                <w:rFonts w:ascii="宋体" w:hAnsi="宋体" w:hint="eastAsia"/>
                <w:kern w:val="0"/>
                <w:sz w:val="24"/>
                <w:szCs w:val="24"/>
              </w:rPr>
              <w:t>迪睿</w:t>
            </w:r>
            <w:proofErr w:type="gramEnd"/>
            <w:r w:rsidR="00BB372F" w:rsidRPr="00BB372F">
              <w:rPr>
                <w:rFonts w:ascii="宋体" w:hAnsi="宋体" w:hint="eastAsia"/>
                <w:kern w:val="0"/>
                <w:sz w:val="24"/>
                <w:szCs w:val="24"/>
              </w:rPr>
              <w:t>合共同控制</w:t>
            </w:r>
            <w:proofErr w:type="gramStart"/>
            <w:r w:rsidR="00BB372F" w:rsidRPr="00BB372F">
              <w:rPr>
                <w:rFonts w:ascii="宋体" w:hAnsi="宋体" w:hint="eastAsia"/>
                <w:kern w:val="0"/>
                <w:sz w:val="24"/>
                <w:szCs w:val="24"/>
              </w:rPr>
              <w:t>迪睿</w:t>
            </w:r>
            <w:proofErr w:type="gramEnd"/>
            <w:r w:rsidR="00BB372F" w:rsidRPr="00BB372F">
              <w:rPr>
                <w:rFonts w:ascii="宋体" w:hAnsi="宋体" w:hint="eastAsia"/>
                <w:kern w:val="0"/>
                <w:sz w:val="24"/>
                <w:szCs w:val="24"/>
              </w:rPr>
              <w:t>合香港。</w:t>
            </w:r>
          </w:p>
        </w:tc>
      </w:tr>
      <w:tr w:rsidR="00741A1A" w:rsidRPr="00BB372F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741A1A" w:rsidRPr="00BB372F" w:rsidRDefault="009307D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t>参与集中的</w:t>
            </w:r>
          </w:p>
          <w:p w:rsidR="00741A1A" w:rsidRPr="00BB372F" w:rsidRDefault="009307D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  <w:vAlign w:val="center"/>
          </w:tcPr>
          <w:p w:rsidR="00741A1A" w:rsidRPr="00BB372F" w:rsidRDefault="009307DA" w:rsidP="00BB372F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t>1、</w:t>
            </w:r>
            <w:proofErr w:type="spellStart"/>
            <w:r w:rsidR="00BB372F">
              <w:rPr>
                <w:rFonts w:ascii="宋体" w:hAnsi="宋体"/>
                <w:kern w:val="0"/>
                <w:sz w:val="24"/>
                <w:szCs w:val="24"/>
              </w:rPr>
              <w:t>R</w:t>
            </w:r>
            <w:r w:rsidR="00BB372F">
              <w:rPr>
                <w:rFonts w:ascii="宋体" w:hAnsi="宋体" w:hint="eastAsia"/>
                <w:kern w:val="0"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5153" w:type="dxa"/>
            <w:vAlign w:val="center"/>
          </w:tcPr>
          <w:p w:rsidR="00FC61E6" w:rsidRDefault="00FC61E6" w:rsidP="00BB372F">
            <w:pPr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kern w:val="0"/>
                <w:sz w:val="24"/>
                <w:szCs w:val="24"/>
              </w:rPr>
              <w:t>R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estar</w:t>
            </w:r>
            <w:proofErr w:type="spellEnd"/>
            <w:r w:rsidR="009307DA" w:rsidRPr="00BB372F">
              <w:rPr>
                <w:rFonts w:ascii="宋体" w:hAnsi="宋体"/>
                <w:sz w:val="24"/>
                <w:szCs w:val="24"/>
              </w:rPr>
              <w:t>于</w:t>
            </w:r>
            <w:r w:rsidR="00DD2D51" w:rsidRPr="00BB372F"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  <w:r w:rsidR="009307DA" w:rsidRPr="00BB372F">
              <w:rPr>
                <w:rFonts w:ascii="宋体" w:hAnsi="宋体"/>
                <w:sz w:val="24"/>
                <w:szCs w:val="24"/>
              </w:rPr>
              <w:t>年</w:t>
            </w:r>
            <w:r w:rsidR="00DD2D51" w:rsidRPr="00BB372F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="009307DA" w:rsidRPr="00BB372F"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="009307DA" w:rsidRPr="00BB372F">
              <w:rPr>
                <w:rFonts w:ascii="宋体" w:hAnsi="宋体"/>
                <w:sz w:val="24"/>
                <w:szCs w:val="24"/>
              </w:rPr>
              <w:t>日成立于</w:t>
            </w:r>
            <w:r>
              <w:rPr>
                <w:rFonts w:ascii="宋体" w:hAnsi="宋体" w:hint="eastAsia"/>
                <w:sz w:val="24"/>
                <w:szCs w:val="24"/>
              </w:rPr>
              <w:t>日本</w:t>
            </w:r>
            <w:r w:rsidR="009307DA" w:rsidRPr="00BB372F"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为东京证券交易所上市公司。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Restar</w:t>
            </w:r>
            <w:proofErr w:type="spellEnd"/>
            <w:r w:rsidRPr="00FC61E6">
              <w:rPr>
                <w:rFonts w:ascii="宋体" w:hAnsi="宋体" w:hint="eastAsia"/>
                <w:sz w:val="24"/>
                <w:szCs w:val="24"/>
              </w:rPr>
              <w:t>主要从事设备业务、电子产品代工服务（EMS）业务、采购业务、电子设备业务、系统设备业务、能源业务、蔬菜工厂业务等</w:t>
            </w:r>
            <w:r w:rsidR="00A41A4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FC61E6" w:rsidRPr="00BB372F" w:rsidRDefault="00FC61E6" w:rsidP="00BB372F">
            <w:pPr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Restar</w:t>
            </w:r>
            <w:proofErr w:type="spellEnd"/>
            <w:proofErr w:type="gramStart"/>
            <w:r w:rsidRPr="00BB372F">
              <w:rPr>
                <w:rFonts w:ascii="宋体" w:hAnsi="宋体"/>
                <w:sz w:val="24"/>
                <w:szCs w:val="24"/>
              </w:rPr>
              <w:t>无最终</w:t>
            </w:r>
            <w:proofErr w:type="gramEnd"/>
            <w:r w:rsidRPr="00BB372F">
              <w:rPr>
                <w:rFonts w:ascii="宋体" w:hAnsi="宋体"/>
                <w:sz w:val="24"/>
                <w:szCs w:val="24"/>
              </w:rPr>
              <w:t>控制人。</w:t>
            </w:r>
          </w:p>
        </w:tc>
      </w:tr>
      <w:tr w:rsidR="00741A1A" w:rsidRPr="00BB372F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:rsidR="00741A1A" w:rsidRPr="00BB372F" w:rsidRDefault="00741A1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41A1A" w:rsidRPr="00BB372F" w:rsidRDefault="009307DA" w:rsidP="00BB372F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t>2、</w:t>
            </w:r>
            <w:proofErr w:type="gramStart"/>
            <w:r w:rsidR="00BB372F">
              <w:rPr>
                <w:rFonts w:ascii="宋体" w:hAnsi="宋体" w:hint="eastAsia"/>
                <w:kern w:val="0"/>
                <w:sz w:val="24"/>
                <w:szCs w:val="24"/>
              </w:rPr>
              <w:t>迪睿</w:t>
            </w:r>
            <w:proofErr w:type="gramEnd"/>
            <w:r w:rsidR="00BB372F">
              <w:rPr>
                <w:rFonts w:ascii="宋体" w:hAnsi="宋体" w:hint="eastAsia"/>
                <w:kern w:val="0"/>
                <w:sz w:val="24"/>
                <w:szCs w:val="24"/>
              </w:rPr>
              <w:t>合</w:t>
            </w:r>
          </w:p>
        </w:tc>
        <w:tc>
          <w:tcPr>
            <w:tcW w:w="5153" w:type="dxa"/>
            <w:vAlign w:val="center"/>
          </w:tcPr>
          <w:p w:rsidR="004F146B" w:rsidRPr="00BB372F" w:rsidRDefault="00AB5EEE" w:rsidP="00BB372F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迪睿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合</w:t>
            </w:r>
            <w:r w:rsidR="009307DA" w:rsidRPr="00BB372F">
              <w:rPr>
                <w:rFonts w:ascii="宋体" w:hAnsi="宋体"/>
                <w:sz w:val="24"/>
                <w:szCs w:val="24"/>
              </w:rPr>
              <w:t>于</w:t>
            </w:r>
            <w:r>
              <w:rPr>
                <w:rFonts w:ascii="宋体" w:hAnsi="宋体"/>
                <w:sz w:val="24"/>
                <w:szCs w:val="24"/>
              </w:rPr>
              <w:t>2012</w:t>
            </w:r>
            <w:r w:rsidR="009307DA" w:rsidRPr="00BB372F"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 w:rsidR="009307DA" w:rsidRPr="00BB372F"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 w:rsidR="009307DA" w:rsidRPr="00BB372F">
              <w:rPr>
                <w:rFonts w:ascii="宋体" w:hAnsi="宋体"/>
                <w:sz w:val="24"/>
                <w:szCs w:val="24"/>
              </w:rPr>
              <w:t>日成立于</w:t>
            </w:r>
            <w:r>
              <w:rPr>
                <w:rFonts w:ascii="宋体" w:hAnsi="宋体" w:hint="eastAsia"/>
                <w:sz w:val="24"/>
                <w:szCs w:val="24"/>
              </w:rPr>
              <w:t>日本</w:t>
            </w:r>
            <w:r w:rsidR="009307DA" w:rsidRPr="00BB372F"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为东京证券交易所上市公司。</w:t>
            </w:r>
            <w:proofErr w:type="gramStart"/>
            <w:r w:rsidR="00382DEC">
              <w:rPr>
                <w:rFonts w:ascii="宋体" w:hAnsi="宋体" w:hint="eastAsia"/>
                <w:sz w:val="24"/>
                <w:szCs w:val="24"/>
              </w:rPr>
              <w:t>迪睿合主要</w:t>
            </w:r>
            <w:proofErr w:type="gramEnd"/>
            <w:r w:rsidR="00382DEC">
              <w:rPr>
                <w:rFonts w:ascii="宋体" w:hAnsi="宋体" w:hint="eastAsia"/>
                <w:sz w:val="24"/>
                <w:szCs w:val="24"/>
              </w:rPr>
              <w:t>从事</w:t>
            </w:r>
            <w:r w:rsidR="00382DEC" w:rsidRPr="00382DEC">
              <w:rPr>
                <w:rFonts w:ascii="宋体" w:hAnsi="宋体" w:hint="eastAsia"/>
                <w:sz w:val="24"/>
                <w:szCs w:val="24"/>
              </w:rPr>
              <w:t>某些原材料的研发、生产和分销</w:t>
            </w:r>
            <w:r w:rsidR="00382DEC">
              <w:rPr>
                <w:rFonts w:ascii="宋体" w:hAnsi="宋体" w:hint="eastAsia"/>
                <w:sz w:val="24"/>
                <w:szCs w:val="24"/>
              </w:rPr>
              <w:t>业务，具体包括</w:t>
            </w:r>
            <w:r w:rsidR="00382DEC" w:rsidRPr="00382DEC">
              <w:rPr>
                <w:rFonts w:ascii="宋体" w:hAnsi="宋体" w:hint="eastAsia"/>
                <w:sz w:val="24"/>
                <w:szCs w:val="24"/>
              </w:rPr>
              <w:t>反射薄膜、光学弹性树脂（SVR）、紫外线固化/热固化粘合剂、光盘用紫外线固化树脂、</w:t>
            </w:r>
            <w:proofErr w:type="gramStart"/>
            <w:r w:rsidR="00382DEC" w:rsidRPr="00382DEC">
              <w:rPr>
                <w:rFonts w:ascii="宋体" w:hAnsi="宋体" w:hint="eastAsia"/>
                <w:sz w:val="24"/>
                <w:szCs w:val="24"/>
              </w:rPr>
              <w:t>异方</w:t>
            </w:r>
            <w:r w:rsidR="00D01B0A">
              <w:rPr>
                <w:rFonts w:ascii="宋体" w:hAnsi="宋体" w:hint="eastAsia"/>
                <w:sz w:val="24"/>
                <w:szCs w:val="24"/>
              </w:rPr>
              <w:t>向</w:t>
            </w:r>
            <w:proofErr w:type="gramEnd"/>
            <w:r w:rsidR="00382DEC" w:rsidRPr="00382DEC">
              <w:rPr>
                <w:rFonts w:ascii="宋体" w:hAnsi="宋体" w:hint="eastAsia"/>
                <w:sz w:val="24"/>
                <w:szCs w:val="24"/>
              </w:rPr>
              <w:t>导电膜（ACF）、表面贴装型保险丝等。</w:t>
            </w:r>
          </w:p>
          <w:p w:rsidR="00741A1A" w:rsidRPr="00BB372F" w:rsidRDefault="00FC61E6" w:rsidP="00BB372F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迪睿合</w:t>
            </w:r>
            <w:r w:rsidR="00E836C2" w:rsidRPr="00BB372F">
              <w:rPr>
                <w:rFonts w:ascii="宋体" w:hAnsi="宋体"/>
                <w:sz w:val="24"/>
                <w:szCs w:val="24"/>
              </w:rPr>
              <w:t>无</w:t>
            </w:r>
            <w:r w:rsidR="009307DA" w:rsidRPr="00BB372F">
              <w:rPr>
                <w:rFonts w:ascii="宋体" w:hAnsi="宋体"/>
                <w:sz w:val="24"/>
                <w:szCs w:val="24"/>
              </w:rPr>
              <w:t>最终</w:t>
            </w:r>
            <w:proofErr w:type="gramEnd"/>
            <w:r w:rsidR="009307DA" w:rsidRPr="00BB372F">
              <w:rPr>
                <w:rFonts w:ascii="宋体" w:hAnsi="宋体"/>
                <w:sz w:val="24"/>
                <w:szCs w:val="24"/>
              </w:rPr>
              <w:t>控制人。</w:t>
            </w:r>
          </w:p>
        </w:tc>
      </w:tr>
      <w:tr w:rsidR="00741A1A" w:rsidRPr="00BB372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741A1A" w:rsidRPr="00BB372F" w:rsidRDefault="009307D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:rsidR="00741A1A" w:rsidRPr="00BB372F" w:rsidRDefault="00382DEC" w:rsidP="00BB372F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sym w:font="Wingdings" w:char="F0FE"/>
            </w:r>
            <w:r w:rsidR="009307DA" w:rsidRPr="00BB372F">
              <w:rPr>
                <w:rFonts w:ascii="宋体" w:hAnsi="宋体"/>
                <w:kern w:val="0"/>
                <w:sz w:val="24"/>
                <w:szCs w:val="24"/>
              </w:rPr>
              <w:t xml:space="preserve"> 1.在同一相关市场，所有参与集中的经营者所占市场份额之和小于15%。</w:t>
            </w:r>
          </w:p>
        </w:tc>
      </w:tr>
      <w:tr w:rsidR="00741A1A" w:rsidRPr="00BB372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:rsidR="00741A1A" w:rsidRPr="00BB372F" w:rsidRDefault="00741A1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741A1A" w:rsidRPr="00BB372F" w:rsidRDefault="009307DA" w:rsidP="00BB372F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sym w:font="Wingdings" w:char="F0FE"/>
            </w:r>
            <w:r w:rsidRPr="00BB372F">
              <w:rPr>
                <w:rFonts w:ascii="宋体" w:hAnsi="宋体"/>
                <w:kern w:val="0"/>
                <w:sz w:val="24"/>
                <w:szCs w:val="24"/>
              </w:rPr>
              <w:t xml:space="preserve"> 2.存在上下游关系的参与集中的经营者，在上下游市场所占的市场份额均小于25%。</w:t>
            </w:r>
          </w:p>
        </w:tc>
      </w:tr>
      <w:tr w:rsidR="00741A1A" w:rsidRPr="00BB372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:rsidR="00741A1A" w:rsidRPr="00BB372F" w:rsidRDefault="00741A1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741A1A" w:rsidRPr="00BB372F" w:rsidRDefault="009307DA" w:rsidP="00BB372F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sym w:font="Wingdings" w:char="F0A8"/>
            </w:r>
            <w:r w:rsidRPr="00BB372F">
              <w:rPr>
                <w:rFonts w:ascii="宋体" w:hAnsi="宋体"/>
                <w:kern w:val="0"/>
                <w:sz w:val="24"/>
                <w:szCs w:val="24"/>
              </w:rPr>
              <w:t xml:space="preserve"> 3.不在同一相关市场、也不存在上下游关系的参与集中的经营者，在与交易有关的每个市场所占的份额均小于25%。</w:t>
            </w:r>
          </w:p>
        </w:tc>
      </w:tr>
      <w:tr w:rsidR="00741A1A" w:rsidRPr="00BB372F">
        <w:trPr>
          <w:trHeight w:val="532"/>
        </w:trPr>
        <w:tc>
          <w:tcPr>
            <w:tcW w:w="1809" w:type="dxa"/>
            <w:vMerge/>
            <w:shd w:val="clear" w:color="auto" w:fill="D9D9D9"/>
            <w:vAlign w:val="center"/>
          </w:tcPr>
          <w:p w:rsidR="00741A1A" w:rsidRPr="00BB372F" w:rsidRDefault="00741A1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741A1A" w:rsidRPr="00BB372F" w:rsidRDefault="009307DA" w:rsidP="00BB372F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sym w:font="Wingdings" w:char="F0A8"/>
            </w:r>
            <w:r w:rsidRPr="00BB372F">
              <w:rPr>
                <w:rFonts w:ascii="宋体" w:hAnsi="宋体"/>
                <w:kern w:val="0"/>
                <w:sz w:val="24"/>
                <w:szCs w:val="24"/>
              </w:rPr>
              <w:t xml:space="preserve"> 4.参与集中的经营者在中国境外设立合营企业，合营企业不在中国境内从事经济活动。</w:t>
            </w:r>
          </w:p>
        </w:tc>
      </w:tr>
      <w:tr w:rsidR="00741A1A" w:rsidRPr="00BB372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:rsidR="00741A1A" w:rsidRPr="00BB372F" w:rsidRDefault="00741A1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741A1A" w:rsidRPr="00BB372F" w:rsidRDefault="009307DA" w:rsidP="00BB372F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sym w:font="Wingdings" w:char="F0A8"/>
            </w:r>
            <w:r w:rsidRPr="00BB372F">
              <w:rPr>
                <w:rFonts w:ascii="宋体" w:hAnsi="宋体"/>
                <w:kern w:val="0"/>
                <w:sz w:val="24"/>
                <w:szCs w:val="24"/>
              </w:rPr>
              <w:t xml:space="preserve"> 5.参与集中的经营者收购境外企业股权或资产的，该境外企业不在中国境内从事经济活动。</w:t>
            </w:r>
          </w:p>
        </w:tc>
      </w:tr>
      <w:tr w:rsidR="00741A1A" w:rsidRPr="00BB372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:rsidR="00741A1A" w:rsidRPr="00BB372F" w:rsidRDefault="00741A1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741A1A" w:rsidRPr="00BB372F" w:rsidRDefault="009307DA" w:rsidP="00BB372F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sym w:font="Wingdings" w:char="F0A8"/>
            </w:r>
            <w:r w:rsidRPr="00BB372F">
              <w:rPr>
                <w:rFonts w:ascii="宋体" w:hAnsi="宋体"/>
                <w:kern w:val="0"/>
                <w:sz w:val="24"/>
                <w:szCs w:val="24"/>
              </w:rPr>
              <w:t xml:space="preserve"> 6.由两个以上的经营者共同控制的合营企业，通过集中被其中一个或一个以上经营者控制。</w:t>
            </w:r>
          </w:p>
        </w:tc>
      </w:tr>
      <w:tr w:rsidR="00741A1A" w:rsidRPr="00E4191B">
        <w:tc>
          <w:tcPr>
            <w:tcW w:w="1809" w:type="dxa"/>
            <w:shd w:val="clear" w:color="auto" w:fill="D9D9D9"/>
            <w:vAlign w:val="center"/>
          </w:tcPr>
          <w:p w:rsidR="00741A1A" w:rsidRPr="00BB372F" w:rsidRDefault="009307DA" w:rsidP="00BB372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B372F">
              <w:rPr>
                <w:rFonts w:ascii="宋体" w:hAnsi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:rsidR="00382DEC" w:rsidRPr="00E4191B" w:rsidRDefault="00382DEC" w:rsidP="00BB372F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E4191B">
              <w:rPr>
                <w:rFonts w:ascii="宋体" w:hAnsi="宋体" w:hint="eastAsia"/>
                <w:b/>
                <w:kern w:val="0"/>
                <w:sz w:val="24"/>
                <w:szCs w:val="24"/>
              </w:rPr>
              <w:t>横向重叠：</w:t>
            </w:r>
          </w:p>
          <w:p w:rsidR="00382DEC" w:rsidRPr="00E4191B" w:rsidRDefault="00382DEC" w:rsidP="00BB372F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E4191B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E4191B">
              <w:rPr>
                <w:rFonts w:ascii="宋体" w:hAnsi="宋体"/>
                <w:kern w:val="0"/>
                <w:sz w:val="24"/>
                <w:szCs w:val="24"/>
              </w:rPr>
              <w:t>022</w:t>
            </w:r>
            <w:r w:rsidRPr="00E4191B">
              <w:rPr>
                <w:rFonts w:ascii="宋体" w:hAnsi="宋体" w:hint="eastAsia"/>
                <w:kern w:val="0"/>
                <w:sz w:val="24"/>
                <w:szCs w:val="24"/>
              </w:rPr>
              <w:t>年全球电子元器件分销市场：</w:t>
            </w:r>
          </w:p>
          <w:p w:rsidR="00382DEC" w:rsidRPr="00E4191B" w:rsidRDefault="00382DEC" w:rsidP="00382DEC">
            <w:pPr>
              <w:pStyle w:val="af2"/>
              <w:adjustRightInd w:val="0"/>
              <w:snapToGrid w:val="0"/>
              <w:spacing w:after="0"/>
              <w:rPr>
                <w:rFonts w:ascii="宋体" w:hAnsi="宋体" w:cs="Times New Roman"/>
                <w:lang w:val="en-US" w:eastAsia="zh-CN" w:bidi="ar-SA"/>
              </w:rPr>
            </w:pPr>
            <w:proofErr w:type="spell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Restar</w:t>
            </w:r>
            <w:proofErr w:type="spellEnd"/>
            <w:r w:rsidRPr="00E4191B">
              <w:rPr>
                <w:rFonts w:ascii="宋体" w:hAnsi="宋体" w:cs="Times New Roman"/>
                <w:lang w:val="en-US" w:eastAsia="zh-CN" w:bidi="ar-SA"/>
              </w:rPr>
              <w:t>：0-5%，</w:t>
            </w:r>
            <w:proofErr w:type="gram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迪睿</w:t>
            </w:r>
            <w:proofErr w:type="gramEnd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合</w:t>
            </w:r>
            <w:r w:rsidRPr="00E4191B">
              <w:rPr>
                <w:rFonts w:ascii="宋体" w:hAnsi="宋体" w:cs="Times New Roman"/>
                <w:lang w:val="en-US" w:eastAsia="zh-CN" w:bidi="ar-SA"/>
              </w:rPr>
              <w:t>：0-5%，</w:t>
            </w:r>
            <w:proofErr w:type="gram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迪睿</w:t>
            </w:r>
            <w:proofErr w:type="gramEnd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合香港</w:t>
            </w:r>
            <w:r w:rsidRPr="00E4191B">
              <w:rPr>
                <w:rFonts w:ascii="宋体" w:hAnsi="宋体" w:cs="Times New Roman"/>
                <w:lang w:val="en-US" w:eastAsia="zh-CN" w:bidi="ar-SA"/>
              </w:rPr>
              <w:t>：0-5%</w:t>
            </w:r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，</w:t>
            </w:r>
            <w:r w:rsidRPr="00E4191B">
              <w:rPr>
                <w:rFonts w:ascii="宋体" w:hAnsi="宋体" w:cs="Times New Roman"/>
                <w:lang w:val="en-US" w:eastAsia="zh-CN" w:bidi="ar-SA"/>
              </w:rPr>
              <w:t>各方合计：0-5%</w:t>
            </w:r>
            <w:bookmarkStart w:id="0" w:name="_GoBack"/>
            <w:bookmarkEnd w:id="0"/>
          </w:p>
          <w:p w:rsidR="00382DEC" w:rsidRPr="00E4191B" w:rsidRDefault="00382DEC" w:rsidP="00382DEC">
            <w:pPr>
              <w:pStyle w:val="af2"/>
              <w:adjustRightInd w:val="0"/>
              <w:snapToGrid w:val="0"/>
              <w:spacing w:after="0"/>
              <w:rPr>
                <w:rFonts w:ascii="宋体" w:hAnsi="宋体" w:cs="Times New Roman"/>
                <w:lang w:val="en-US" w:eastAsia="zh-CN" w:bidi="ar-SA"/>
              </w:rPr>
            </w:pPr>
            <w:r w:rsidRPr="00E4191B">
              <w:rPr>
                <w:rFonts w:ascii="宋体" w:hAnsi="宋体" w:cs="Times New Roman"/>
                <w:lang w:val="en-US" w:eastAsia="zh-CN" w:bidi="ar-SA"/>
              </w:rPr>
              <w:t>2022年中国</w:t>
            </w:r>
            <w:r w:rsidR="00E4191B" w:rsidRPr="00E4191B">
              <w:rPr>
                <w:rFonts w:ascii="宋体" w:hAnsi="宋体" w:cs="Times New Roman" w:hint="eastAsia"/>
                <w:lang w:val="en-US" w:eastAsia="zh-CN" w:bidi="ar-SA"/>
              </w:rPr>
              <w:t>境内电子元器件分销市场：</w:t>
            </w:r>
          </w:p>
          <w:p w:rsidR="00382DEC" w:rsidRPr="00E4191B" w:rsidRDefault="00382DEC" w:rsidP="00E4191B">
            <w:pPr>
              <w:pStyle w:val="af2"/>
              <w:adjustRightInd w:val="0"/>
              <w:snapToGrid w:val="0"/>
              <w:spacing w:after="0"/>
              <w:rPr>
                <w:rFonts w:ascii="宋体" w:hAnsi="宋体" w:cs="Times New Roman"/>
                <w:lang w:val="en-US" w:eastAsia="zh-CN" w:bidi="ar-SA"/>
              </w:rPr>
            </w:pPr>
            <w:proofErr w:type="spell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Restar</w:t>
            </w:r>
            <w:proofErr w:type="spellEnd"/>
            <w:r w:rsidRPr="00E4191B">
              <w:rPr>
                <w:rFonts w:ascii="宋体" w:hAnsi="宋体" w:cs="Times New Roman"/>
                <w:lang w:val="en-US" w:eastAsia="zh-CN" w:bidi="ar-SA"/>
              </w:rPr>
              <w:t>：0-5%，</w:t>
            </w:r>
            <w:proofErr w:type="gram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迪睿</w:t>
            </w:r>
            <w:proofErr w:type="gramEnd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合</w:t>
            </w:r>
            <w:r w:rsidRPr="00E4191B">
              <w:rPr>
                <w:rFonts w:ascii="宋体" w:hAnsi="宋体" w:cs="Times New Roman"/>
                <w:lang w:val="en-US" w:eastAsia="zh-CN" w:bidi="ar-SA"/>
              </w:rPr>
              <w:t>：0-5%，</w:t>
            </w:r>
            <w:proofErr w:type="gram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迪睿</w:t>
            </w:r>
            <w:proofErr w:type="gramEnd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合香港</w:t>
            </w:r>
            <w:r w:rsidRPr="00E4191B">
              <w:rPr>
                <w:rFonts w:ascii="宋体" w:hAnsi="宋体" w:cs="Times New Roman"/>
                <w:lang w:val="en-US" w:eastAsia="zh-CN" w:bidi="ar-SA"/>
              </w:rPr>
              <w:t>：0-5%</w:t>
            </w:r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，</w:t>
            </w:r>
            <w:r w:rsidRPr="00E4191B">
              <w:rPr>
                <w:rFonts w:ascii="宋体" w:hAnsi="宋体" w:cs="Times New Roman"/>
                <w:lang w:val="en-US" w:eastAsia="zh-CN" w:bidi="ar-SA"/>
              </w:rPr>
              <w:t>各方合计：0-5%</w:t>
            </w:r>
          </w:p>
          <w:p w:rsidR="00741A1A" w:rsidRPr="00E4191B" w:rsidRDefault="009307DA" w:rsidP="00BB372F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E4191B">
              <w:rPr>
                <w:rFonts w:ascii="宋体" w:hAnsi="宋体"/>
                <w:b/>
                <w:kern w:val="0"/>
                <w:sz w:val="24"/>
                <w:szCs w:val="24"/>
              </w:rPr>
              <w:t>纵向关联：</w:t>
            </w:r>
          </w:p>
          <w:p w:rsidR="00E4191B" w:rsidRPr="00E4191B" w:rsidRDefault="009307DA" w:rsidP="00BB372F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E4191B">
              <w:rPr>
                <w:rFonts w:ascii="宋体" w:hAnsi="宋体"/>
                <w:b/>
                <w:kern w:val="0"/>
                <w:sz w:val="24"/>
                <w:szCs w:val="24"/>
              </w:rPr>
              <w:lastRenderedPageBreak/>
              <w:t>上游：</w:t>
            </w:r>
          </w:p>
          <w:p w:rsidR="00E4191B" w:rsidRPr="00E4191B" w:rsidRDefault="00E4191B" w:rsidP="00E4191B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E4191B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E4191B">
              <w:rPr>
                <w:rFonts w:ascii="宋体" w:hAnsi="宋体"/>
                <w:kern w:val="0"/>
                <w:sz w:val="24"/>
                <w:szCs w:val="24"/>
              </w:rPr>
              <w:t>022</w:t>
            </w:r>
            <w:r w:rsidRPr="00E4191B">
              <w:rPr>
                <w:rFonts w:ascii="宋体" w:hAnsi="宋体" w:hint="eastAsia"/>
                <w:kern w:val="0"/>
                <w:sz w:val="24"/>
                <w:szCs w:val="24"/>
              </w:rPr>
              <w:t>年全球电子元器件分销市场：</w:t>
            </w:r>
          </w:p>
          <w:p w:rsidR="00E4191B" w:rsidRPr="00E4191B" w:rsidRDefault="00E4191B" w:rsidP="00E4191B">
            <w:pPr>
              <w:pStyle w:val="af2"/>
              <w:adjustRightInd w:val="0"/>
              <w:snapToGrid w:val="0"/>
              <w:spacing w:after="0"/>
              <w:rPr>
                <w:rFonts w:ascii="宋体" w:hAnsi="宋体" w:cs="Times New Roman"/>
                <w:lang w:val="en-US" w:eastAsia="zh-CN" w:bidi="ar-SA"/>
              </w:rPr>
            </w:pPr>
            <w:proofErr w:type="spell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Restar</w:t>
            </w:r>
            <w:proofErr w:type="spellEnd"/>
            <w:r>
              <w:rPr>
                <w:rFonts w:ascii="宋体" w:hAnsi="宋体" w:cs="Times New Roman" w:hint="eastAsia"/>
                <w:lang w:val="en-US" w:eastAsia="zh-CN" w:bidi="ar-SA"/>
              </w:rPr>
              <w:t>、</w:t>
            </w:r>
            <w:proofErr w:type="gram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迪睿</w:t>
            </w:r>
            <w:proofErr w:type="gramEnd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合</w:t>
            </w:r>
            <w:r>
              <w:rPr>
                <w:rFonts w:ascii="宋体" w:hAnsi="宋体" w:cs="Times New Roman" w:hint="eastAsia"/>
                <w:lang w:val="en-US" w:eastAsia="zh-CN" w:bidi="ar-SA"/>
              </w:rPr>
              <w:t>、</w:t>
            </w:r>
            <w:proofErr w:type="gram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迪睿</w:t>
            </w:r>
            <w:proofErr w:type="gramEnd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合香港</w:t>
            </w:r>
            <w:r w:rsidRPr="00E4191B">
              <w:rPr>
                <w:rFonts w:ascii="宋体" w:hAnsi="宋体" w:cs="Times New Roman"/>
                <w:lang w:val="en-US" w:eastAsia="zh-CN" w:bidi="ar-SA"/>
              </w:rPr>
              <w:t>：</w:t>
            </w:r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如上所述</w:t>
            </w:r>
          </w:p>
          <w:p w:rsidR="00E4191B" w:rsidRPr="00E4191B" w:rsidRDefault="00E4191B" w:rsidP="00E4191B">
            <w:pPr>
              <w:pStyle w:val="af2"/>
              <w:adjustRightInd w:val="0"/>
              <w:snapToGrid w:val="0"/>
              <w:spacing w:after="0"/>
              <w:rPr>
                <w:rFonts w:ascii="宋体" w:hAnsi="宋体" w:cs="Times New Roman"/>
                <w:lang w:val="en-US" w:eastAsia="zh-CN" w:bidi="ar-SA"/>
              </w:rPr>
            </w:pPr>
            <w:r w:rsidRPr="00E4191B">
              <w:rPr>
                <w:rFonts w:ascii="宋体" w:hAnsi="宋体" w:cs="Times New Roman"/>
                <w:lang w:val="en-US" w:eastAsia="zh-CN" w:bidi="ar-SA"/>
              </w:rPr>
              <w:t>2022年中国</w:t>
            </w:r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境内电子元器件分销市场：</w:t>
            </w:r>
          </w:p>
          <w:p w:rsidR="00E4191B" w:rsidRPr="00E4191B" w:rsidRDefault="00E4191B" w:rsidP="00E4191B">
            <w:pPr>
              <w:pStyle w:val="af2"/>
              <w:adjustRightInd w:val="0"/>
              <w:snapToGrid w:val="0"/>
              <w:spacing w:after="0"/>
              <w:rPr>
                <w:rFonts w:ascii="宋体" w:hAnsi="宋体" w:cs="Times New Roman"/>
                <w:lang w:val="en-US" w:eastAsia="zh-CN" w:bidi="ar-SA"/>
              </w:rPr>
            </w:pPr>
            <w:proofErr w:type="spell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Restar</w:t>
            </w:r>
            <w:proofErr w:type="spellEnd"/>
            <w:r>
              <w:rPr>
                <w:rFonts w:ascii="宋体" w:hAnsi="宋体" w:cs="Times New Roman" w:hint="eastAsia"/>
                <w:lang w:val="en-US" w:eastAsia="zh-CN" w:bidi="ar-SA"/>
              </w:rPr>
              <w:t>、</w:t>
            </w:r>
            <w:proofErr w:type="gram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迪睿</w:t>
            </w:r>
            <w:proofErr w:type="gramEnd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合</w:t>
            </w:r>
            <w:r>
              <w:rPr>
                <w:rFonts w:ascii="宋体" w:hAnsi="宋体" w:cs="Times New Roman" w:hint="eastAsia"/>
                <w:lang w:val="en-US" w:eastAsia="zh-CN" w:bidi="ar-SA"/>
              </w:rPr>
              <w:t>、</w:t>
            </w:r>
            <w:proofErr w:type="gramStart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迪睿</w:t>
            </w:r>
            <w:proofErr w:type="gramEnd"/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合香港</w:t>
            </w:r>
            <w:r w:rsidRPr="00E4191B">
              <w:rPr>
                <w:rFonts w:ascii="宋体" w:hAnsi="宋体" w:cs="Times New Roman"/>
                <w:lang w:val="en-US" w:eastAsia="zh-CN" w:bidi="ar-SA"/>
              </w:rPr>
              <w:t>：</w:t>
            </w:r>
            <w:r w:rsidRPr="00E4191B">
              <w:rPr>
                <w:rFonts w:ascii="宋体" w:hAnsi="宋体" w:cs="Times New Roman" w:hint="eastAsia"/>
                <w:lang w:val="en-US" w:eastAsia="zh-CN" w:bidi="ar-SA"/>
              </w:rPr>
              <w:t>如上所述</w:t>
            </w:r>
          </w:p>
          <w:p w:rsidR="00E4191B" w:rsidRPr="00E4191B" w:rsidRDefault="009307DA" w:rsidP="00E4191B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E4191B">
              <w:rPr>
                <w:rFonts w:ascii="宋体" w:hAnsi="宋体"/>
                <w:b/>
                <w:kern w:val="0"/>
                <w:sz w:val="24"/>
                <w:szCs w:val="24"/>
              </w:rPr>
              <w:t>下游：</w:t>
            </w:r>
          </w:p>
          <w:p w:rsidR="00E4191B" w:rsidRPr="00E4191B" w:rsidRDefault="00E4191B" w:rsidP="00E4191B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E4191B">
              <w:rPr>
                <w:rFonts w:ascii="宋体" w:hAnsi="宋体" w:hint="eastAsia"/>
                <w:kern w:val="0"/>
                <w:sz w:val="24"/>
                <w:szCs w:val="24"/>
              </w:rPr>
              <w:t>2022年全球电子产品代工服务（EMS）市场：</w:t>
            </w:r>
          </w:p>
          <w:p w:rsidR="00E4191B" w:rsidRPr="00E4191B" w:rsidRDefault="00627ACB" w:rsidP="00E4191B">
            <w:pPr>
              <w:rPr>
                <w:rFonts w:ascii="宋体" w:hAnsi="宋体"/>
                <w:kern w:val="0"/>
                <w:sz w:val="24"/>
                <w:szCs w:val="24"/>
              </w:rPr>
            </w:pPr>
            <w:proofErr w:type="spellStart"/>
            <w:r w:rsidRPr="00627ACB">
              <w:rPr>
                <w:rFonts w:ascii="宋体" w:hAnsi="宋体"/>
                <w:kern w:val="0"/>
                <w:sz w:val="24"/>
                <w:szCs w:val="24"/>
              </w:rPr>
              <w:t>Restar</w:t>
            </w:r>
            <w:proofErr w:type="spellEnd"/>
            <w:r w:rsidR="00E4191B" w:rsidRPr="00E4191B">
              <w:rPr>
                <w:rFonts w:ascii="宋体" w:hAnsi="宋体" w:hint="eastAsia"/>
                <w:kern w:val="0"/>
                <w:sz w:val="24"/>
                <w:szCs w:val="24"/>
              </w:rPr>
              <w:t>：0-5%</w:t>
            </w:r>
          </w:p>
          <w:p w:rsidR="00E4191B" w:rsidRPr="00E4191B" w:rsidRDefault="00E4191B" w:rsidP="00E4191B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E4191B">
              <w:rPr>
                <w:rFonts w:ascii="宋体" w:hAnsi="宋体" w:hint="eastAsia"/>
                <w:kern w:val="0"/>
                <w:sz w:val="24"/>
                <w:szCs w:val="24"/>
              </w:rPr>
              <w:t>2022年中国境内电子产品代工服务（EMS）市场：</w:t>
            </w:r>
          </w:p>
          <w:p w:rsidR="00E4191B" w:rsidRPr="00E4191B" w:rsidRDefault="00627ACB" w:rsidP="00E4191B">
            <w:pPr>
              <w:rPr>
                <w:rFonts w:ascii="宋体" w:hAnsi="宋体"/>
                <w:kern w:val="0"/>
                <w:sz w:val="24"/>
                <w:szCs w:val="24"/>
              </w:rPr>
            </w:pPr>
            <w:proofErr w:type="spellStart"/>
            <w:r w:rsidRPr="00627ACB">
              <w:rPr>
                <w:rFonts w:ascii="宋体" w:hAnsi="宋体" w:hint="eastAsia"/>
                <w:kern w:val="0"/>
                <w:sz w:val="24"/>
                <w:szCs w:val="24"/>
              </w:rPr>
              <w:t>Restar</w:t>
            </w:r>
            <w:proofErr w:type="spellEnd"/>
            <w:r w:rsidRPr="00627ACB">
              <w:rPr>
                <w:rFonts w:ascii="宋体" w:hAnsi="宋体" w:hint="eastAsia"/>
                <w:kern w:val="0"/>
                <w:sz w:val="24"/>
                <w:szCs w:val="24"/>
              </w:rPr>
              <w:t>：0-5%</w:t>
            </w:r>
          </w:p>
        </w:tc>
      </w:tr>
    </w:tbl>
    <w:p w:rsidR="00741A1A" w:rsidRPr="00FB317A" w:rsidRDefault="00741A1A">
      <w:pPr>
        <w:spacing w:line="500" w:lineRule="exact"/>
        <w:rPr>
          <w:rFonts w:ascii="Times New Roman" w:eastAsia="仿宋_GB2312" w:hAnsi="Times New Roman"/>
          <w:sz w:val="22"/>
        </w:rPr>
      </w:pPr>
    </w:p>
    <w:sectPr w:rsidR="00741A1A" w:rsidRPr="00FB317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AA" w:rsidRDefault="008339AA">
      <w:r>
        <w:separator/>
      </w:r>
    </w:p>
  </w:endnote>
  <w:endnote w:type="continuationSeparator" w:id="0">
    <w:p w:rsidR="008339AA" w:rsidRDefault="0083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default"/>
    <w:sig w:usb0="00000000" w:usb1="00000000" w:usb2="00000000" w:usb3="00000000" w:csb0="0000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38750"/>
      <w:docPartObj>
        <w:docPartGallery w:val="AutoText"/>
      </w:docPartObj>
    </w:sdtPr>
    <w:sdtEndPr>
      <w:rPr>
        <w:rFonts w:ascii="Times New Roman" w:hAnsi="Times New Roman"/>
      </w:rPr>
    </w:sdtEndPr>
    <w:sdtContent>
      <w:p w:rsidR="00741A1A" w:rsidRDefault="009307DA">
        <w:pPr>
          <w:pStyle w:val="a7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A41A4B" w:rsidRPr="00A41A4B">
          <w:rPr>
            <w:rFonts w:ascii="Times New Roman" w:hAnsi="Times New Roman"/>
            <w:noProof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 w:rsidR="00741A1A" w:rsidRDefault="00741A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AA" w:rsidRDefault="008339AA">
      <w:r>
        <w:separator/>
      </w:r>
    </w:p>
  </w:footnote>
  <w:footnote w:type="continuationSeparator" w:id="0">
    <w:p w:rsidR="008339AA" w:rsidRDefault="0083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3ODZhY2I5NTE2NTNhYTZlOTk3MzYxMGY1NzljYjUifQ=="/>
  </w:docVars>
  <w:rsids>
    <w:rsidRoot w:val="00CB00DF"/>
    <w:rsid w:val="0000365A"/>
    <w:rsid w:val="00007547"/>
    <w:rsid w:val="00011483"/>
    <w:rsid w:val="00014FC1"/>
    <w:rsid w:val="0002776C"/>
    <w:rsid w:val="00037065"/>
    <w:rsid w:val="00037116"/>
    <w:rsid w:val="000457C2"/>
    <w:rsid w:val="00052EBE"/>
    <w:rsid w:val="000549CA"/>
    <w:rsid w:val="000603B0"/>
    <w:rsid w:val="0006636C"/>
    <w:rsid w:val="000707A2"/>
    <w:rsid w:val="00073A65"/>
    <w:rsid w:val="00081C66"/>
    <w:rsid w:val="00082E02"/>
    <w:rsid w:val="00083EBD"/>
    <w:rsid w:val="00084E2D"/>
    <w:rsid w:val="000879A7"/>
    <w:rsid w:val="00091700"/>
    <w:rsid w:val="0009214D"/>
    <w:rsid w:val="0009414B"/>
    <w:rsid w:val="00096C95"/>
    <w:rsid w:val="00097D26"/>
    <w:rsid w:val="000C0BD7"/>
    <w:rsid w:val="000D6584"/>
    <w:rsid w:val="000D701B"/>
    <w:rsid w:val="000D7D74"/>
    <w:rsid w:val="000D7EBA"/>
    <w:rsid w:val="000E1DFE"/>
    <w:rsid w:val="000E3350"/>
    <w:rsid w:val="000E7DF2"/>
    <w:rsid w:val="000F1F24"/>
    <w:rsid w:val="00101A31"/>
    <w:rsid w:val="001120C6"/>
    <w:rsid w:val="0011223F"/>
    <w:rsid w:val="001164CD"/>
    <w:rsid w:val="001273DC"/>
    <w:rsid w:val="001430C8"/>
    <w:rsid w:val="00154B65"/>
    <w:rsid w:val="00155592"/>
    <w:rsid w:val="00155717"/>
    <w:rsid w:val="001569A5"/>
    <w:rsid w:val="00163797"/>
    <w:rsid w:val="00166CA5"/>
    <w:rsid w:val="001721E9"/>
    <w:rsid w:val="00176997"/>
    <w:rsid w:val="00181834"/>
    <w:rsid w:val="001837A3"/>
    <w:rsid w:val="0018619B"/>
    <w:rsid w:val="00190D65"/>
    <w:rsid w:val="00197B46"/>
    <w:rsid w:val="001B02C2"/>
    <w:rsid w:val="001C40BE"/>
    <w:rsid w:val="001D4104"/>
    <w:rsid w:val="001E554B"/>
    <w:rsid w:val="001E5B2D"/>
    <w:rsid w:val="001F00CB"/>
    <w:rsid w:val="001F0321"/>
    <w:rsid w:val="002047CB"/>
    <w:rsid w:val="002055C1"/>
    <w:rsid w:val="002107F3"/>
    <w:rsid w:val="002121B2"/>
    <w:rsid w:val="0021619C"/>
    <w:rsid w:val="00225248"/>
    <w:rsid w:val="002277C2"/>
    <w:rsid w:val="00227844"/>
    <w:rsid w:val="002278C7"/>
    <w:rsid w:val="002317C4"/>
    <w:rsid w:val="00231D28"/>
    <w:rsid w:val="00242EE3"/>
    <w:rsid w:val="00247FF8"/>
    <w:rsid w:val="002556AE"/>
    <w:rsid w:val="00256F4C"/>
    <w:rsid w:val="00264FD6"/>
    <w:rsid w:val="00284F01"/>
    <w:rsid w:val="002857E0"/>
    <w:rsid w:val="00292CF3"/>
    <w:rsid w:val="002A1585"/>
    <w:rsid w:val="002A1A61"/>
    <w:rsid w:val="002A64F7"/>
    <w:rsid w:val="002B7861"/>
    <w:rsid w:val="002C2F1C"/>
    <w:rsid w:val="002F5F95"/>
    <w:rsid w:val="002F72A4"/>
    <w:rsid w:val="00301CA0"/>
    <w:rsid w:val="00310CE8"/>
    <w:rsid w:val="00322FB7"/>
    <w:rsid w:val="003251C0"/>
    <w:rsid w:val="00335655"/>
    <w:rsid w:val="0034459E"/>
    <w:rsid w:val="00344A1C"/>
    <w:rsid w:val="003474E9"/>
    <w:rsid w:val="00350A4E"/>
    <w:rsid w:val="00353ADB"/>
    <w:rsid w:val="003635EE"/>
    <w:rsid w:val="003643AC"/>
    <w:rsid w:val="00367E03"/>
    <w:rsid w:val="003708E9"/>
    <w:rsid w:val="00382DEC"/>
    <w:rsid w:val="00387C7B"/>
    <w:rsid w:val="00390946"/>
    <w:rsid w:val="00390C5B"/>
    <w:rsid w:val="0039444E"/>
    <w:rsid w:val="003A29D0"/>
    <w:rsid w:val="003A61DC"/>
    <w:rsid w:val="003B23BB"/>
    <w:rsid w:val="003B7B74"/>
    <w:rsid w:val="003C0AEB"/>
    <w:rsid w:val="003C1714"/>
    <w:rsid w:val="003C3B13"/>
    <w:rsid w:val="003C4C2E"/>
    <w:rsid w:val="003C5BDE"/>
    <w:rsid w:val="003C708F"/>
    <w:rsid w:val="003D18C2"/>
    <w:rsid w:val="003D2B29"/>
    <w:rsid w:val="003E5DBC"/>
    <w:rsid w:val="003F0C5E"/>
    <w:rsid w:val="003F3CCA"/>
    <w:rsid w:val="003F7EAE"/>
    <w:rsid w:val="004061E7"/>
    <w:rsid w:val="0040734F"/>
    <w:rsid w:val="00411E0E"/>
    <w:rsid w:val="004137CA"/>
    <w:rsid w:val="00415A67"/>
    <w:rsid w:val="004200F7"/>
    <w:rsid w:val="00431ECB"/>
    <w:rsid w:val="00432059"/>
    <w:rsid w:val="004343E6"/>
    <w:rsid w:val="00436215"/>
    <w:rsid w:val="004418C9"/>
    <w:rsid w:val="00442B8B"/>
    <w:rsid w:val="0044374A"/>
    <w:rsid w:val="0044792B"/>
    <w:rsid w:val="00453DB6"/>
    <w:rsid w:val="004553C6"/>
    <w:rsid w:val="00484659"/>
    <w:rsid w:val="00486059"/>
    <w:rsid w:val="004876AC"/>
    <w:rsid w:val="00492159"/>
    <w:rsid w:val="004A45D9"/>
    <w:rsid w:val="004A5C17"/>
    <w:rsid w:val="004B1A28"/>
    <w:rsid w:val="004B3B4B"/>
    <w:rsid w:val="004C553A"/>
    <w:rsid w:val="004C60E3"/>
    <w:rsid w:val="004D050A"/>
    <w:rsid w:val="004D47BF"/>
    <w:rsid w:val="004D5EF8"/>
    <w:rsid w:val="004D67EE"/>
    <w:rsid w:val="004E2E18"/>
    <w:rsid w:val="004E53BB"/>
    <w:rsid w:val="004F146B"/>
    <w:rsid w:val="004F1E24"/>
    <w:rsid w:val="004F6486"/>
    <w:rsid w:val="004F7688"/>
    <w:rsid w:val="00503F87"/>
    <w:rsid w:val="00504065"/>
    <w:rsid w:val="00507DF9"/>
    <w:rsid w:val="005113AA"/>
    <w:rsid w:val="00520D40"/>
    <w:rsid w:val="005212F4"/>
    <w:rsid w:val="00527025"/>
    <w:rsid w:val="00531B94"/>
    <w:rsid w:val="005334A1"/>
    <w:rsid w:val="005424FD"/>
    <w:rsid w:val="0054499C"/>
    <w:rsid w:val="00550A41"/>
    <w:rsid w:val="00555350"/>
    <w:rsid w:val="005831F4"/>
    <w:rsid w:val="0059310C"/>
    <w:rsid w:val="005A29AF"/>
    <w:rsid w:val="005A4841"/>
    <w:rsid w:val="005A59A1"/>
    <w:rsid w:val="005A7AD7"/>
    <w:rsid w:val="005B3AC8"/>
    <w:rsid w:val="005C2721"/>
    <w:rsid w:val="005C55AC"/>
    <w:rsid w:val="005D6741"/>
    <w:rsid w:val="005E25E2"/>
    <w:rsid w:val="005F473B"/>
    <w:rsid w:val="005F72C8"/>
    <w:rsid w:val="00603B04"/>
    <w:rsid w:val="006060AE"/>
    <w:rsid w:val="00607776"/>
    <w:rsid w:val="00612590"/>
    <w:rsid w:val="00614F31"/>
    <w:rsid w:val="00616274"/>
    <w:rsid w:val="00617029"/>
    <w:rsid w:val="0062121F"/>
    <w:rsid w:val="00623031"/>
    <w:rsid w:val="00624561"/>
    <w:rsid w:val="00627ACB"/>
    <w:rsid w:val="00632259"/>
    <w:rsid w:val="00635B25"/>
    <w:rsid w:val="00637325"/>
    <w:rsid w:val="00641181"/>
    <w:rsid w:val="006467D8"/>
    <w:rsid w:val="00657517"/>
    <w:rsid w:val="00665328"/>
    <w:rsid w:val="00673BCC"/>
    <w:rsid w:val="006970D8"/>
    <w:rsid w:val="006A2927"/>
    <w:rsid w:val="006A531B"/>
    <w:rsid w:val="006A5A62"/>
    <w:rsid w:val="006A74E8"/>
    <w:rsid w:val="006A7BB7"/>
    <w:rsid w:val="006B159E"/>
    <w:rsid w:val="006B46E6"/>
    <w:rsid w:val="006C246E"/>
    <w:rsid w:val="006D0275"/>
    <w:rsid w:val="006D054D"/>
    <w:rsid w:val="006D0D0E"/>
    <w:rsid w:val="006D15BB"/>
    <w:rsid w:val="006D35E3"/>
    <w:rsid w:val="006D6C9A"/>
    <w:rsid w:val="006D6D97"/>
    <w:rsid w:val="006E0531"/>
    <w:rsid w:val="006E2402"/>
    <w:rsid w:val="006E6AAF"/>
    <w:rsid w:val="006F219A"/>
    <w:rsid w:val="006F498C"/>
    <w:rsid w:val="006F7693"/>
    <w:rsid w:val="0070182C"/>
    <w:rsid w:val="00710140"/>
    <w:rsid w:val="00716463"/>
    <w:rsid w:val="00741A1A"/>
    <w:rsid w:val="00745B2E"/>
    <w:rsid w:val="00750280"/>
    <w:rsid w:val="00750AA6"/>
    <w:rsid w:val="007544B6"/>
    <w:rsid w:val="00754894"/>
    <w:rsid w:val="007565ED"/>
    <w:rsid w:val="00756FE2"/>
    <w:rsid w:val="0077360B"/>
    <w:rsid w:val="0078013A"/>
    <w:rsid w:val="00781675"/>
    <w:rsid w:val="00782199"/>
    <w:rsid w:val="0078523F"/>
    <w:rsid w:val="007916B1"/>
    <w:rsid w:val="00792B9B"/>
    <w:rsid w:val="00797E85"/>
    <w:rsid w:val="007A7644"/>
    <w:rsid w:val="007B1F41"/>
    <w:rsid w:val="007B3A40"/>
    <w:rsid w:val="007C036E"/>
    <w:rsid w:val="007F2275"/>
    <w:rsid w:val="00803CC1"/>
    <w:rsid w:val="0082056A"/>
    <w:rsid w:val="00831DFB"/>
    <w:rsid w:val="008335F1"/>
    <w:rsid w:val="008339AA"/>
    <w:rsid w:val="00835E44"/>
    <w:rsid w:val="00842A25"/>
    <w:rsid w:val="00842F25"/>
    <w:rsid w:val="00863B9B"/>
    <w:rsid w:val="008664EF"/>
    <w:rsid w:val="0086698D"/>
    <w:rsid w:val="00874A0E"/>
    <w:rsid w:val="008845B4"/>
    <w:rsid w:val="00890912"/>
    <w:rsid w:val="008918F7"/>
    <w:rsid w:val="008935C4"/>
    <w:rsid w:val="00893FA1"/>
    <w:rsid w:val="00897A6F"/>
    <w:rsid w:val="008A0412"/>
    <w:rsid w:val="008A04B8"/>
    <w:rsid w:val="008B0266"/>
    <w:rsid w:val="008B10FE"/>
    <w:rsid w:val="008B203C"/>
    <w:rsid w:val="008B2391"/>
    <w:rsid w:val="008B7D2E"/>
    <w:rsid w:val="008C73AB"/>
    <w:rsid w:val="008D1308"/>
    <w:rsid w:val="008E498A"/>
    <w:rsid w:val="008E5510"/>
    <w:rsid w:val="008F53A2"/>
    <w:rsid w:val="00903D16"/>
    <w:rsid w:val="00904270"/>
    <w:rsid w:val="009153C9"/>
    <w:rsid w:val="00915F0F"/>
    <w:rsid w:val="00930388"/>
    <w:rsid w:val="009307DA"/>
    <w:rsid w:val="009335B8"/>
    <w:rsid w:val="009373A6"/>
    <w:rsid w:val="009375F9"/>
    <w:rsid w:val="00942CF4"/>
    <w:rsid w:val="009458CE"/>
    <w:rsid w:val="00946D5B"/>
    <w:rsid w:val="009532DF"/>
    <w:rsid w:val="0095516E"/>
    <w:rsid w:val="00962ED3"/>
    <w:rsid w:val="00964066"/>
    <w:rsid w:val="00965990"/>
    <w:rsid w:val="00967ABA"/>
    <w:rsid w:val="009721BC"/>
    <w:rsid w:val="00985568"/>
    <w:rsid w:val="00993F63"/>
    <w:rsid w:val="00997019"/>
    <w:rsid w:val="009A060A"/>
    <w:rsid w:val="009A4835"/>
    <w:rsid w:val="009A5029"/>
    <w:rsid w:val="009A7367"/>
    <w:rsid w:val="009C1A53"/>
    <w:rsid w:val="009C217A"/>
    <w:rsid w:val="009C4F4F"/>
    <w:rsid w:val="009D38D5"/>
    <w:rsid w:val="009D41DE"/>
    <w:rsid w:val="009D616B"/>
    <w:rsid w:val="009D682E"/>
    <w:rsid w:val="009E156A"/>
    <w:rsid w:val="009E1EBD"/>
    <w:rsid w:val="009E34A4"/>
    <w:rsid w:val="009E3FAE"/>
    <w:rsid w:val="009E4FC2"/>
    <w:rsid w:val="009E5671"/>
    <w:rsid w:val="009F660A"/>
    <w:rsid w:val="00A003FC"/>
    <w:rsid w:val="00A05F36"/>
    <w:rsid w:val="00A06D87"/>
    <w:rsid w:val="00A101F6"/>
    <w:rsid w:val="00A25A81"/>
    <w:rsid w:val="00A2747A"/>
    <w:rsid w:val="00A30C7C"/>
    <w:rsid w:val="00A33462"/>
    <w:rsid w:val="00A3742E"/>
    <w:rsid w:val="00A41A4B"/>
    <w:rsid w:val="00A428BA"/>
    <w:rsid w:val="00A4363F"/>
    <w:rsid w:val="00A47BF5"/>
    <w:rsid w:val="00A53B8B"/>
    <w:rsid w:val="00A53F26"/>
    <w:rsid w:val="00A619A3"/>
    <w:rsid w:val="00A63674"/>
    <w:rsid w:val="00A64B02"/>
    <w:rsid w:val="00A6739B"/>
    <w:rsid w:val="00A70C9E"/>
    <w:rsid w:val="00A72FE6"/>
    <w:rsid w:val="00A800A3"/>
    <w:rsid w:val="00A848DE"/>
    <w:rsid w:val="00A9000C"/>
    <w:rsid w:val="00A91CE7"/>
    <w:rsid w:val="00A924EB"/>
    <w:rsid w:val="00A94EED"/>
    <w:rsid w:val="00AA00C2"/>
    <w:rsid w:val="00AA061F"/>
    <w:rsid w:val="00AA0CC5"/>
    <w:rsid w:val="00AA1AFD"/>
    <w:rsid w:val="00AA1D8A"/>
    <w:rsid w:val="00AA2BEF"/>
    <w:rsid w:val="00AA5B81"/>
    <w:rsid w:val="00AB5EEE"/>
    <w:rsid w:val="00AC43AC"/>
    <w:rsid w:val="00AC4431"/>
    <w:rsid w:val="00AE4DBD"/>
    <w:rsid w:val="00AF32F5"/>
    <w:rsid w:val="00B01726"/>
    <w:rsid w:val="00B122A1"/>
    <w:rsid w:val="00B14FED"/>
    <w:rsid w:val="00B16AFE"/>
    <w:rsid w:val="00B2699E"/>
    <w:rsid w:val="00B303AC"/>
    <w:rsid w:val="00B3285F"/>
    <w:rsid w:val="00B32BDD"/>
    <w:rsid w:val="00B3353C"/>
    <w:rsid w:val="00B342E3"/>
    <w:rsid w:val="00B34B9F"/>
    <w:rsid w:val="00B55C2D"/>
    <w:rsid w:val="00B65035"/>
    <w:rsid w:val="00B65D7A"/>
    <w:rsid w:val="00B65DD5"/>
    <w:rsid w:val="00B67B4B"/>
    <w:rsid w:val="00B700B6"/>
    <w:rsid w:val="00B70E71"/>
    <w:rsid w:val="00B77C58"/>
    <w:rsid w:val="00B77EF7"/>
    <w:rsid w:val="00B81805"/>
    <w:rsid w:val="00B91486"/>
    <w:rsid w:val="00B93941"/>
    <w:rsid w:val="00B95315"/>
    <w:rsid w:val="00BA232F"/>
    <w:rsid w:val="00BA3488"/>
    <w:rsid w:val="00BB372F"/>
    <w:rsid w:val="00BB4C75"/>
    <w:rsid w:val="00BC0276"/>
    <w:rsid w:val="00BC30F5"/>
    <w:rsid w:val="00BC3248"/>
    <w:rsid w:val="00BC37C6"/>
    <w:rsid w:val="00BD08A4"/>
    <w:rsid w:val="00BD0995"/>
    <w:rsid w:val="00BD0D99"/>
    <w:rsid w:val="00BD10B6"/>
    <w:rsid w:val="00BE26B3"/>
    <w:rsid w:val="00BE404E"/>
    <w:rsid w:val="00BE7128"/>
    <w:rsid w:val="00BF4C96"/>
    <w:rsid w:val="00BF55E3"/>
    <w:rsid w:val="00BF7194"/>
    <w:rsid w:val="00C06588"/>
    <w:rsid w:val="00C07076"/>
    <w:rsid w:val="00C11B04"/>
    <w:rsid w:val="00C20DDA"/>
    <w:rsid w:val="00C32415"/>
    <w:rsid w:val="00C35EDD"/>
    <w:rsid w:val="00C5053F"/>
    <w:rsid w:val="00C625D6"/>
    <w:rsid w:val="00C6341B"/>
    <w:rsid w:val="00C65F98"/>
    <w:rsid w:val="00C72BB0"/>
    <w:rsid w:val="00C73533"/>
    <w:rsid w:val="00C77EBE"/>
    <w:rsid w:val="00C84515"/>
    <w:rsid w:val="00C863D1"/>
    <w:rsid w:val="00C86612"/>
    <w:rsid w:val="00C9063B"/>
    <w:rsid w:val="00C93EE3"/>
    <w:rsid w:val="00C95AC9"/>
    <w:rsid w:val="00CA689F"/>
    <w:rsid w:val="00CB00DF"/>
    <w:rsid w:val="00CB287C"/>
    <w:rsid w:val="00CC6B5F"/>
    <w:rsid w:val="00CD5025"/>
    <w:rsid w:val="00CD5AD2"/>
    <w:rsid w:val="00CD7B78"/>
    <w:rsid w:val="00CE4BD9"/>
    <w:rsid w:val="00CF3DEA"/>
    <w:rsid w:val="00D01B0A"/>
    <w:rsid w:val="00D02B09"/>
    <w:rsid w:val="00D0500F"/>
    <w:rsid w:val="00D143E1"/>
    <w:rsid w:val="00D168FD"/>
    <w:rsid w:val="00D206E1"/>
    <w:rsid w:val="00D4291D"/>
    <w:rsid w:val="00D61668"/>
    <w:rsid w:val="00D620BE"/>
    <w:rsid w:val="00D64A2A"/>
    <w:rsid w:val="00D64E2A"/>
    <w:rsid w:val="00D7127A"/>
    <w:rsid w:val="00D73C72"/>
    <w:rsid w:val="00D74B9D"/>
    <w:rsid w:val="00D81976"/>
    <w:rsid w:val="00D8393C"/>
    <w:rsid w:val="00D86391"/>
    <w:rsid w:val="00DA4265"/>
    <w:rsid w:val="00DA5A8E"/>
    <w:rsid w:val="00DA609F"/>
    <w:rsid w:val="00DB3741"/>
    <w:rsid w:val="00DD2D51"/>
    <w:rsid w:val="00DE0A77"/>
    <w:rsid w:val="00DE2702"/>
    <w:rsid w:val="00DF0A95"/>
    <w:rsid w:val="00DF238A"/>
    <w:rsid w:val="00DF7E3F"/>
    <w:rsid w:val="00E035BF"/>
    <w:rsid w:val="00E04160"/>
    <w:rsid w:val="00E0592B"/>
    <w:rsid w:val="00E07B6B"/>
    <w:rsid w:val="00E100C0"/>
    <w:rsid w:val="00E11ACB"/>
    <w:rsid w:val="00E11B10"/>
    <w:rsid w:val="00E23275"/>
    <w:rsid w:val="00E27EC9"/>
    <w:rsid w:val="00E31738"/>
    <w:rsid w:val="00E335EB"/>
    <w:rsid w:val="00E4191B"/>
    <w:rsid w:val="00E47F7B"/>
    <w:rsid w:val="00E542A8"/>
    <w:rsid w:val="00E54514"/>
    <w:rsid w:val="00E5612D"/>
    <w:rsid w:val="00E56C00"/>
    <w:rsid w:val="00E56E02"/>
    <w:rsid w:val="00E70310"/>
    <w:rsid w:val="00E72827"/>
    <w:rsid w:val="00E73506"/>
    <w:rsid w:val="00E832A2"/>
    <w:rsid w:val="00E836C2"/>
    <w:rsid w:val="00E86786"/>
    <w:rsid w:val="00E939DC"/>
    <w:rsid w:val="00E96641"/>
    <w:rsid w:val="00EA045B"/>
    <w:rsid w:val="00EA0F36"/>
    <w:rsid w:val="00EB28A4"/>
    <w:rsid w:val="00EB3E83"/>
    <w:rsid w:val="00EB5419"/>
    <w:rsid w:val="00EB61AD"/>
    <w:rsid w:val="00EC7441"/>
    <w:rsid w:val="00ED1717"/>
    <w:rsid w:val="00ED2F80"/>
    <w:rsid w:val="00ED60DF"/>
    <w:rsid w:val="00EE1599"/>
    <w:rsid w:val="00EE3867"/>
    <w:rsid w:val="00EE39F3"/>
    <w:rsid w:val="00EE7453"/>
    <w:rsid w:val="00EE7A40"/>
    <w:rsid w:val="00EF0C5B"/>
    <w:rsid w:val="00EF42DD"/>
    <w:rsid w:val="00EF5FB9"/>
    <w:rsid w:val="00EF74B1"/>
    <w:rsid w:val="00F0126B"/>
    <w:rsid w:val="00F10E7C"/>
    <w:rsid w:val="00F1112C"/>
    <w:rsid w:val="00F1213A"/>
    <w:rsid w:val="00F13ABF"/>
    <w:rsid w:val="00F1624E"/>
    <w:rsid w:val="00F25B2A"/>
    <w:rsid w:val="00F32F8A"/>
    <w:rsid w:val="00F331B0"/>
    <w:rsid w:val="00F3695D"/>
    <w:rsid w:val="00F375CF"/>
    <w:rsid w:val="00F40985"/>
    <w:rsid w:val="00F40F87"/>
    <w:rsid w:val="00F42E0E"/>
    <w:rsid w:val="00F46E0E"/>
    <w:rsid w:val="00F507CB"/>
    <w:rsid w:val="00F51353"/>
    <w:rsid w:val="00F564AF"/>
    <w:rsid w:val="00F5756F"/>
    <w:rsid w:val="00F65830"/>
    <w:rsid w:val="00F70290"/>
    <w:rsid w:val="00F70F7C"/>
    <w:rsid w:val="00F7794A"/>
    <w:rsid w:val="00F807A7"/>
    <w:rsid w:val="00F810AA"/>
    <w:rsid w:val="00F85FCA"/>
    <w:rsid w:val="00F869C6"/>
    <w:rsid w:val="00F91A2E"/>
    <w:rsid w:val="00F92424"/>
    <w:rsid w:val="00F93963"/>
    <w:rsid w:val="00F94E15"/>
    <w:rsid w:val="00F97BEA"/>
    <w:rsid w:val="00FA1A89"/>
    <w:rsid w:val="00FB08E0"/>
    <w:rsid w:val="00FB317A"/>
    <w:rsid w:val="00FB3E8D"/>
    <w:rsid w:val="00FB43EC"/>
    <w:rsid w:val="00FB6B40"/>
    <w:rsid w:val="00FC31AA"/>
    <w:rsid w:val="00FC61E6"/>
    <w:rsid w:val="00FD133B"/>
    <w:rsid w:val="00FE012C"/>
    <w:rsid w:val="0393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994F3"/>
  <w15:docId w15:val="{EE18C8CD-0CAC-4354-8D89-CE840ED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0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ae">
    <w:name w:val="批注主题 字符"/>
    <w:basedOn w:val="a4"/>
    <w:link w:val="ad"/>
    <w:uiPriority w:val="99"/>
    <w:semiHidden/>
    <w:rPr>
      <w:rFonts w:ascii="Calibri" w:eastAsia="宋体" w:hAnsi="Calibri" w:cs="Times New Roman"/>
      <w:b/>
      <w:bCs/>
    </w:rPr>
  </w:style>
  <w:style w:type="character" w:customStyle="1" w:styleId="ac">
    <w:name w:val="脚注文本 字符"/>
    <w:basedOn w:val="a0"/>
    <w:link w:val="ab"/>
    <w:uiPriority w:val="99"/>
    <w:qFormat/>
    <w:rPr>
      <w:sz w:val="18"/>
      <w:szCs w:val="18"/>
    </w:rPr>
  </w:style>
  <w:style w:type="paragraph" w:styleId="af2">
    <w:name w:val="Body Text"/>
    <w:basedOn w:val="a"/>
    <w:link w:val="af3"/>
    <w:rsid w:val="00382DEC"/>
    <w:pPr>
      <w:widowControl/>
      <w:spacing w:after="240"/>
    </w:pPr>
    <w:rPr>
      <w:rFonts w:ascii="Times New Roman" w:hAnsi="Times New Roman" w:cs="Simplified Arabic"/>
      <w:kern w:val="0"/>
      <w:sz w:val="24"/>
      <w:szCs w:val="24"/>
      <w:lang w:val="en-GB" w:eastAsia="en-GB" w:bidi="ar-AE"/>
    </w:rPr>
  </w:style>
  <w:style w:type="character" w:customStyle="1" w:styleId="af3">
    <w:name w:val="正文文本 字符"/>
    <w:basedOn w:val="a0"/>
    <w:link w:val="af2"/>
    <w:rsid w:val="00382DEC"/>
    <w:rPr>
      <w:rFonts w:ascii="Times New Roman" w:eastAsia="宋体" w:hAnsi="Times New Roman" w:cs="Simplified Arabic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171</Words>
  <Characters>976</Characters>
  <Application>Microsoft Office Word</Application>
  <DocSecurity>0</DocSecurity>
  <Lines>8</Lines>
  <Paragraphs>2</Paragraphs>
  <ScaleCrop>false</ScaleCrop>
  <Company>KWM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 &amp; Wood Mallesons</dc:creator>
  <cp:lastModifiedBy>King &amp; Wood Mallesons</cp:lastModifiedBy>
  <cp:revision>92</cp:revision>
  <cp:lastPrinted>2019-01-29T01:56:00Z</cp:lastPrinted>
  <dcterms:created xsi:type="dcterms:W3CDTF">2023-08-28T11:10:00Z</dcterms:created>
  <dcterms:modified xsi:type="dcterms:W3CDTF">2024-03-06T10:26:00Z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806A48737A8B4DC9AFABF92BCB5EAD7E_12</vt:lpwstr>
  </property>
</Properties>
</file>