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967C" w14:textId="77777777" w:rsidR="00634898" w:rsidRPr="00A03D8F" w:rsidRDefault="00A27CAE" w:rsidP="00A03D8F">
      <w:pPr>
        <w:widowControl/>
        <w:spacing w:after="240"/>
        <w:jc w:val="center"/>
        <w:rPr>
          <w:b/>
          <w:bCs/>
          <w:kern w:val="0"/>
          <w:sz w:val="36"/>
          <w:szCs w:val="36"/>
          <w:lang w:val="en-GB" w:bidi="ar-AE"/>
        </w:rPr>
      </w:pPr>
      <w:r w:rsidRPr="00A03D8F">
        <w:rPr>
          <w:b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634898" w:rsidRPr="00A03D8F" w14:paraId="6A03B3A3" w14:textId="77777777">
        <w:trPr>
          <w:trHeight w:val="926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5351D489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05535C2C" w14:textId="3BD2C7B3" w:rsidR="00634898" w:rsidRPr="00A03D8F" w:rsidRDefault="00152B75" w:rsidP="00A03D8F">
            <w:pPr>
              <w:adjustRightInd w:val="0"/>
              <w:snapToGrid w:val="0"/>
              <w:spacing w:line="264" w:lineRule="auto"/>
              <w:rPr>
                <w:bCs/>
                <w:color w:val="000000"/>
                <w:sz w:val="24"/>
              </w:rPr>
            </w:pPr>
            <w:r w:rsidRPr="00152B75">
              <w:rPr>
                <w:rFonts w:hint="eastAsia"/>
                <w:bCs/>
                <w:color w:val="000000"/>
                <w:sz w:val="24"/>
              </w:rPr>
              <w:t>徐工（香港）国际发展有限公司与恒通亚洲科技有限公司新设合营企业案</w:t>
            </w:r>
          </w:p>
        </w:tc>
      </w:tr>
      <w:tr w:rsidR="00634898" w:rsidRPr="00A03D8F" w14:paraId="65A20690" w14:textId="77777777">
        <w:trPr>
          <w:trHeight w:val="1391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2B0F6223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交易概况（限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200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08349E1A" w14:textId="192DEB49" w:rsidR="00F0629A" w:rsidRPr="00A03D8F" w:rsidRDefault="00152B75" w:rsidP="00A03D8F">
            <w:pPr>
              <w:pStyle w:val="a0"/>
              <w:adjustRightInd w:val="0"/>
              <w:snapToGrid w:val="0"/>
              <w:spacing w:after="0" w:line="264" w:lineRule="auto"/>
              <w:ind w:firstLineChars="0" w:firstLine="0"/>
              <w:rPr>
                <w:rFonts w:ascii="Times New Roman" w:hAnsi="Times New Roman"/>
                <w:bCs/>
                <w:color w:val="000000"/>
                <w:sz w:val="24"/>
                <w:lang w:eastAsia="zh-CN"/>
              </w:rPr>
            </w:pPr>
            <w:r w:rsidRPr="00152B75">
              <w:rPr>
                <w:rFonts w:hint="eastAsia"/>
                <w:bCs/>
                <w:color w:val="000000"/>
                <w:sz w:val="24"/>
                <w:lang w:eastAsia="zh-CN"/>
              </w:rPr>
              <w:t>徐工（香港）国际发展有限公司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（“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徐工香港发展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”）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与</w:t>
            </w:r>
            <w:r w:rsidRPr="00152B75">
              <w:rPr>
                <w:rFonts w:hint="eastAsia"/>
                <w:bCs/>
                <w:color w:val="000000"/>
                <w:sz w:val="24"/>
                <w:lang w:eastAsia="zh-CN"/>
              </w:rPr>
              <w:t>恒通亚洲科技有限公司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（“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恒通亚洲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”）签署协议，约定分别以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6</w:t>
            </w:r>
            <w:r w:rsidR="001A7828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0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%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4</w:t>
            </w:r>
            <w:r w:rsidR="001A7828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0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%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的出资比例共同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在印度尼西亚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设立一家合营企业（“合营企业”）</w:t>
            </w:r>
            <w:r w:rsidR="00A10AF5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，从事</w:t>
            </w:r>
            <w:r w:rsidR="0062610F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电动挖掘机和电动装载机的生产和销售</w:t>
            </w:r>
            <w:r w:rsidR="00486568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业务</w:t>
            </w:r>
            <w:r w:rsidR="000F4136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。</w:t>
            </w:r>
            <w:r w:rsidR="007E7B07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本次交易完成后，</w:t>
            </w:r>
            <w:r w:rsidR="0062610F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徐工香港发展</w:t>
            </w:r>
            <w:r w:rsidR="007E7B07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和</w:t>
            </w:r>
            <w:proofErr w:type="gramStart"/>
            <w:r w:rsidR="0062610F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恒通</w:t>
            </w:r>
            <w:proofErr w:type="gramEnd"/>
            <w:r w:rsidR="0062610F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亚洲</w:t>
            </w:r>
            <w:r w:rsidR="00E879BC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共同控制合营企业。</w:t>
            </w:r>
          </w:p>
        </w:tc>
      </w:tr>
      <w:tr w:rsidR="00634898" w:rsidRPr="00A03D8F" w14:paraId="74B6ADAF" w14:textId="77777777">
        <w:trPr>
          <w:trHeight w:val="942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3E2A838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参与集中的经营者简介（每个限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字以内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795C2104" w14:textId="2BC12864" w:rsidR="00634898" w:rsidRPr="00A03D8F" w:rsidRDefault="0085182B" w:rsidP="00131626">
            <w:pPr>
              <w:pStyle w:val="a4"/>
              <w:adjustRightInd w:val="0"/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徐工香港发展</w:t>
            </w:r>
          </w:p>
        </w:tc>
        <w:tc>
          <w:tcPr>
            <w:tcW w:w="6093" w:type="dxa"/>
            <w:vAlign w:val="center"/>
          </w:tcPr>
          <w:p w14:paraId="06353E3F" w14:textId="0F9465D6" w:rsidR="00634898" w:rsidRDefault="002B78FC" w:rsidP="00A03D8F">
            <w:pPr>
              <w:adjustRightInd w:val="0"/>
              <w:snapToGrid w:val="0"/>
              <w:spacing w:line="264" w:lineRule="auto"/>
              <w:rPr>
                <w:bCs/>
                <w:color w:val="000000"/>
                <w:sz w:val="24"/>
                <w:lang w:val="en-GB" w:bidi="ar-AE"/>
              </w:rPr>
            </w:pP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徐工香港发展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于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10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10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15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日成立于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中国香港特别行政区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，主要业务为</w:t>
            </w:r>
            <w:r w:rsidR="00F8087E">
              <w:rPr>
                <w:rFonts w:hint="eastAsia"/>
                <w:bCs/>
                <w:color w:val="000000"/>
                <w:sz w:val="24"/>
                <w:lang w:val="en-GB" w:bidi="ar-AE"/>
              </w:rPr>
              <w:t>对外产业投资</w:t>
            </w:r>
            <w:r w:rsidR="009B707E"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。</w:t>
            </w:r>
          </w:p>
          <w:p w14:paraId="5EBC3128" w14:textId="05BA442B" w:rsidR="00CA04EC" w:rsidRPr="00CA04EC" w:rsidRDefault="00263858" w:rsidP="00F8087E">
            <w:pPr>
              <w:pStyle w:val="a0"/>
              <w:spacing w:after="0"/>
              <w:ind w:firstLineChars="0" w:firstLine="0"/>
              <w:rPr>
                <w:lang w:val="en-GB" w:eastAsia="zh-CN" w:bidi="ar-AE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徐工香港发展</w:t>
            </w:r>
            <w:r w:rsidR="00FD4A0F" w:rsidRPr="00AF2677">
              <w:rPr>
                <w:rFonts w:ascii="宋体" w:hAnsi="宋体" w:hint="eastAsia"/>
                <w:sz w:val="24"/>
                <w:lang w:eastAsia="zh-CN"/>
              </w:rPr>
              <w:t>的最终控制人为</w:t>
            </w:r>
            <w:r>
              <w:rPr>
                <w:rFonts w:ascii="宋体" w:hAnsi="宋体" w:hint="eastAsia"/>
                <w:sz w:val="24"/>
                <w:lang w:eastAsia="zh-CN"/>
              </w:rPr>
              <w:t>徐州工程机械集团有限公司</w:t>
            </w:r>
            <w:r w:rsidR="00FD4A0F" w:rsidRPr="00AF2677">
              <w:rPr>
                <w:rFonts w:ascii="宋体" w:hAnsi="宋体" w:hint="eastAsia"/>
                <w:sz w:val="24"/>
                <w:lang w:eastAsia="zh-CN"/>
              </w:rPr>
              <w:t>，主要业务</w:t>
            </w:r>
            <w:r w:rsidR="00F22EB3">
              <w:rPr>
                <w:rFonts w:ascii="宋体" w:hAnsi="宋体" w:hint="eastAsia"/>
                <w:sz w:val="24"/>
                <w:lang w:eastAsia="zh-CN"/>
              </w:rPr>
              <w:t>为</w:t>
            </w:r>
            <w:r w:rsidR="00402F5D" w:rsidRPr="00402F5D">
              <w:rPr>
                <w:rFonts w:ascii="宋体" w:hAnsi="宋体" w:hint="eastAsia"/>
                <w:sz w:val="24"/>
                <w:lang w:eastAsia="zh-CN"/>
              </w:rPr>
              <w:t>工程机械、矿山机械、农业机械、环卫机械、应急救援装备和商用汽车</w:t>
            </w:r>
            <w:r w:rsidR="00402F5D">
              <w:rPr>
                <w:rFonts w:ascii="宋体" w:hAnsi="宋体" w:hint="eastAsia"/>
                <w:sz w:val="24"/>
                <w:lang w:eastAsia="zh-CN"/>
              </w:rPr>
              <w:t>的生产和销售</w:t>
            </w:r>
            <w:r w:rsidR="00FD4A0F" w:rsidRPr="00AF2677">
              <w:rPr>
                <w:rFonts w:ascii="宋体" w:hAnsi="宋体" w:hint="eastAsia"/>
                <w:sz w:val="24"/>
                <w:lang w:eastAsia="zh-CN"/>
              </w:rPr>
              <w:t>。</w:t>
            </w:r>
          </w:p>
        </w:tc>
      </w:tr>
      <w:tr w:rsidR="00634898" w:rsidRPr="00A03D8F" w14:paraId="791A24D8" w14:textId="77777777">
        <w:trPr>
          <w:trHeight w:val="98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1F3210D5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5EBC7167" w14:textId="3D7F9622" w:rsidR="00634898" w:rsidRPr="00A03D8F" w:rsidRDefault="00402F5D" w:rsidP="00131626">
            <w:pPr>
              <w:pStyle w:val="a4"/>
              <w:adjustRightInd w:val="0"/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eastAsia="zh-CN"/>
              </w:rPr>
              <w:t>恒通亚洲</w:t>
            </w:r>
          </w:p>
        </w:tc>
        <w:tc>
          <w:tcPr>
            <w:tcW w:w="6093" w:type="dxa"/>
            <w:vAlign w:val="center"/>
          </w:tcPr>
          <w:p w14:paraId="7E5754D4" w14:textId="23E1F612" w:rsidR="00E31474" w:rsidRPr="00A03D8F" w:rsidRDefault="00402F5D" w:rsidP="00A03D8F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bidi="ar-AE"/>
              </w:rPr>
              <w:t>恒通亚洲</w:t>
            </w:r>
            <w:r w:rsidR="00FA6C19" w:rsidRPr="00A03D8F">
              <w:rPr>
                <w:bCs/>
                <w:color w:val="000000"/>
                <w:sz w:val="24"/>
                <w:lang w:bidi="ar-AE"/>
              </w:rPr>
              <w:t>于</w:t>
            </w:r>
            <w:r w:rsidR="00FA6C19" w:rsidRPr="00A03D8F">
              <w:rPr>
                <w:bCs/>
                <w:color w:val="000000"/>
                <w:sz w:val="24"/>
                <w:lang w:bidi="ar-AE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bidi="ar-AE"/>
              </w:rPr>
              <w:t>18</w:t>
            </w:r>
            <w:r w:rsidR="00FA6C19" w:rsidRPr="00A03D8F">
              <w:rPr>
                <w:bCs/>
                <w:color w:val="000000"/>
                <w:sz w:val="24"/>
                <w:lang w:bidi="ar-AE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lang w:bidi="ar-AE"/>
              </w:rPr>
              <w:t>7</w:t>
            </w:r>
            <w:r w:rsidR="00FA6C19" w:rsidRPr="00A03D8F">
              <w:rPr>
                <w:bCs/>
                <w:color w:val="000000"/>
                <w:sz w:val="24"/>
                <w:lang w:bidi="ar-AE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lang w:bidi="ar-AE"/>
              </w:rPr>
              <w:t>31</w:t>
            </w:r>
            <w:r w:rsidR="00FA6C19" w:rsidRPr="00A03D8F">
              <w:rPr>
                <w:bCs/>
                <w:color w:val="000000"/>
                <w:sz w:val="24"/>
                <w:lang w:bidi="ar-AE"/>
              </w:rPr>
              <w:t>日</w:t>
            </w:r>
            <w:r w:rsidR="00C947B8" w:rsidRPr="00A03D8F">
              <w:rPr>
                <w:sz w:val="24"/>
              </w:rPr>
              <w:t>成立于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中国香港特别行政区</w:t>
            </w:r>
            <w:r w:rsidR="00FA6C19" w:rsidRPr="00A03D8F">
              <w:rPr>
                <w:sz w:val="24"/>
              </w:rPr>
              <w:t>，主要</w:t>
            </w:r>
            <w:r w:rsidR="002148B5">
              <w:rPr>
                <w:rFonts w:hint="eastAsia"/>
                <w:sz w:val="24"/>
              </w:rPr>
              <w:t>在印度尼西亚从事镍铁及重型卡车的生产和销售业务</w:t>
            </w:r>
            <w:r w:rsidR="00DC706D" w:rsidRPr="00A03D8F">
              <w:rPr>
                <w:sz w:val="24"/>
              </w:rPr>
              <w:t>。</w:t>
            </w:r>
          </w:p>
          <w:p w14:paraId="775E561A" w14:textId="0EA3BC77" w:rsidR="00E31474" w:rsidRPr="00A03D8F" w:rsidRDefault="002148B5" w:rsidP="00A03D8F">
            <w:pPr>
              <w:pStyle w:val="a0"/>
              <w:adjustRightInd w:val="0"/>
              <w:snapToGrid w:val="0"/>
              <w:spacing w:after="0" w:line="264" w:lineRule="auto"/>
              <w:ind w:firstLineChars="0"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  <w:lang w:eastAsia="zh-CN"/>
              </w:rPr>
              <w:t>恒通亚洲</w:t>
            </w:r>
            <w:r w:rsidR="00FF381C">
              <w:rPr>
                <w:rFonts w:ascii="Times New Roman" w:hAnsi="Times New Roman" w:hint="eastAsia"/>
                <w:kern w:val="2"/>
                <w:sz w:val="24"/>
                <w:szCs w:val="24"/>
                <w:lang w:eastAsia="zh-CN"/>
              </w:rPr>
              <w:t>的最终控制人为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  <w:lang w:eastAsia="zh-CN"/>
              </w:rPr>
              <w:t>自然人</w:t>
            </w:r>
            <w:r w:rsidR="00855132">
              <w:rPr>
                <w:rFonts w:ascii="Times New Roman" w:hAnsi="Times New Roman" w:hint="eastAsia"/>
                <w:kern w:val="2"/>
                <w:sz w:val="24"/>
                <w:szCs w:val="24"/>
                <w:lang w:eastAsia="zh-CN"/>
              </w:rPr>
              <w:t>，主要业务为</w:t>
            </w:r>
            <w:r w:rsidR="00594EE4" w:rsidRPr="00594EE4">
              <w:rPr>
                <w:rFonts w:ascii="Times New Roman" w:hAnsi="Times New Roman" w:hint="eastAsia"/>
                <w:kern w:val="2"/>
                <w:sz w:val="24"/>
                <w:szCs w:val="24"/>
                <w:lang w:eastAsia="zh-CN"/>
              </w:rPr>
              <w:t>镍矿的开采和加工、镍铁和不锈钢的生产和销售，以及新能源配套材料的研发等</w:t>
            </w:r>
            <w:r w:rsidR="00855132">
              <w:rPr>
                <w:rFonts w:ascii="Times New Roman" w:hAnsi="Times New Roman" w:hint="eastAsia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:rsidR="00634898" w:rsidRPr="00A03D8F" w14:paraId="6C69EAEC" w14:textId="77777777">
        <w:trPr>
          <w:trHeight w:val="279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B0466FB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2EF9667" w14:textId="13A10A26" w:rsidR="00634898" w:rsidRPr="00A03D8F" w:rsidRDefault="00855132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1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、在同一相关市场，所有参与集中的经营者所占市场份额之和小于</w:t>
            </w:r>
            <w:r w:rsidRPr="00E225B5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15%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634898" w:rsidRPr="00A03D8F" w14:paraId="7B7E1A2A" w14:textId="77777777">
        <w:trPr>
          <w:trHeight w:val="33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3666432A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C2B7D99" w14:textId="0CDC3E50" w:rsidR="00634898" w:rsidRPr="00A03D8F" w:rsidRDefault="00855132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2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、存在上下游关系的参与集中的经营者，在上下游市场所占的市场份额均小于</w:t>
            </w:r>
            <w:r w:rsidRPr="00E225B5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25%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634898" w:rsidRPr="00A03D8F" w14:paraId="7AF6615B" w14:textId="77777777">
        <w:trPr>
          <w:trHeight w:val="28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2FBEB751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28B7438" w14:textId="11C043E1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3</w:t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、不在同一相关市场、也不存在上下游关系的参与集中的经营者，在与交易有关的每个市场所占的份额均小于</w:t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25%</w:t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634898" w:rsidRPr="00A03D8F" w14:paraId="362A4C29" w14:textId="77777777">
        <w:trPr>
          <w:trHeight w:val="87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5901D82B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6CECA0E" w14:textId="4AF1E381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F0FE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4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、参与集中的经营者在中国境外设立合营企业，合营企业不在中国境内从事经济活动。</w:t>
            </w:r>
          </w:p>
        </w:tc>
      </w:tr>
      <w:tr w:rsidR="00634898" w:rsidRPr="00A03D8F" w14:paraId="10D06482" w14:textId="77777777">
        <w:trPr>
          <w:trHeight w:val="26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0FB888E7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568CEC0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5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634898" w:rsidRPr="00A03D8F" w14:paraId="159B1152" w14:textId="77777777">
        <w:trPr>
          <w:trHeight w:val="34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25AC9104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8440C5C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6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196F95" w:rsidRPr="00A03D8F" w14:paraId="464BABDB" w14:textId="77777777">
        <w:trPr>
          <w:trHeight w:val="345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0B13BDD0" w14:textId="4D43EA45" w:rsidR="00196F95" w:rsidRPr="00A03D8F" w:rsidRDefault="00196F95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F658FD6" w14:textId="52E1A8EB" w:rsidR="00583A4E" w:rsidRPr="008508B3" w:rsidRDefault="00A27CAE" w:rsidP="00583A4E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A27CAE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eastAsia="zh-CN"/>
              </w:rPr>
              <w:t>不适用</w:t>
            </w:r>
          </w:p>
        </w:tc>
      </w:tr>
    </w:tbl>
    <w:p w14:paraId="5FAC7FD3" w14:textId="77777777" w:rsidR="006A2E12" w:rsidRPr="00A03D8F" w:rsidRDefault="006A2E12" w:rsidP="000630AC"/>
    <w:sectPr w:rsidR="006A2E12" w:rsidRPr="00A03D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EE79" w14:textId="77777777" w:rsidR="00476768" w:rsidRDefault="00476768" w:rsidP="00BF19C4">
      <w:r>
        <w:separator/>
      </w:r>
    </w:p>
  </w:endnote>
  <w:endnote w:type="continuationSeparator" w:id="0">
    <w:p w14:paraId="4B770A4C" w14:textId="77777777" w:rsidR="00476768" w:rsidRDefault="00476768" w:rsidP="00B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F5A9" w14:textId="77777777" w:rsidR="00476768" w:rsidRDefault="00476768" w:rsidP="00BF19C4">
      <w:r>
        <w:separator/>
      </w:r>
    </w:p>
  </w:footnote>
  <w:footnote w:type="continuationSeparator" w:id="0">
    <w:p w14:paraId="299CFC9F" w14:textId="77777777" w:rsidR="00476768" w:rsidRDefault="00476768" w:rsidP="00BF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467C"/>
    <w:multiLevelType w:val="hybridMultilevel"/>
    <w:tmpl w:val="7DC208EA"/>
    <w:lvl w:ilvl="0" w:tplc="BEE8540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E526CE"/>
    <w:multiLevelType w:val="hybridMultilevel"/>
    <w:tmpl w:val="D45A10CC"/>
    <w:lvl w:ilvl="0" w:tplc="9D845928">
      <w:numFmt w:val="bullet"/>
      <w:lvlText w:val="•"/>
      <w:lvlJc w:val="left"/>
      <w:pPr>
        <w:ind w:left="440" w:hanging="44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5490287">
    <w:abstractNumId w:val="0"/>
  </w:num>
  <w:num w:numId="2" w16cid:durableId="207535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NGJiMWVmZTg4ZjFhYWZhYWFiMzBkODkwYWRkZmUifQ=="/>
  </w:docVars>
  <w:rsids>
    <w:rsidRoot w:val="17704F92"/>
    <w:rsid w:val="00026E6A"/>
    <w:rsid w:val="0006228B"/>
    <w:rsid w:val="000630AC"/>
    <w:rsid w:val="000946D7"/>
    <w:rsid w:val="000E3289"/>
    <w:rsid w:val="000F4136"/>
    <w:rsid w:val="000F4FB1"/>
    <w:rsid w:val="00107CA0"/>
    <w:rsid w:val="00117245"/>
    <w:rsid w:val="00131626"/>
    <w:rsid w:val="00152B75"/>
    <w:rsid w:val="00194756"/>
    <w:rsid w:val="00196F95"/>
    <w:rsid w:val="001A4661"/>
    <w:rsid w:val="001A7828"/>
    <w:rsid w:val="001B3C27"/>
    <w:rsid w:val="001B72EA"/>
    <w:rsid w:val="001C014D"/>
    <w:rsid w:val="001E0C21"/>
    <w:rsid w:val="001E1708"/>
    <w:rsid w:val="001E22C8"/>
    <w:rsid w:val="001F3359"/>
    <w:rsid w:val="001F593B"/>
    <w:rsid w:val="002148B5"/>
    <w:rsid w:val="00263858"/>
    <w:rsid w:val="002863B5"/>
    <w:rsid w:val="002B78FC"/>
    <w:rsid w:val="002F0832"/>
    <w:rsid w:val="003E524B"/>
    <w:rsid w:val="003F6276"/>
    <w:rsid w:val="00402F5D"/>
    <w:rsid w:val="00433839"/>
    <w:rsid w:val="00434DFA"/>
    <w:rsid w:val="00457388"/>
    <w:rsid w:val="00460FC4"/>
    <w:rsid w:val="00476768"/>
    <w:rsid w:val="00483306"/>
    <w:rsid w:val="00486568"/>
    <w:rsid w:val="00496DAB"/>
    <w:rsid w:val="004E5BAE"/>
    <w:rsid w:val="004F2D8C"/>
    <w:rsid w:val="00532DD7"/>
    <w:rsid w:val="00533D7E"/>
    <w:rsid w:val="0057746E"/>
    <w:rsid w:val="00583A4E"/>
    <w:rsid w:val="00594EE4"/>
    <w:rsid w:val="005D50F7"/>
    <w:rsid w:val="005D58E7"/>
    <w:rsid w:val="005E3805"/>
    <w:rsid w:val="005E4519"/>
    <w:rsid w:val="005F1C25"/>
    <w:rsid w:val="00622B07"/>
    <w:rsid w:val="0062610F"/>
    <w:rsid w:val="00630580"/>
    <w:rsid w:val="00634898"/>
    <w:rsid w:val="00645DEB"/>
    <w:rsid w:val="006A2E12"/>
    <w:rsid w:val="006D1B26"/>
    <w:rsid w:val="0073666B"/>
    <w:rsid w:val="00736FF6"/>
    <w:rsid w:val="007438AC"/>
    <w:rsid w:val="00744976"/>
    <w:rsid w:val="007A5C5B"/>
    <w:rsid w:val="007D7C2B"/>
    <w:rsid w:val="007E1B3A"/>
    <w:rsid w:val="007E7B07"/>
    <w:rsid w:val="008279B2"/>
    <w:rsid w:val="00841CAE"/>
    <w:rsid w:val="008508B3"/>
    <w:rsid w:val="0085182B"/>
    <w:rsid w:val="00855132"/>
    <w:rsid w:val="008555A8"/>
    <w:rsid w:val="008760CD"/>
    <w:rsid w:val="00882542"/>
    <w:rsid w:val="008A3684"/>
    <w:rsid w:val="008A78DA"/>
    <w:rsid w:val="008C64A7"/>
    <w:rsid w:val="008F6307"/>
    <w:rsid w:val="009050AD"/>
    <w:rsid w:val="0095195F"/>
    <w:rsid w:val="00991926"/>
    <w:rsid w:val="00991D4F"/>
    <w:rsid w:val="00995CAC"/>
    <w:rsid w:val="009B707E"/>
    <w:rsid w:val="009D3A0F"/>
    <w:rsid w:val="00A03D8F"/>
    <w:rsid w:val="00A10AF5"/>
    <w:rsid w:val="00A17A2C"/>
    <w:rsid w:val="00A27CAE"/>
    <w:rsid w:val="00A52930"/>
    <w:rsid w:val="00A67105"/>
    <w:rsid w:val="00A81655"/>
    <w:rsid w:val="00A85CF5"/>
    <w:rsid w:val="00AA0568"/>
    <w:rsid w:val="00B13E75"/>
    <w:rsid w:val="00B66F74"/>
    <w:rsid w:val="00B738B0"/>
    <w:rsid w:val="00B96C32"/>
    <w:rsid w:val="00BB5EAB"/>
    <w:rsid w:val="00BD0033"/>
    <w:rsid w:val="00BF19C4"/>
    <w:rsid w:val="00C41247"/>
    <w:rsid w:val="00C947B8"/>
    <w:rsid w:val="00CA04EC"/>
    <w:rsid w:val="00CA0EDB"/>
    <w:rsid w:val="00CE4CF1"/>
    <w:rsid w:val="00D02FE3"/>
    <w:rsid w:val="00D078E1"/>
    <w:rsid w:val="00D401F7"/>
    <w:rsid w:val="00D5136B"/>
    <w:rsid w:val="00D82B9E"/>
    <w:rsid w:val="00DB7F9D"/>
    <w:rsid w:val="00DC706D"/>
    <w:rsid w:val="00DD4B99"/>
    <w:rsid w:val="00DF020B"/>
    <w:rsid w:val="00E136A1"/>
    <w:rsid w:val="00E20BE6"/>
    <w:rsid w:val="00E225B5"/>
    <w:rsid w:val="00E31474"/>
    <w:rsid w:val="00E57C88"/>
    <w:rsid w:val="00E879BC"/>
    <w:rsid w:val="00EA14F1"/>
    <w:rsid w:val="00F0629A"/>
    <w:rsid w:val="00F22EB3"/>
    <w:rsid w:val="00F5593F"/>
    <w:rsid w:val="00F563C5"/>
    <w:rsid w:val="00F60396"/>
    <w:rsid w:val="00F8087E"/>
    <w:rsid w:val="00FA6C19"/>
    <w:rsid w:val="00FC2FC1"/>
    <w:rsid w:val="00FC6D2C"/>
    <w:rsid w:val="00FD467A"/>
    <w:rsid w:val="00FD4A0F"/>
    <w:rsid w:val="00FF381C"/>
    <w:rsid w:val="17704F92"/>
    <w:rsid w:val="792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7C251"/>
  <w15:chartTrackingRefBased/>
  <w15:docId w15:val="{6130B22B-17B2-446E-AD47-1FC7E4CE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E136A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link w:val="a5"/>
    <w:qFormat/>
    <w:pPr>
      <w:widowControl/>
      <w:spacing w:after="240" w:line="288" w:lineRule="auto"/>
    </w:pPr>
    <w:rPr>
      <w:rFonts w:ascii="CG Times" w:hAnsi="CG Times"/>
      <w:kern w:val="0"/>
      <w:sz w:val="22"/>
      <w:szCs w:val="20"/>
      <w:lang w:eastAsia="en-US"/>
    </w:rPr>
  </w:style>
  <w:style w:type="table" w:styleId="a6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正文文本 字符"/>
    <w:link w:val="a4"/>
    <w:rsid w:val="00E31474"/>
    <w:rPr>
      <w:rFonts w:ascii="CG Times" w:hAnsi="CG Times"/>
      <w:sz w:val="22"/>
      <w:lang w:eastAsia="en-US"/>
    </w:rPr>
  </w:style>
  <w:style w:type="paragraph" w:styleId="a7">
    <w:name w:val="header"/>
    <w:basedOn w:val="a"/>
    <w:link w:val="a8"/>
    <w:rsid w:val="00BF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BF19C4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BF1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BF19C4"/>
    <w:rPr>
      <w:rFonts w:ascii="Times New Roman" w:hAnsi="Times New Roman"/>
      <w:kern w:val="2"/>
      <w:sz w:val="18"/>
      <w:szCs w:val="18"/>
    </w:rPr>
  </w:style>
  <w:style w:type="paragraph" w:styleId="ab">
    <w:name w:val="Revision"/>
    <w:hidden/>
    <w:uiPriority w:val="99"/>
    <w:unhideWhenUsed/>
    <w:rsid w:val="008555A8"/>
    <w:rPr>
      <w:rFonts w:ascii="Times New Roman" w:hAnsi="Times New Roman"/>
      <w:kern w:val="2"/>
      <w:sz w:val="21"/>
      <w:szCs w:val="24"/>
    </w:rPr>
  </w:style>
  <w:style w:type="character" w:styleId="ac">
    <w:name w:val="annotation reference"/>
    <w:basedOn w:val="a1"/>
    <w:rsid w:val="00F563C5"/>
    <w:rPr>
      <w:sz w:val="21"/>
      <w:szCs w:val="21"/>
    </w:rPr>
  </w:style>
  <w:style w:type="paragraph" w:styleId="ad">
    <w:name w:val="annotation text"/>
    <w:basedOn w:val="a"/>
    <w:link w:val="ae"/>
    <w:rsid w:val="00F563C5"/>
    <w:pPr>
      <w:jc w:val="left"/>
    </w:pPr>
  </w:style>
  <w:style w:type="character" w:customStyle="1" w:styleId="ae">
    <w:name w:val="批注文字 字符"/>
    <w:basedOn w:val="a1"/>
    <w:link w:val="ad"/>
    <w:rsid w:val="00F563C5"/>
    <w:rPr>
      <w:rFonts w:ascii="Times New Roman" w:hAnsi="Times New Roman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563C5"/>
    <w:rPr>
      <w:b/>
      <w:bCs/>
    </w:rPr>
  </w:style>
  <w:style w:type="character" w:customStyle="1" w:styleId="af0">
    <w:name w:val="批注主题 字符"/>
    <w:basedOn w:val="ae"/>
    <w:link w:val="af"/>
    <w:rsid w:val="00F563C5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236B5-5E7F-42F9-856F-82C9DBB61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CEA3D-EE50-49D9-AD38-F6CDAB2D1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F79C5-6A29-47AA-A669-A8B7D7E15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DA086-F547-4F9A-BB1E-F5CCC4E5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706</Words>
  <Characters>68</Characters>
  <Application>Microsoft Office Word</Application>
  <DocSecurity>0</DocSecurity>
  <Lines>1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/ZL</dc:creator>
  <cp:keywords/>
  <cp:lastModifiedBy>Zhong Lun</cp:lastModifiedBy>
  <cp:revision>43</cp:revision>
  <dcterms:created xsi:type="dcterms:W3CDTF">2024-11-29T09:26:00Z</dcterms:created>
  <dcterms:modified xsi:type="dcterms:W3CDTF">2025-01-09T06:20:00Z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401295FA1B0A4B8093173A919C0DA85C_13</vt:lpwstr>
  </property>
  <property fmtid="{D5CDD505-2E9C-101B-9397-08002B2CF9AE}" pid="4" name="ContentTypeId">
    <vt:lpwstr>0x01010026A2BEFD371A2D43AF26B316195BAA8F</vt:lpwstr>
  </property>
</Properties>
</file>