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94" w:lineRule="exact"/>
        <w:ind w:firstLine="640" w:firstLineChars="200"/>
        <w:jc w:val="left"/>
        <w:textAlignment w:val="center"/>
        <w:rPr>
          <w:rFonts w:hint="default" w:ascii="Times New Roman" w:hAnsi="Times New Roman" w:eastAsia="楷体" w:cs="Times New Roman"/>
          <w:i w:val="0"/>
          <w:color w:val="000000"/>
          <w:kern w:val="0"/>
          <w:sz w:val="32"/>
          <w:szCs w:val="32"/>
          <w:u w:val="none"/>
          <w:lang w:val="en-US" w:eastAsia="zh-CN" w:bidi="ar"/>
        </w:rPr>
      </w:pPr>
      <w:r>
        <w:rPr>
          <w:rFonts w:hint="eastAsia" w:ascii="黑体" w:hAnsi="黑体" w:eastAsia="黑体" w:cs="黑体"/>
          <w:sz w:val="32"/>
          <w:szCs w:val="32"/>
          <w:lang w:val="en-US" w:eastAsia="zh-CN"/>
        </w:rPr>
        <w:t>一、2025年</w:t>
      </w:r>
      <w:r>
        <w:rPr>
          <w:rFonts w:hint="eastAsia" w:ascii="黑体" w:hAnsi="黑体" w:eastAsia="黑体" w:cs="黑体"/>
          <w:sz w:val="32"/>
          <w:szCs w:val="32"/>
        </w:rPr>
        <w:t>第</w:t>
      </w:r>
      <w:r>
        <w:rPr>
          <w:rFonts w:hint="eastAsia" w:ascii="黑体" w:hAnsi="黑体" w:eastAsia="黑体" w:cs="黑体"/>
          <w:sz w:val="32"/>
          <w:szCs w:val="32"/>
          <w:lang w:val="en-US" w:eastAsia="zh-CN"/>
        </w:rPr>
        <w:t>一</w:t>
      </w:r>
      <w:r>
        <w:rPr>
          <w:rFonts w:hint="eastAsia" w:ascii="黑体" w:hAnsi="黑体" w:eastAsia="黑体" w:cs="黑体"/>
          <w:sz w:val="32"/>
          <w:szCs w:val="32"/>
        </w:rPr>
        <w:t>批推荐性国家标准计划项目汇总表</w:t>
      </w:r>
    </w:p>
    <w:tbl>
      <w:tblPr>
        <w:tblStyle w:val="5"/>
        <w:tblW w:w="16292" w:type="dxa"/>
        <w:tblInd w:w="-6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3"/>
        <w:gridCol w:w="1844"/>
        <w:gridCol w:w="1843"/>
        <w:gridCol w:w="699"/>
        <w:gridCol w:w="720"/>
        <w:gridCol w:w="687"/>
        <w:gridCol w:w="1178"/>
        <w:gridCol w:w="1080"/>
        <w:gridCol w:w="1538"/>
        <w:gridCol w:w="1626"/>
        <w:gridCol w:w="1407"/>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blHeader/>
        </w:trPr>
        <w:tc>
          <w:tcPr>
            <w:tcW w:w="6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18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国家标准计划号</w:t>
            </w:r>
          </w:p>
        </w:tc>
        <w:tc>
          <w:tcPr>
            <w:tcW w:w="18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国家标准计划名称</w:t>
            </w:r>
          </w:p>
        </w:tc>
        <w:tc>
          <w:tcPr>
            <w:tcW w:w="6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标准性质</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制修订</w:t>
            </w:r>
          </w:p>
        </w:tc>
        <w:tc>
          <w:tcPr>
            <w:tcW w:w="6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项目周期</w:t>
            </w:r>
          </w:p>
        </w:tc>
        <w:tc>
          <w:tcPr>
            <w:tcW w:w="11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代替标准号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采标号</w:t>
            </w:r>
          </w:p>
        </w:tc>
        <w:tc>
          <w:tcPr>
            <w:tcW w:w="1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主管部门</w:t>
            </w:r>
          </w:p>
        </w:tc>
        <w:tc>
          <w:tcPr>
            <w:tcW w:w="1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归口单位</w:t>
            </w:r>
          </w:p>
        </w:tc>
        <w:tc>
          <w:tcPr>
            <w:tcW w:w="14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副归口单位</w:t>
            </w:r>
          </w:p>
        </w:tc>
        <w:tc>
          <w:tcPr>
            <w:tcW w:w="30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起草单位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20250069-T-604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工业炉及相关工艺设备 安全 第7部分：钢带罩式退火炉</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中国电器工业协会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全国工业电热设备标准化技术委员会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西安电炉研究所有限公司、江苏熠昌低碳研究院有限公司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20250070-T-604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工业炉及相关工艺设备 安全 第8部分：压力烧结炉</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中国电器工业协会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全国工业电热设备标准化技术委员会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株洲瑞德尔智能装备有限公司、西安电炉研究所有限公司、长沙市标准化协会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20250071-T-469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机械振动  转子平衡  第1部分：引言</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21940-1:2019</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全国机械振动、冲击与状态监测标准化技术委员会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郑州机械研究所有限公司、华电电力科学研究院有限公司、南方电网电力科技股份有限公司、中国计量科学研究院等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20250072-T-604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工业车辆  术语  第3部分：附件和部件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5053-3:2024</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全国工业车辆标准化技术委员会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林德（中国）叉车有限公司、北京起重运输机械设计研究院有限公司、安徽合力股份有限公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20250073-T-469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自动扶梯和自动人行道的步行表面防滑性能的试验与评价方法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全国电梯标准化技术委员会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中国建筑科学研究院建筑机械化研究分院、上海三菱电梯有限公司、深圳市质量安全检验检测研究院、迅达（中国）电梯有限公司、奥的斯电梯（中国）投资有限公司等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20250074-T-604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真空技术  真空泵性能测量标准方法  第6部分：低温真空泵</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21360-6:2023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全国真空技术标准化技术委员会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北京卫星环境工程研究所、东北大学、沈阳真空技术研究所有限公司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20250075-T-604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真空技术  真空泵性能测量标准方法  第5部分:非蒸散型吸气剂（NEG）真空泵</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21360-5:2023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全国真空技术标准化技术委员会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浙江博亚精密机械有限公司 、沈阳真空技术研究所有限公司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3"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20250076-T-604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增材制造  设计  金属材料电子束粉末床熔融</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52911-3:2023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20250077-T-604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工业车辆  稳定性验证  第10部分：在由动力装置侧移载荷条件下堆垛作业的附加稳定性试验</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26949.10-2011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22915-10：2023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全国工业车辆标准化技术委员会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安徽合力股份有限公司、北京起重运输机械设计研究院有限公司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机器状态监测与诊断  振动状态监测  第5部分：风机和鼓风机的诊断技术</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13373-5:2020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全国机械振动、冲击与状态监测标准化技术委员会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郑州机械研究所有限公司、南方电网电力科技股份有限公司、华电电力科学研究院有限公司等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20250079-T-469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熔模精密铸造硅基陶瓷型芯通用技术要求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全国铸造标准化技术委员会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西安交通大学、中国机械总院集团沈阳铸造研究所有限公司、中国航发沈阳黎明航空发动机有限责任公司、中国航发动力股份有限公司、江苏智疆航空科技发展有限公司、深圳市万泽航空科技有限责任公司、中科院沈阳金属研究所、咸阳勃力模具制造有限公司、安徽中航纳米技术发展有限公司、中国航发南方工业有限公司、东莞市力泉机械有限公司、中国航发湖南动力机械研究所、东营恒鑫机械有限公司、江苏海格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20250081-T-604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香菇菌棒自动化生产成套设备</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全国农业机械标准化技术委员会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淄博隆泰机械科技有限公司、山东理工大学、中国农业机械化科学研究院集团有限公司等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20250082-T-469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设备结构健康监测 通用术语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全国设备结构健康监测标准化工作组</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中国特种设备检测研究院等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20250083-T-469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SWF型剖分叉头十字轴式万向联轴器</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全国机器轴与附件标准化技术委员会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中机生产力促进中心有限公司、二重（德阳）重型装备有限公司等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20250084-T-469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GⅡCLZ 型鼓形齿式联轴器</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全国机器轴与附件标准化技术委员会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中机生产力促进中心有限公司、二重（德阳）重型装备有限公司等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20250085-T-604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工业车辆 护顶架 技术要求和试验方法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5143-2008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6055：2023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全国工业车辆标准化技术委员会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北京起重运输机械设计研究院有限公司、安徽合力股份有限公司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6"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20250086-T-469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碳纤维 组成元素的测定 仪器分析法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全国碳纤维标准化技术委员会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中复神鹰碳纤维股份有限公司、 南京玻璃纤维研究设计院有限公司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20250087-T-469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集成电路用高纯硅靶材</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全国半导体设备和材料标准化技术委员会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宁波江丰电子材料股份有限公司、上海同创普润新材料有限公司、有研亿金新材料有限公司、长江存储科技有限责任公司、有色金属技术经济研究院有限责任公司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20250088-T-605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铸造高温合金 母合金 定向凝固柱晶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中国钢铁工业协会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全国钢标准化技术委员会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北京钢研高纳科技股份有限公司 钢铁研究总院有限公司 、冶金工业信息标准研究院、中国航发沈阳黎明航空发动机有限责任公司、中国航发南方工业有限公司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20250089-T-605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泡沫混凝土用钢渣粉</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24763-2009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中国钢铁工业协会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全国钢标准化技术委员会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首钢集团有限公司、冶金工业信息标准研究院、北京首钢资源综合利用科技开发公司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20250090-T-605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金属和合金 大气腐蚀试验 现场试验的一般要求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14165-2008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8565:2011</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中国钢铁工业协会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全国钢标准化技术委员会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青岛钢研纳克检测防护技术有限公司、冶金工业信息标准研究院、中国机械总院集团武汉材料保护研究所有限公司、钢铁研究总院青岛海洋腐蚀研究所有限公司等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20250091-T-491</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纳米技术 石墨烯粉体检测指南</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中国科学院</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全国纳米技术标准化技术委员会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中国计量科学研究院、深圳中国计量科学研究院技术创新研究院、冶金工业信息标准研究院、贝特瑞新材料集团股份有限公司、道明光学股份有限公司、常州富烯科技股份有限公司、宁波石墨烯创新中心有限公司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20250092-T-469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天然气 含硫化合物的测定 第14部分：用离子色谱法测定硫化氢含量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陕西延长石油（集团）有限责任公司研究院、中国石油天然气股份有限公司西南油气田分公司天然气研究院、中国石油集团川庆钻探工程有限公司钻采工程技术研究院、中国石油天然气股份有限公司辽河油田分公司安全环保技术监督中心、国家石油天然气管网集团有限公司西气东输分公司、中国石油化工股份有限公司华东油气分公司勘探开发研究院、西安建筑科技大学、中国石油天然气股份有限公司新疆油田分公司实验检测研究院、中国石油天然气股份有限公司塔里木油田分公司实验检测研究院、四川中测标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20250093-T-469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氮化铝单晶复合衬底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全国半导体设备和材料标准化技术委员会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松山湖材料实验室、北京大学东莞光电研究院、北京大学、广东中图半导体科技股份有限公司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20250094-T-606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电动自行车轮胎性能试验方法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31549-2015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中国石油和化学工业联合会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全国轮胎轮辋标准化技术委员会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厦门正新橡胶工业有限公司、上海天马万虹胶制品有限公司、广州橡胶工业制品研究所有限公司 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20250095-T-469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家用太阳能热水系统技术条件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19141-2011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全国太阳能标准化技术委员会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国家太阳能热水器质量检验检测中心（北京）、中国标准化研究院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20250096-T-469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信息技术 ASN.1编码规则 第6部分：PER 编码指令的注册和应用</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ISO/IEC 8825-6：2021</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全国信息技术标准化技术委员会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中国石油天然气股份有限公司长庆油田分公司、中国电子技术标准化研究院、深圳赛西信息技术有限公司、江苏赛西信息技术有限公司、无锡物联网产业研究院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20250097-T-604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点焊机器人通用技术条件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14283-2008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北京机械工业自动化研究所有限公司、沈阳新松机器人自动化股份有限公司、埃夫特智能装备股份有限公司、杭州海康机器人股份有限公司等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20250098-T-604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装配机器人通用技术条件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26154-2010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金石机器人常州股份有限公司、北京机械工业自动化研究所有限公司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20250099-T-604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工业机器人控制单元的信息安全通用要求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39404-2020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中国科学院沈阳自动化研究所等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20250101-T-317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社会保险公共服务事项</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人力资源社会保障部（劳动）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全国社会保险标准化技术委员会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人力资源和社会保障部社会保险事业管理中心、江西省社会保险管理中心、河南省社会保险中心、广东省社会保险基金管理局、四川省社会保险管理局、宁夏回族自治区社会保险事业管理局、浙江省杭州市社会保险管理服务中心、山东省烟台市社会保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20250102-T-604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工业环境用机器人 自动末端执行器交换系统 词汇</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17887-1999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11593:2022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北京机械工业自动化研究所有限公司等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20250103-T-314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旅居养老服务与管理指南</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民政部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全国社会福利服务标准化技术委员会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广东省养老服务业商会、广东省民政厅、民政部社会福利中心、文化和旅游部旅游质量监督管理所、广东省南北同行旅居养老服务有限公司、广州市老人院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20250104-T-317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社会保险经办业务流程 总则</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32621-2016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人力资源社会保障部（劳动）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全国社会保险标准化技术委员会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人力资源和社会保障部社会保险事业管理中心、天津市社会保险基金管理中心、内蒙古自治区社会保险事业服务中心、重庆市社会保险局、浙江省台州市社会保险事业管理中心、山东省东营市社会保险事业中心、广西壮族自治区玉林市社会保险事业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20250105-T-314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社区与居家养老服务分类</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民政部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全国社会福利服务标准化技术委员会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 xml:space="preserve">东南大学、中国建筑科学研究院有限公司、江苏省城镇化和城乡规划研究中心、南京市秦淮区民政局、南京市建邺区民政局、广州市越秀区民政局、沈阳市于洪区民政局、南京江北新区普斯康健养老服务中心、上海爱照护养老服务有限公司、朗诗常青藤养老服务有限公司、扬州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20250106-T-357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动画渲染平台管理与服务规范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文化和旅游部（文化）</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全国动漫游戏产业标准化技术委员会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浙江中南卡通股份有限公司、深圳瑞云科技有限公司、杭州趣链科技有限公司、浙江大学、央视动漫集团有限公司、苏州珙桐文化发展有限公司、吉林动画学院、浙江省标准化协会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20250107-T-357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文化馆 基本术语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文化和旅游部（文化）</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全国文化馆标准化技术委员会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北京大学信息管理系（北京大学国家现代公共文化研究中心） 、 文化和旅游部全国公共文化发展中心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骑行运动眼镜</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12312-3:2022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全国体育用品标准化技术委员会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广州计量检测技术研究院、中国体育用品业联合会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20250109-T-469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社区心理服务通则</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全国服务标准化技术委员会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中国标准化研究院等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20250110-T-604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激光熔覆修复 稀释率的测定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全国激光修复技术标准化技术委员会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上海交通大学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20250111-T-466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自然资源数字化治理总体参考框架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自然资源部（测绘地理）</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全国地理信息标准化技术委员会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自然资源部信息中心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20250112-T-604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可编程序控制器 虚拟化参考架构</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全国工业过程测量控制和自动化标准化技术委员会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北京航空航天大学、北京中关村实验室、北京机械工业自动化研究所有限公司等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20250113-T-244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法律法规电子文件 第3部分：交换接口</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人大信息中心、全国人大常委会法工委办公室、全国人大常委会办公厅秘书局、全国人大图书馆、司法部法治督查局、最高人民法院研究室、最高人民检察院法律政策研究室、北京市人大常委会法制办公室、国家电子文件管理部际联席会议办公室、中国电子技术标准化研究院、北大英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20250114-T-604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生产过程质量控制 基于误差流的质量控制策略</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全国工业过程测量控制和自动化标准化技术委员会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上海交通大学、机械工业仪器仪表综合技术经济研究所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20250115-T-604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智能制造  流程工业智能工厂业务管理规范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全国工业过程测量控制和自动化标准化技术委员会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电子技术标准化研究院、建筑材料工业信息中心、上海工业自动化仪表研究院有限公司、石化盈科信息技术有限责任公司、冶金工业信息标准研究院、机械工业仪器仪表综合技术经济研究所、浙江中控技术股份有限公司、新凤鸣集团股份有限公司、清华大学研究所、浙江中控技术股份有限公司、新凤鸣集团股份有限公司、清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20250116-T-244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法律法规电子文件 第1部分：页面格式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人大信息中心、全国人大常委会法工委办公室、全国人大常委会办公厅秘书局、全国人大图书馆、司法部法治督查局、最高人民法院研究室、最高人民检察院法律政策研究室、北京市人大常委会法制办公室、国家电子文件管理部际联席会议办公室、中国电子技术标准化研究院、北大英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20250117-T-244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法律法规电子文件 第2部分：技术要求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国家密码局</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人大信息中心、全国人大常委会法工委办公室、全国人大常委会办公厅秘书局、全国人大图书馆、司法部法治督查局、最高人民法院研究室、最高人民检察院法律政策研究室、北京市人大常委会法制办公室、国家电子文件管理部际联席会议办公室、中国电子技术标准化研究院、北大英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20250118-T-604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工业重载移动机器人性能要求及测试方法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全国机器人标准化技术委员会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 xml:space="preserve">沈阳新松机器人自动化股份有限公司、北京机械工业自动化研究所有限公司、沈阳新松机器人自动化股份有限公司、北京机械工业自动化研究所有限公司、 天津朗誉机器人有限公司、深圳市汇川技术股份有限公司、中国科学院沈阳自动化研究所、宁德时代 新能源科技股份有限公司、比亚迪汽车有限公司等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20250119-T-604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可编程序控制器 可信计算技术要求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全国工业过程测量控制和自动化标准化技术委员会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北京中关村实验室 、北京航空航天大学 、中国科学院软件研究所 、北京机械工业自动化研究所有限公司等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20250120-T-469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石油天然气工业 二氧化碳地质体埋存量评价实验方法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全国石油天然气标准化技术委员会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提高油气采收率全国重点实验室（中国石油天然气股份有限公司勘探开发研究院）、中国石油化工股份有限公司石油勘探开发研究院、大庆油田有限责任公司、成都理工大学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20250121-T-469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天然气 热力学性质计算 第5部分：粘度、焦耳-汤姆逊系数和等熵指数的计算</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20765-5:2022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西南油气田分公司天然气研究院、中国科学院理化技术研究所、中国石油天然气股份有限公司塔里木油田分公司实验检测研究院、西南石油大学、国家石油天然气管网集团公司西气东输分公司南京计量研究中心、国家石油天然气管网集团有限公司西气东输分公司武汉计量研究中心、国家管网集团联合管道有限责任公司西气东输分公司、国家石油天然气管网集团科学技术研究总院分公司、中国石油化工股份有限公司天然气榆济管道分公司、中海油研究总院有限责任公司、中油国际管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20250122-T-469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天然气 颗粒物的测定 第2部分：用光谱法测定结晶物质的成分</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西南油气田分公司集输工程技术研究所、中国石油天然气股份有限公司西南油气田分公司天然气研究院、中国石油大学（北京）、中国石油天然气股份有限公司西南油气田分公司输气管理处、中国石油天然气股份有限公司塔里木油田分公司实验检测研究院、中国石油天然气股份有限公司华北油田分公司经济技术研究院、国家管网公司西气东输油气计量重点实验室、上海思百吉仪器系统有限公司、中国石油天然气股份有限公司华北油田分公司销售事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20250123-T-603</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矿山水力作业用高压泵站</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中国煤炭工业协会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中国煤炭工业协会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安标国家矿用产品安全标志中心有限公司、国家安全生产唐山矿用泵检测检验中心、国家安全生产抚顺矿用设备检测检验中心、铁福来装备制造集团股份有限公司、天津市聚能高压泵有限公司、山东祥德机电有限公司、徐州博安科技发展有限责任公司、宝鸡航天动力泵业有限公司、河南屹华智控泵业有限公司、国家能源投资集团神东公司、山东能源集团有限公司、淮南矿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20250124-T-334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翡翠 鉴定与分类</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自然资源部（国土）</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全国珠宝玉石标准化技术委员会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国家珠宝玉石首饰检验集团有限公司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20250125-T-469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二氧化碳驱油与封存腐蚀防护技术规范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全国石油天然气标准化技术委员会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中国石油天然气股份有限公司吉林油田分公司、中国石油天然气股份有限公司长庆油田分公司、中国石油天然气股份有限公司华北油田分公司、中国石油集团工程材料研究院有限公司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20250126-T-469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油气区二氧化碳地质封存筛选及潜力评价技术规范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全国石油天然气标准化技术委员会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化工股份有限公司石油勘探开发研究院、中国石油天然气股份有限公司勘探开发研究院、中国石油化工股份有限公司胜利油田分公司、中国石油化工股份有限公司江苏油田分公司、中海油研究总院有限公司、延长油田股份有限公司勘探开发研究院、中国石油大学（北京）、中国石油化工股份有限公司上海油气分公司、中国石油化工股份有限公司华东油气分公司、西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20250127-T-469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海底油气管道中天然气水合物生成预测与防控</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海洋石油研究总院有限责任公司、中国石油大学（北京）、大连理工大学、中国石油工程建设有限公司西南分公司、国家石油天然气管网集团有限公司西气东输分公司武汉计量研究中心、国家管网集团联合管道有限责任公司西气东输分公司、国家石油天然气管网集团有限公司科学技术研究总院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9"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太阳能 半球向太阳辐射和直接太阳辐射测量仪器的规格和分类</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9060:2018</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全国太阳能标准化技术委员会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北京象元气象观测技术研究院 、 中国气象局气象探测中心 、中国标准化研究院 、中国气象局公共气象服务中心 、航天新气象科技有限公司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20250129-T-469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上游领域天然气 C6至C8组分含量的测定 气相色谱质谱联用法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实验检测研究院、中国石油天然气股份有限公司西南油气田分公司天然气研究院、中国测试技术研究院化学研究所、中国石油天然气股份有限公司长庆油田分公司技术监测中心、中海油能源发展股份有限公司工程技术分公司中海油实验中心、中国石油辽河油田安全环保技术监督中心、中国石油化工股份有限公司西北油田分公司、中国石油塔里木油田分公司实验检测研究院、中国石油天然气股份有限公司勘探开发研究院石油地质实验研究中心、中国石油天然气股份有限公司华北油田分公司销售事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20250130-T-469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天然气  微量金属元素含量的测定  电感耦合等离子体质谱法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中国石油天然气股份有限公司西南油气田分公司天然气研究院、国家石油天然气管网集团有限公司科学技术研究总院分公司、中海油能源发展股份有限公司工程技术分公司中海油实验中心、中国石油辽河油田公司安全环保技术监督中心、中国石油天然气集团有限公司长庆油田分公司技术监测中心、中国石油化工股份有限公司西北油田分公司、中国石油塔里木油田分公司实验检测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20250131-T-339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报废机动车制冷剂回收利用技术规范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工业和信息化部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全国汽车标准化技术委员会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全国废弃化学品处置标准化技术委员会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中国汽车技术研究中心有限公司、中汽数据有限公司等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20250132-T-469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上游领域天然气 苯系物含量测定 气相色谱法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实验检测研究院、中国石油天然气股份有限公司西南油气田分公司天然气研究院、中国石油天然气股份有限公司塔里木油田分公司实验检测研究院、中国石油天然气股份有限公司辽河油田分公司安全环保技术监督中心、中国石油天然气股份有限公司华北油田分公司、中国测试技术研究院化学研究所、中海油能源发展股份有限公司工程技术分公司中海油实验中心、中国石油化工股份有限公司华东油气分公司勘探开发研究院、国家石油天然气管网集团有限公司西气东输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20250133-T-442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柑橘贮藏保鲜技术规程</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中华全国供销合作总社</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全国果品标准化技术委员会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湖南省农产品加工研究所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20250134-T-332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水资源调配分析技术规范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水利部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水利部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中国水利水电科学研究院、南京水利科学研究院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20250135-T-469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气瓶-阀门防护帽和防护罩-设计制造与试验</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11117：2019</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全国气瓶标准化技术委员会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上海市特种设备监督检验技术研究院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20250136-T-332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河流分级分类规范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水利部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水利部</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水利部水利水电规划设计总院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20250137-T-604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金属增材制造 鉴定原则 第4部分：激光定向能量沉积（DED-LB）操作人员资格鉴定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52926-4:2023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20250138-T-604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一般用喷油单螺杆空气压缩机</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26967-2011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全国压缩机标准化技术委员会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合肥通用机械研究院有限公司、广东正力精密机械有限公司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20250139-T-604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金属增材制造 鉴定原则 第1部分：操作人员通用资格鉴定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52926-1:2023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20250140-T-604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机床数控系统可信防护  第1部分：通则</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全国机床数控系统标准化技术委员会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华中科技大学、武汉华中数控股份有限公司、中国机床工具工业协会、工业和信息化部电子第五研究所、北京可信华泰信息技术有限公司、中国电子科技网络信息安全有限公司、湖北三江航天红峰控制有限公司、泉州华中科技大学智能制造研究院、沈阳中科技术股份有限公司、智能云科信息科技有限公司、中国科学院沈阳自动化研究所、长春禹衡光学有限公司、广州数控设备有限公司、内蒙古第一机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20250141-T-604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金属增材制造 鉴定原则 第3部分：电子束粉末床熔融（PBF-EB）操作人员资格鉴定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52926-3:2023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20250142-T-604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金属增材制造 鉴定原则 第2部分：激光粉末床熔融（PBF-LB）操作人员资格鉴定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52926-2:2023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20250144-T-604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机床数控系统可信防护  第2部分：技术要求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全国机床数控系统标准化技术委员会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华中科技大学、武汉华中数控股份有限公司、中国机床工具工业协会、工业和信息化部电子第五研究所、北京可信华泰信息技术有限公司、中国电子科技网络信息安全有限公司、湖北三江航天红峰控制有限公司、泉州华中科技大学智能制造研究院、沈阳中科技术股份有限公司、智能云科信息科技有限公司、中国科学院沈阳自动化研究所、长春禹衡光学有限公司、广州数控设备有限公司、内蒙古第一机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20250145-T-604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增材制造  电子束熔丝定向能量沉积钛合金制件技术规范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中国航空制造技术研究院、中机生产力促进中心有限公司等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20250146-T-604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金属增材制造  鉴定原则  第5部分：电弧定向能量沉积（DED-Arc）操作人员资格鉴定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52926-5:2023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中机生产力促进中心有限公司、北京航星机器制造有限公司等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20250147-T-604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增材制造 金属材料粉末床熔融工艺仿真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北京航星机器制造有限公司、中机生产力促进中心有限公司等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300 mm硅片表面纳米形貌的评价方法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全国半导体设备和材料标准化技术委员会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山东有研艾斯半导体材料有限公司、上海新昇半导体科技有限公司、浙江丽水中欣晶圆半导体科技有限公司、金瑞泓微电子（嘉兴）有限公司、中环领先半导体材料有限公司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20250149-T-604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机床数控系统可信防护  第3部分：测试要求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全国机床数控系统标准化技术委员会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工业和信息化部电子第五研究所、湖北三江航天红峰控制有限公司、北京可信华泰信息技术有限公司、华中科技大学、内蒙古第一机械集团股份有限公司、中国机床工具工业协会、武汉华中数控股份有限公司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20250150-T-469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复合气瓶声发射检测方法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23876：2022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全国气瓶标准化技术委员会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特种设备检测研究院、大连锅炉压力容器检验检测研究院有限公司、东北石油大学、合肥通用机械研究院、浙江大学、上海特种设备监督检验技术研究院、石家庄安瑞科气体机械有限公司、浙江蓝能氢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20250151-T-469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碳化硅粉</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全国半导体设备和材料标准化技术委员会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山西烁科晶体有限公司、山东天岳先进科技股份有限公司、安徽长飞先进半导体有限公司、中国电子科技集团公司第四十六研究所、广东天域半导体股份有限公司、南京国盛电子有限公司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20250152-T-604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连续搬运机械 带式输送机 安全监控管理系统</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全国连续搬运机械标准化技术委员会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山东科技大学、力博重工科技股份有限公司、北京起重运输机械设计研究院有限公司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20250153-T-604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旋转接头试验方法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全国机械密封标准化技术委员会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福建省闽旋科技股份有限公司、合肥通用机械研究院有限公司、江苏腾旋科技股份有限公司、通用机械关键核心基础件创新中心（安徽）有限公司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20250154-T-606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含铁含油污泥的处理处置及尾渣综合利用方法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中国石油和化学工业联合会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全国废弃化学品处置标准化技术委员会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江苏永葆环保科技股份有限公司、深圳市环保科技集团股份有限公司、中海油天津化工研究设计院有限公司、厦门晖鸿环境资源科技有限公司等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20250155-T-469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制药装备 真空冷冻干燥机技术规范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全国制药装备标准化技术委员会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 xml:space="preserve">东富龙科技集团股份有限公司、楚天科技股份有限公司、山东新华医疗器械股份有限公司、浙江迦南科技股份有限公司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20250156-T-605</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硫酸法钛白粉联产法工艺清洁生产技术规范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中国钢铁工业协会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全国钒钛磁铁矿综合利用标准化技术委员会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生态环境部环境规划院、中国涂料工业协会、龙佰集团股份有限公司、山东道恩钛业有限公司、山东鲁北企业集团总公司、攀西钒钛检验检测院等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20250157-T-606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密封胶与涂料的适配性 第1部分：可涂覆性的评价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中国石油和化学工业联合会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全国胶粘剂标准化技术委员会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上海建科检验有限公司、上海橡胶制品研究所有限公司、上海闵行区腐蚀科学技术学会、立邦涂料（中国）有限公司、成都硅宝科技股份有限公司等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8"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20250158-T-312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道路交通事故现场图形符号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11797-2005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公安部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全国道路交通管理标准化技术委员会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公安部交通管理科学研究所、江苏公安厅交巡警总队、南宁市公安局交通警察支队、公安部交通安全产品质量监督检测中心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20250159-T-606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含锶废渣回收技术指南</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中国石油和化学工业联合会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全国废弃化学品处置标准化技术委员会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深州嘉信化工有限责任公司、中海油天津化工研究设计院有限公司、贵州誉福隆科技有限公司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20250160-T-469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载人潜水器操控显示用标志及缩略语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全国潜水器标准化技术委员会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中国船舶科学研究中心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20250161-T-312</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道路交通事故车辆速度鉴定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33195-2016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公安部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全国道路交通管理标准化技术委员会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公安部交通管理科学研究所、同济大学、长安大学、司法鉴定科学研究院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20250162-T-469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载人潜水器用水密连接器试验方法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全国潜水器标准化技术委员会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中国船舶科学研究中心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20250163-T-339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汽车及挂车外部氛围灯技术规范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工业和信息化部</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全国汽车标准化技术委员会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上汽大众汽车有限公司、上海机动车检测认证技术研究中心有限公司、复旦大学、常州星宇车灯股份有限公司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20250164-T-469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潜水器液压装置设计规范</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全国潜水器标准化技术委员会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中国船舶科学研究中心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20250165-T-607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数字可寻址照明接口 第224部分：控制装置的特殊要求  不可替换光源（设备类型23）</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62386-224:2018</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红壹佰照明股份有限公司、北京电光源研究所有限公司等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20250166-T-607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照明设备对人体电磁辐射的评价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31275-2020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62493:2022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20250167-T-608</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公共用纺织品</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28459-2012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中国纺织工业联合会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全国家用纺织品标准化技术委员会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江苏斯得福纺织股份有限公司、江苏省纺织产品质量监督检验研究院、南京金龙纺实业有限公司等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20250168-T-607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数字可寻址照明接口 第221部分：控制装置的特殊要求  需求响应（设备类型20）</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62386-221:2018</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红壹佰照明股份有限公司、北京电光源研究所有限公司等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20250169-T-607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照明设备  非主功能模式功率的测量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39018-2020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63013:2020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20250170-T-607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数字可寻址照明接口 第250部分：特殊要求 集成电源(设备类型49)</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62386-250:2023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天长市富安电子有限公司、北京电光源研究所有限公司等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20250172-T-607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数字可寻址照明接口 第150部分：特殊要求 辅助电源</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62386-150:2023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上海亮威照明科技股份有限公司、北京电光源研究所有限公司等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20250173-T-607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固定式健身器材 第1部分：通用安全要求和试验方法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 17498.1-2008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ISO/FDIS 20957-1</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全国文具运动器材标准化技术委员会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全国体育标准化技术委员会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山东迈宝赫健身器材有限公司、澳瑞特体育产业股份有限公司、北京国体世纪质量认证中心有限公司、北京金史密斯科技股份有限公司、泊康科技股份有限公司、迪脉(上海)企业管理咨询有限公司、东莞市高升电子精密科技有限公司、广电计量检测集团股份有限公司、河北省产品质量监督检验研究院、佳美体育产业有限公司、昆山海关综合技术服务中心、宁波海伯集团有限公司、青岛三柏硕健康科技股份有限公司、青岛英派斯健康科技股份有限公司、厦门金双胜健康科技有限公司、厦门康乐佳运动器材有限公司、厦门市产品质量监督检验院、山东宝德龙健身器材有限公司、山东汇祥健身器材有限公司、山东万亿体育健康服务有限公司（泰山）、山东英吉多健康产业有限公司、舒华体育股份有限公司、浙江立久佳运动器材有限公司、浙江荣顺科技有限公司、浙江省休闲运动质量检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20250174-T-607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数字可寻址照明接口 第333部分：控制设备特殊要求  手动配置（特性类型33）</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62386-333:2018</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北京电光源研究所有限公司等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20250175-T-466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智慧城市时空信息服务的功能和元数据</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ITU-T Y.4562:2021</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自然资源部（测绘地理）</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全国地理信息标准化技术委员会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地质大学（武汉）、同济大学、中国信息通信科技集团有限公司、武汉长江通信产业集团股份有限公司、烽火通信科技股份有限公司、中国联合网络通信集团有限公司、中兴通讯股份有限公司、中国信息通信研究院、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20250176-T-469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锂离子动力电池产品缺陷风险防范 生产管理要求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全国产品缺陷与安全管理标准化技术委员会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工业和信息化部（电子）</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国家市场监督管理总局缺陷产品召回技术中心、中国电子技术标准化研究院、应急管理部天津消防研究所、宁德时代新能源科技股份有限公司等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20250177-T-466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地理信息 影像、格网和覆盖数据框架</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ISO/TS 19129:2009(E)</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自然资源部（测绘地理）</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全国地理信息标准化技术委员会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中国测绘科学研究院、国家基础地理信息中心、武汉大学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天然气处理厂气体及溶液分析与脱硫、脱碳及硫磺回收分析评价方法　第5部分：醇胺脱硫脱碳溶液复活要求及试验方法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西南油气田分公司天然气研究院、中国石油天然气股份有限公司西南油气田分公司、中国石油天然气股份有限公司长庆油田分公司、中国石油天然气股份有限公司吉林油田分公司、大庆油田设计院有限公司、中国石油化工股份有限公司西南油气分公司、中海油研究总院有限责任公司、中国寰球工程有限公司北京分公司、中国石油工程建设有限公司西南分公司、中国石油天然气股份有限公司华北油田分公司销售事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20250179-T-469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油气藏二氧化碳地质利用与封存潜力评价方法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全国石油天然气标准化技术委员会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勘探开发研究院提高石油采收率国家重点实验室、中国石油天然气集团公司咨询中心、中国石油油气和新能源分公司、中国石化勘探开发研究院、中国石油天然气股份有限公司吉林油田分公司勘探开发研究院、中国石油大庆油田勘探开发研究院、中国石油长庆油田公司勘探开发研究院、新疆油田勘探开发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20250180-T-604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半导体芯片化学机械抛光垫修整用金刚石盘</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全国磨料磨具标准化技术委员会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江苏三晶半导体材料有限公司等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20250181-T-607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地下供排水管网非开挖修复用塑料管道系统 管道封堵用气囊</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全国塑料制品标准化技术委员会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广州市市政集团有限公司、浙江中财管道科技股份有限公司 、福建亚通新材料科技股份有限公司 、西安塑龙熔接设备有限公司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20250182-T-607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家用和类似用途制冷器具 特性和测试方法 第2部分：性能要求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 xml:space="preserve"> IEC 62552-2:2015+AMD1:2020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全国家用电器标准化技术委员会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中国家用电器研究院、青岛海尔电冰箱有限公司等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20250183-T-469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危险货物包装　包装、中型散装容器、大包装　GB/T 19001的应用指南</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修订</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GB/T 27865-2011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 16106:2020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全国危险化学品管理标准化技术委员会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青岛海关技术中心、中国石油和化学工业联合会等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20250184-T-607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家用和类似用途制冷器具 特性和测试方法 第3部分：耗电量和容积</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62552-3:2015+AMD1:2020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全国家用电器标准化技术委员会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中国家用电器研究院、青岛海尔电冰箱有限公司等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7"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20250185-T-607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家用和类似用途制冷器具 特性和测试方法 第1部分：通用要求</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62552-1:2015+AMD1:2020</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全国家用电器标准化技术委员会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中国家用电器研究院、青岛海尔电冰箱有限公司等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20250186-T-606</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塑料 液晶聚合物（LCP）模塑和挤出材料 第2部分：试样制备和性能测定</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中国石油和化学工业联合会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全国塑料标准化技术委员会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中蓝晨光化工研究设计院有限公司、金发科技股份有限公司、上海普利特复合材料股份有限公司、深圳市沃特新材料股份有限公司等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20250187-T-469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民用飞机客户服务术语  第1部分：通用术语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全国航空器标准化技术委员会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上海飞机客户服务有限公司、上海航空工业（集团）有限公司、珠海中航通用飞机客户服务有限责任公司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20250188-T-469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航天器检漏试验方法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全国宇航技术及其应用标准化技术委员会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北京卫星环境工程研究所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20250189-T-469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民用飞机动力装置系统术语</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推荐</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全国航空器标准化技术委员会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中国商用飞机有限责任公司上海飞机设计研究院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1"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20250080-Z-469</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机械振动与冲击  手传振动人机界面的耦合力 第2部分：耦合力评价</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指导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ISO/TS 15230-2：2023</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全国机械振动、冲击与状态监测标准化技术委员会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吉林省安全科学技术研究院、郑州机械研究所有限公司、上海材料研究所有限公司、中国商飞上海飞机设计研究院等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20250100-Z-604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工业控制通用处理器功能和应用可靠性评估方法</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指导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全国工业过程测量控制和自动化标准化技术委员会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清华大学、中国铁道科学研究院、国家计算机网络应急技术处理协调中心、西南大学、等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20250143-Z-604</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增材制造  鉴定原则  激光粉末床熔融设备的安装、操作、性能（IQ/OQ/PQ）</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指导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ISO/ASTM TS 52930:2021</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全国增材制造标准化技术委员会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中机生产力促进中心有限公司等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1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20250171-Z-607</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照明系统的连接性</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指导</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制定</w:t>
            </w:r>
          </w:p>
        </w:tc>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IEC TR 63425:2022</w:t>
            </w:r>
          </w:p>
        </w:tc>
        <w:tc>
          <w:tcPr>
            <w:tcW w:w="15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中国轻工业联合会</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全国照明电器标准化技术委员会</w:t>
            </w:r>
          </w:p>
        </w:tc>
        <w:tc>
          <w:tcPr>
            <w:tcW w:w="14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0"/>
                <w:szCs w:val="20"/>
                <w:u w:val="none"/>
              </w:rPr>
            </w:pP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iCs w:val="0"/>
                <w:color w:val="000000"/>
                <w:kern w:val="0"/>
                <w:sz w:val="22"/>
                <w:szCs w:val="22"/>
                <w:u w:val="none"/>
                <w:lang w:val="en-US" w:eastAsia="zh-CN" w:bidi="ar"/>
              </w:rPr>
              <w:t>北京电光源研究所有限公司等</w:t>
            </w:r>
          </w:p>
        </w:tc>
      </w:tr>
    </w:tbl>
    <w:p>
      <w:pPr>
        <w:sectPr>
          <w:pgSz w:w="16838" w:h="11906" w:orient="landscape"/>
          <w:pgMar w:top="1134" w:right="1134" w:bottom="1134" w:left="1134" w:header="851" w:footer="992" w:gutter="0"/>
          <w:cols w:space="425" w:num="1"/>
          <w:docGrid w:type="lines" w:linePitch="312" w:charSpace="0"/>
        </w:sectPr>
      </w:pPr>
    </w:p>
    <w:p>
      <w:pPr>
        <w:spacing w:line="594" w:lineRule="exact"/>
        <w:ind w:firstLine="640" w:firstLineChars="200"/>
        <w:rPr>
          <w:rFonts w:hint="eastAsia"/>
        </w:rPr>
      </w:pPr>
      <w:r>
        <w:rPr>
          <w:rFonts w:hint="eastAsia" w:ascii="黑体" w:hAnsi="黑体" w:eastAsia="黑体"/>
          <w:sz w:val="32"/>
          <w:szCs w:val="32"/>
        </w:rPr>
        <w:t>二、推荐性国家标准外文版计划项目汇总表</w:t>
      </w:r>
    </w:p>
    <w:tbl>
      <w:tblPr>
        <w:tblStyle w:val="5"/>
        <w:tblW w:w="1540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4"/>
        <w:gridCol w:w="1911"/>
        <w:gridCol w:w="1500"/>
        <w:gridCol w:w="2281"/>
        <w:gridCol w:w="705"/>
        <w:gridCol w:w="1896"/>
        <w:gridCol w:w="1787"/>
        <w:gridCol w:w="2775"/>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blHead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highlight w:val="none"/>
                <w:u w:val="none"/>
                <w:lang w:val="en-US" w:eastAsia="zh-CN" w:bidi="ar"/>
              </w:rPr>
              <w:t>国家标准计划号</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国家标准外文版计划号</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国家标准计划名称</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翻译语种</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主管部门</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归口单位</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翻译承担单位</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bottom"/>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项目类型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bookmarkStart w:id="0" w:name="_GoBack" w:colFirst="5" w:colLast="8"/>
            <w:r>
              <w:rPr>
                <w:rFonts w:hint="eastAsia" w:ascii="仿宋_GB2312" w:hAnsi="宋体" w:eastAsia="仿宋_GB2312" w:cs="仿宋_GB2312"/>
                <w:i w:val="0"/>
                <w:color w:val="000000"/>
                <w:kern w:val="0"/>
                <w:sz w:val="20"/>
                <w:szCs w:val="20"/>
                <w:u w:val="none"/>
                <w:lang w:val="en-US" w:eastAsia="zh-CN" w:bidi="ar"/>
              </w:rPr>
              <w:t>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20250095-T-469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W20255117</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家用太阳能热水系统技术条件</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全国太阳能标准化技术委员会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国家太阳能热水器质量检验检测中心（北京）、中国标准化研究院</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20250155-T-469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W20255103</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制药装备 真空冷冻干燥机技术规范</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全国制药装备标准化技术委员会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东富龙科技集团股份有限公司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20250084-T-469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W20255111</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GⅡCLZ 型鼓形齿式联轴器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全国机器轴与附件标准化技术委员会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二重（德阳）重型装备有限公司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20250082-T-469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W20255109</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设备结构健康监测 通用术语</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全国设备结构健康监测标准化工作组</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中国特种设备检测研究院等</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20250083-T-469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W20255108</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SWF型剖分叉头十字轴式万向联轴器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全国机器轴与附件标准化技术委员会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二重（德阳）重型装备有限公司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6</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20250069-T-604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W20255104</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工业炉及相关工艺设备 安全 第7部分：钢带罩式退火炉</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中国电器工业协会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全国工业电热设备标准化技术委员会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西安电炉研究所有限公司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7</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20250070-T-604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W20255105</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工业炉及相关工艺设备 安全 第8部分：压力烧结炉</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中国电器工业协会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全国工业电热设备标准化技术委员会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西安电炉研究所有限公司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8</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20250167-T-608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W20255106</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公共用纺织品</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中国纺织工业联合会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全国家用纺织品标准化技术委员会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江苏省纺织产品质量监督检验研究院</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9</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20250153-T-604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W20255116</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旋转接头试验方法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全国机械密封标准化技术委员会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福建省闽旋科技股份有限公司、合肥通用机械研究院有限公司、江苏腾旋科技股份有限公司、通用机械关键核心基础件创新中心（安徽）有限公司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20250081-T-604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W20255114</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香菇菌棒自动化生产成套设备</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全国农业机械标准化技术委员会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淄博隆泰机械科技有限公司、山东理工大学、中国农业机械化科学研究院集团有限公司等</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20250132-T-469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W20255107</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上游领域天然气 苯系物含量测定 气相色谱法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20250129-T-469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W20255110</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上游领域天然气 C6至C8组分含量的测定 气相色谱质谱联用法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13</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20250130-T-469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W20255112</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天然气  微量金属元素含量的测定  电感耦合等离子体质谱法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全国天然气标准化技术委员会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中国石油天然气股份有限公司新疆油田分公司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14</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20250126-T-469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W20255115</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油气区二氧化碳地质封存筛选及潜力评价技术规范</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全国石油天然气标准化技术委员会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中国石油化工股份有限公司石油勘探开发研究院</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15</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20250089-T-605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W20255113</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泡沫混凝土用钢渣粉</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中国钢铁工业协会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全国钢标准化技术委员会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冶金工业信息标准研究院</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16</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20250152-T-604</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W20255101</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连续搬运机械 带式输送机 安全监控管理系统</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中国机械工业联合会</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全国连续搬运机械标准化技术委员会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山东科技大学、力博重工科技股份有限公司、北京起重运输机械设计研究院有限公司</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服务国际产能合作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17</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20250188-T-469</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W20255102</w:t>
            </w:r>
          </w:p>
        </w:tc>
        <w:tc>
          <w:tcPr>
            <w:tcW w:w="2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航天器检漏试验方法</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英语</w:t>
            </w:r>
          </w:p>
        </w:tc>
        <w:tc>
          <w:tcPr>
            <w:tcW w:w="18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国家标准委</w:t>
            </w:r>
          </w:p>
        </w:tc>
        <w:tc>
          <w:tcPr>
            <w:tcW w:w="1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全国宇航技术及其应用标准化技术委员会</w:t>
            </w:r>
          </w:p>
        </w:tc>
        <w:tc>
          <w:tcPr>
            <w:tcW w:w="27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北京卫星环境工程研究所</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服务宇航技术国际合作交流</w:t>
            </w:r>
          </w:p>
        </w:tc>
      </w:tr>
      <w:bookmarkEnd w:id="0"/>
    </w:tbl>
    <w:p>
      <w:pPr>
        <w:pStyle w:val="2"/>
      </w:pPr>
    </w:p>
    <w:sectPr>
      <w:pgSz w:w="16838" w:h="11906" w:orient="landscape"/>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M2Q5NWY2MGE3ZTI0NzM2NWU5NjRhMjM2NDNiNGIifQ=="/>
  </w:docVars>
  <w:rsids>
    <w:rsidRoot w:val="00000000"/>
    <w:rsid w:val="346374FA"/>
    <w:rsid w:val="6D67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5"/>
    </w:pPr>
    <w:rPr>
      <w:rFonts w:ascii="Arial" w:hAnsi="Arial" w:eastAsia="Arial"/>
      <w:sz w:val="20"/>
      <w:szCs w:val="20"/>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13745</Words>
  <Characters>16424</Characters>
  <Lines>0</Lines>
  <Paragraphs>0</Paragraphs>
  <TotalTime>1</TotalTime>
  <ScaleCrop>false</ScaleCrop>
  <LinksUpToDate>false</LinksUpToDate>
  <CharactersWithSpaces>16648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2025-01-27T01:32:41Z</dcterms:created>
  <dc:creator>twang</dc:creator>
  <cp:lastModifiedBy>twang</cp:lastModifiedBy>
  <dcterms:modified xsi:type="dcterms:W3CDTF">2025-01-27T01:52:56Z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4E7EC444B89D4F7284D759DFE7FD4114</vt:lpwstr>
  </property>
</Properties>
</file>