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sz w:val="28"/>
          <w:szCs w:val="28"/>
        </w:rPr>
      </w:pPr>
    </w:p>
    <w:p>
      <w:pPr>
        <w:spacing w:line="360" w:lineRule="auto"/>
        <w:jc w:val="right"/>
        <w:rPr>
          <w:rFonts w:ascii="Times New Roman" w:hAnsi="Times New Roman"/>
          <w:sz w:val="28"/>
          <w:szCs w:val="28"/>
        </w:rPr>
      </w:pPr>
      <w:r>
        <w:rPr>
          <w:rFonts w:ascii="Times New Roman" w:hAnsi="Times New Roman"/>
          <w:sz w:val="28"/>
          <w:szCs w:val="28"/>
        </w:rPr>
        <w:t>编号：</w:t>
      </w:r>
      <w:r>
        <w:rPr>
          <w:rFonts w:hint="eastAsia" w:ascii="Times New Roman" w:hAnsi="Times New Roman"/>
          <w:sz w:val="28"/>
          <w:szCs w:val="28"/>
        </w:rPr>
        <w:t>（</w:t>
      </w:r>
      <w:r>
        <w:rPr>
          <w:rFonts w:ascii="Times New Roman" w:hAnsi="Times New Roman"/>
          <w:sz w:val="28"/>
          <w:szCs w:val="28"/>
        </w:rPr>
        <w:t>X</w:t>
      </w:r>
      <w:r>
        <w:rPr>
          <w:rFonts w:hint="eastAsia" w:ascii="Times New Roman" w:hAnsi="Times New Roman"/>
          <w:sz w:val="28"/>
          <w:szCs w:val="28"/>
        </w:rPr>
        <w:t>）</w:t>
      </w:r>
      <w:r>
        <w:rPr>
          <w:rFonts w:ascii="Times New Roman" w:hAnsi="Times New Roman"/>
          <w:sz w:val="28"/>
          <w:szCs w:val="28"/>
        </w:rPr>
        <w:t>XK09-006</w:t>
      </w:r>
    </w:p>
    <w:p>
      <w:pPr>
        <w:spacing w:line="360" w:lineRule="auto"/>
        <w:jc w:val="right"/>
        <w:rPr>
          <w:rFonts w:ascii="Times New Roman" w:hAnsi="Times New Roman"/>
          <w:b/>
          <w:sz w:val="52"/>
          <w:szCs w:val="52"/>
        </w:rPr>
      </w:pPr>
    </w:p>
    <w:p>
      <w:pPr>
        <w:tabs>
          <w:tab w:val="left" w:pos="720"/>
        </w:tabs>
        <w:autoSpaceDE w:val="0"/>
        <w:autoSpaceDN w:val="0"/>
        <w:ind w:right="18"/>
        <w:jc w:val="left"/>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widowControl w:val="0"/>
        <w:spacing w:line="720" w:lineRule="exact"/>
        <w:jc w:val="center"/>
        <w:rPr>
          <w:rFonts w:ascii="Times New Roman" w:hAnsi="Times New Roman" w:eastAsia="方正小标宋简体"/>
          <w:sz w:val="52"/>
          <w:szCs w:val="20"/>
        </w:rPr>
      </w:pPr>
      <w:r>
        <w:rPr>
          <w:rFonts w:ascii="Times New Roman" w:hAnsi="Times New Roman" w:eastAsia="方正小标宋简体"/>
          <w:sz w:val="52"/>
          <w:szCs w:val="20"/>
        </w:rPr>
        <w:t>广播电视传输设备产品</w:t>
      </w:r>
    </w:p>
    <w:p>
      <w:pPr>
        <w:widowControl w:val="0"/>
        <w:spacing w:line="720" w:lineRule="exact"/>
        <w:jc w:val="center"/>
        <w:rPr>
          <w:rFonts w:ascii="Times New Roman" w:hAnsi="Times New Roman" w:eastAsia="方正小标宋简体"/>
          <w:sz w:val="52"/>
          <w:szCs w:val="20"/>
        </w:rPr>
      </w:pPr>
      <w:r>
        <w:rPr>
          <w:rFonts w:ascii="Times New Roman" w:hAnsi="Times New Roman" w:eastAsia="方正小标宋简体"/>
          <w:sz w:val="52"/>
          <w:szCs w:val="20"/>
        </w:rPr>
        <w:t>生产许可证实施细则</w:t>
      </w:r>
    </w:p>
    <w:p>
      <w:pPr>
        <w:widowControl w:val="0"/>
        <w:spacing w:line="720" w:lineRule="exact"/>
        <w:jc w:val="center"/>
        <w:rPr>
          <w:rFonts w:ascii="Times New Roman" w:hAnsi="Times New Roman" w:eastAsia="楷体_GB2312"/>
          <w:sz w:val="44"/>
          <w:szCs w:val="44"/>
        </w:rPr>
      </w:pPr>
      <w:r>
        <w:rPr>
          <w:rFonts w:ascii="Times New Roman" w:hAnsi="Times New Roman" w:eastAsia="楷体_GB2312"/>
          <w:sz w:val="44"/>
          <w:szCs w:val="44"/>
        </w:rPr>
        <w:t>（</w:t>
      </w:r>
      <w:r>
        <w:rPr>
          <w:rFonts w:hint="eastAsia" w:ascii="Times New Roman" w:hAnsi="Times New Roman" w:eastAsia="楷体_GB2312"/>
          <w:sz w:val="44"/>
          <w:szCs w:val="44"/>
          <w:lang w:val="en-US" w:eastAsia="zh-CN"/>
        </w:rPr>
        <w:t>征求意见稿</w:t>
      </w:r>
      <w:bookmarkStart w:id="28" w:name="_GoBack"/>
      <w:bookmarkEnd w:id="28"/>
      <w:r>
        <w:rPr>
          <w:rFonts w:ascii="Times New Roman" w:hAnsi="Times New Roman" w:eastAsia="楷体_GB2312"/>
          <w:sz w:val="44"/>
          <w:szCs w:val="44"/>
        </w:rPr>
        <w:t>）</w:t>
      </w:r>
    </w:p>
    <w:p>
      <w:pPr>
        <w:spacing w:line="360" w:lineRule="auto"/>
        <w:jc w:val="center"/>
        <w:rPr>
          <w:rFonts w:ascii="Times New Roman" w:hAnsi="Times New Roman"/>
          <w:sz w:val="44"/>
          <w:szCs w:val="44"/>
        </w:rPr>
      </w:pPr>
    </w:p>
    <w:p>
      <w:pPr>
        <w:tabs>
          <w:tab w:val="left" w:pos="720"/>
        </w:tabs>
        <w:autoSpaceDE w:val="0"/>
        <w:autoSpaceDN w:val="0"/>
        <w:ind w:right="18"/>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rPr>
          <w:rFonts w:ascii="Times New Roman" w:hAnsi="Times New Roman" w:eastAsia="黑体"/>
          <w:bCs/>
          <w:sz w:val="28"/>
          <w:szCs w:val="28"/>
        </w:rPr>
      </w:pPr>
      <w:r>
        <w:rPr>
          <w:rFonts w:ascii="Times New Roman" w:hAnsi="Times New Roman" w:eastAsia="黑体"/>
          <w:bCs/>
          <w:sz w:val="28"/>
          <w:szCs w:val="28"/>
        </w:rPr>
        <w:t>202X-XX-XX公布                                 202X-XX-XX实施</w:t>
      </w:r>
    </w:p>
    <w:p>
      <w:pPr>
        <w:tabs>
          <w:tab w:val="left" w:pos="720"/>
        </w:tabs>
        <w:autoSpaceDE w:val="0"/>
        <w:autoSpaceDN w:val="0"/>
        <w:ind w:left="352" w:right="18" w:hanging="180"/>
        <w:rPr>
          <w:rFonts w:ascii="Times New Roman" w:hAnsi="Times New Roman" w:eastAsia="方正大标宋简体"/>
          <w:sz w:val="36"/>
        </w:rPr>
      </w:pPr>
      <w:r>
        <w:rPr>
          <w:rFonts w:ascii="Times New Roman" w:hAnsi="Times New Roman" w:eastAsia="方正大标宋简体"/>
          <w:sz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nh7C0gEAAGcDAAAOAAAA&#10;ZHJzL2Uyb0RvYy54bWytU82O0zAQviPxDpbvNGlRSjdquoeulssClXZ5ANd2EgvbY43dpn0JXgCJ&#10;G5w4cudtWB4D2/1hd7khchhlPDOf5/tmPL/cGU22Er0C29DxqKREWg5C2a6h7++uX8wo8YFZwTRY&#10;2dC99PRy8fzZfHC1nEAPWkgkEcT6enAN7UNwdVF43kvD/AictDHYAhoWootdIZANEd3oYlKW02IA&#10;FA6BS+/j6dUhSBcZv20lD+/a1stAdENjbyFbzHadbLGYs7pD5nrFj22wf+jCMGXjpWeoKxYY2aD6&#10;C8oojuChDSMOpoC2VVxmDpHNuHzC5rZnTmYuURzvzjL5/wfL325XSJRo6LS8GM9ellVUyTITR3X/&#10;6fvPj19+/fgc7f23r2SSxBqcr2PN0q4w0eU7e+tugH/wxMKyZ7aTuem7vYsIATcyFRWPqpLjXbx1&#10;PbwBEdPYJkAWb9eiSahRFrLLM9qfZyR3gfB4WL2aluWsooSfYgWrT4UOfXgtwZD001CtbJKP1Wx7&#10;40NqhNWnlHRs4VppnVdAWzI09KKaVLnAg1YiBVOax2691Ei2LC1R/jKrGHmYhrCx4nCJtkfSiedB&#10;tDWI/QpPYsRp5m6Om5fW5aGfq/+8j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iDXw9MAAAAG&#10;AQAADwAAAAAAAAABACAAAAA4AAAAZHJzL2Rvd25yZXYueG1sUEsBAhQAFAAAAAgAh07iQOaeHsLS&#10;AQAAZwMAAA4AAAAAAAAAAQAgAAAAOAEAAGRycy9lMm9Eb2MueG1sUEsFBgAAAAAGAAYAWQEAAHwF&#10;A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ascii="Times New Roman" w:hAnsi="Times New Roman" w:eastAsia="黑体"/>
          <w:bCs/>
          <w:sz w:val="32"/>
          <w:szCs w:val="32"/>
        </w:rPr>
        <w:sectPr>
          <w:footerReference r:id="rId3" w:type="default"/>
          <w:pgSz w:w="11906" w:h="16838"/>
          <w:pgMar w:top="1418" w:right="1418" w:bottom="1418" w:left="1418" w:header="851" w:footer="992" w:gutter="0"/>
          <w:pgNumType w:start="1"/>
          <w:cols w:space="720" w:num="1"/>
          <w:docGrid w:linePitch="360" w:charSpace="6144"/>
        </w:sectPr>
      </w:pPr>
      <w:r>
        <w:rPr>
          <w:rFonts w:ascii="Times New Roman" w:hAnsi="Times New Roman" w:eastAsia="黑体"/>
          <w:bCs/>
          <w:sz w:val="32"/>
          <w:szCs w:val="32"/>
        </w:rPr>
        <w:t>国家市场监督管理总局</w:t>
      </w:r>
    </w:p>
    <w:p>
      <w:pPr>
        <w:tabs>
          <w:tab w:val="left" w:pos="720"/>
        </w:tabs>
        <w:autoSpaceDE w:val="0"/>
        <w:autoSpaceDN w:val="0"/>
        <w:ind w:left="352" w:right="18" w:hanging="180"/>
        <w:jc w:val="center"/>
        <w:rPr>
          <w:rFonts w:ascii="Times New Roman" w:hAnsi="Times New Roman"/>
          <w:b/>
          <w:sz w:val="32"/>
          <w:szCs w:val="32"/>
        </w:rPr>
      </w:pPr>
      <w:r>
        <w:rPr>
          <w:rFonts w:ascii="Times New Roman" w:hAnsi="Times New Roman"/>
          <w:b/>
          <w:sz w:val="32"/>
          <w:szCs w:val="32"/>
        </w:rPr>
        <w:t>目  录</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第一章 总则</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第二章 发证产品及标准</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第三章 企业申请生产许可证的基本条件和资料</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4</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第四章 产品检验检测报告</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r>
        <w:rPr>
          <w:rStyle w:val="37"/>
          <w:rFonts w:hint="eastAsia" w:ascii="Times New Roman" w:hAnsi="Times New Roman"/>
          <w:color w:val="auto"/>
          <w:sz w:val="24"/>
          <w:szCs w:val="24"/>
          <w:u w:val="none"/>
        </w:rPr>
        <w:t>5</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第五章 企业实地核查</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r>
        <w:rPr>
          <w:rStyle w:val="37"/>
          <w:rFonts w:hint="eastAsia" w:ascii="Times New Roman" w:hAnsi="Times New Roman"/>
          <w:color w:val="auto"/>
          <w:sz w:val="24"/>
          <w:szCs w:val="24"/>
          <w:u w:val="none"/>
        </w:rPr>
        <w:t>5</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第六章 证书许可范围</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r>
        <w:rPr>
          <w:rStyle w:val="37"/>
          <w:rFonts w:hint="eastAsia" w:ascii="Times New Roman" w:hAnsi="Times New Roman"/>
          <w:color w:val="auto"/>
          <w:sz w:val="24"/>
          <w:szCs w:val="24"/>
          <w:u w:val="none"/>
        </w:rPr>
        <w:t>6</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第七章 附则</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r>
        <w:rPr>
          <w:rStyle w:val="37"/>
          <w:rFonts w:hint="eastAsia" w:ascii="Times New Roman" w:hAnsi="Times New Roman"/>
          <w:color w:val="auto"/>
          <w:sz w:val="24"/>
          <w:szCs w:val="24"/>
          <w:u w:val="none"/>
        </w:rPr>
        <w:t>7</w:t>
      </w:r>
    </w:p>
    <w:p>
      <w:pPr>
        <w:pStyle w:val="21"/>
        <w:tabs>
          <w:tab w:val="right" w:leader="dot" w:pos="9062"/>
        </w:tabs>
        <w:spacing w:line="360" w:lineRule="auto"/>
        <w:rPr>
          <w:rFonts w:ascii="Times New Roman" w:hAnsi="Times New Roman"/>
        </w:rPr>
      </w:pPr>
      <w:r>
        <w:rPr>
          <w:rStyle w:val="37"/>
          <w:rFonts w:ascii="Times New Roman" w:hAnsi="Times New Roman"/>
          <w:color w:val="auto"/>
          <w:sz w:val="24"/>
          <w:szCs w:val="24"/>
          <w:u w:val="none"/>
        </w:rPr>
        <w:t>附件1</w:t>
      </w:r>
      <w:r>
        <w:fldChar w:fldCharType="begin"/>
      </w:r>
      <w:r>
        <w:instrText xml:space="preserve"> HYPERLINK \l "_Toc162467092" \h </w:instrText>
      </w:r>
      <w:r>
        <w:fldChar w:fldCharType="separate"/>
      </w:r>
      <w:r>
        <w:rPr>
          <w:rStyle w:val="37"/>
          <w:rFonts w:ascii="Times New Roman" w:hAnsi="Times New Roman"/>
          <w:color w:val="auto"/>
          <w:sz w:val="24"/>
          <w:szCs w:val="24"/>
          <w:u w:val="none"/>
        </w:rPr>
        <w:t>检验检测项目及依据标准</w:t>
      </w:r>
      <w:r>
        <w:rPr>
          <w:rFonts w:ascii="Times New Roman" w:hAnsi="Times New Roman"/>
        </w:rPr>
        <w:tab/>
      </w:r>
      <w:r>
        <w:rPr>
          <w:rFonts w:ascii="Times New Roman" w:hAnsi="Times New Roman"/>
        </w:rPr>
        <w:fldChar w:fldCharType="end"/>
      </w:r>
      <w:r>
        <w:rPr>
          <w:rFonts w:ascii="Times New Roman" w:hAnsi="Times New Roman"/>
        </w:rPr>
        <w:t>1</w:t>
      </w:r>
      <w:r>
        <w:rPr>
          <w:rFonts w:hint="eastAsia" w:ascii="Times New Roman" w:hAnsi="Times New Roman"/>
        </w:rPr>
        <w:t>8</w:t>
      </w:r>
    </w:p>
    <w:p>
      <w:pPr>
        <w:pStyle w:val="21"/>
        <w:tabs>
          <w:tab w:val="right" w:leader="dot" w:pos="9062"/>
        </w:tabs>
        <w:spacing w:line="360" w:lineRule="auto"/>
        <w:rPr>
          <w:rFonts w:ascii="Times New Roman" w:hAnsi="Times New Roman"/>
        </w:rPr>
      </w:pPr>
      <w:r>
        <w:rPr>
          <w:rStyle w:val="37"/>
          <w:rFonts w:ascii="Times New Roman" w:hAnsi="Times New Roman"/>
          <w:color w:val="auto"/>
          <w:sz w:val="24"/>
          <w:szCs w:val="24"/>
          <w:u w:val="none"/>
        </w:rPr>
        <w:t>附件2</w:t>
      </w:r>
      <w:r>
        <w:fldChar w:fldCharType="begin"/>
      </w:r>
      <w:r>
        <w:instrText xml:space="preserve"> HYPERLINK \l "_Toc162467094" \h </w:instrText>
      </w:r>
      <w:r>
        <w:fldChar w:fldCharType="separate"/>
      </w:r>
      <w:r>
        <w:rPr>
          <w:rStyle w:val="37"/>
          <w:rFonts w:ascii="Times New Roman" w:hAnsi="Times New Roman"/>
          <w:color w:val="auto"/>
          <w:sz w:val="24"/>
          <w:szCs w:val="24"/>
          <w:u w:val="none"/>
        </w:rPr>
        <w:t>企业核查时需准备的书面材料清单</w:t>
      </w:r>
      <w:r>
        <w:rPr>
          <w:rFonts w:ascii="Times New Roman" w:hAnsi="Times New Roman"/>
        </w:rPr>
        <w:tab/>
      </w:r>
      <w:r>
        <w:rPr>
          <w:rFonts w:ascii="Times New Roman" w:hAnsi="Times New Roman"/>
        </w:rPr>
        <w:fldChar w:fldCharType="end"/>
      </w:r>
      <w:r>
        <w:rPr>
          <w:rFonts w:ascii="Times New Roman" w:hAnsi="Times New Roman"/>
        </w:rPr>
        <w:t>2</w:t>
      </w:r>
      <w:r>
        <w:rPr>
          <w:rFonts w:hint="eastAsia" w:ascii="Times New Roman" w:hAnsi="Times New Roman"/>
        </w:rPr>
        <w:t>7</w:t>
      </w:r>
    </w:p>
    <w:p>
      <w:pPr>
        <w:pStyle w:val="21"/>
        <w:tabs>
          <w:tab w:val="right" w:leader="dot" w:pos="9062"/>
        </w:tabs>
        <w:spacing w:line="360" w:lineRule="auto"/>
        <w:rPr>
          <w:rFonts w:ascii="Times New Roman" w:hAnsi="Times New Roman"/>
        </w:rPr>
      </w:pPr>
      <w:r>
        <w:fldChar w:fldCharType="begin"/>
      </w:r>
      <w:r>
        <w:instrText xml:space="preserve"> HYPERLINK \l "_Toc162467095" \h </w:instrText>
      </w:r>
      <w:r>
        <w:fldChar w:fldCharType="separate"/>
      </w:r>
      <w:r>
        <w:rPr>
          <w:rStyle w:val="37"/>
          <w:rFonts w:ascii="Times New Roman" w:hAnsi="Times New Roman"/>
          <w:color w:val="auto"/>
          <w:sz w:val="24"/>
          <w:szCs w:val="24"/>
          <w:u w:val="none"/>
        </w:rPr>
        <w:t>附件2-1</w:t>
      </w:r>
      <w:r>
        <w:rPr>
          <w:rFonts w:ascii="Times New Roman" w:hAnsi="Times New Roman"/>
        </w:rPr>
        <w:t>生产场所示意图</w:t>
      </w:r>
      <w:r>
        <w:rPr>
          <w:rFonts w:ascii="Times New Roman" w:hAnsi="Times New Roman"/>
        </w:rPr>
        <w:tab/>
      </w:r>
      <w:r>
        <w:rPr>
          <w:rFonts w:ascii="Times New Roman" w:hAnsi="Times New Roman"/>
        </w:rPr>
        <w:fldChar w:fldCharType="end"/>
      </w:r>
      <w:r>
        <w:rPr>
          <w:rFonts w:ascii="Times New Roman" w:hAnsi="Times New Roman"/>
        </w:rPr>
        <w:t>2</w:t>
      </w:r>
      <w:r>
        <w:rPr>
          <w:rFonts w:hint="eastAsia" w:ascii="Times New Roman" w:hAnsi="Times New Roman"/>
        </w:rPr>
        <w:t>8</w:t>
      </w:r>
    </w:p>
    <w:p>
      <w:pPr>
        <w:pStyle w:val="21"/>
        <w:tabs>
          <w:tab w:val="right" w:leader="dot" w:pos="9062"/>
        </w:tabs>
        <w:spacing w:line="360" w:lineRule="auto"/>
        <w:rPr>
          <w:rFonts w:ascii="Times New Roman" w:hAnsi="Times New Roman"/>
        </w:rPr>
      </w:pPr>
      <w:r>
        <w:fldChar w:fldCharType="begin"/>
      </w:r>
      <w:r>
        <w:instrText xml:space="preserve"> HYPERLINK \l "_Toc162467096" \h </w:instrText>
      </w:r>
      <w:r>
        <w:fldChar w:fldCharType="separate"/>
      </w:r>
      <w:r>
        <w:rPr>
          <w:rStyle w:val="37"/>
          <w:rFonts w:ascii="Times New Roman" w:hAnsi="Times New Roman"/>
          <w:color w:val="auto"/>
          <w:sz w:val="24"/>
          <w:szCs w:val="24"/>
          <w:u w:val="none"/>
        </w:rPr>
        <w:t>附件2-2</w:t>
      </w:r>
      <w:r>
        <w:rPr>
          <w:rFonts w:ascii="Times New Roman" w:hAnsi="Times New Roman"/>
        </w:rPr>
        <w:t>主要工艺流程图</w:t>
      </w:r>
      <w:r>
        <w:rPr>
          <w:rFonts w:ascii="Times New Roman" w:hAnsi="Times New Roman"/>
        </w:rPr>
        <w:tab/>
      </w:r>
      <w:r>
        <w:rPr>
          <w:rFonts w:ascii="Times New Roman" w:hAnsi="Times New Roman"/>
        </w:rPr>
        <w:fldChar w:fldCharType="end"/>
      </w:r>
      <w:r>
        <w:rPr>
          <w:rFonts w:ascii="Times New Roman" w:hAnsi="Times New Roman"/>
        </w:rPr>
        <w:t>2</w:t>
      </w:r>
      <w:r>
        <w:rPr>
          <w:rFonts w:hint="eastAsia" w:ascii="Times New Roman" w:hAnsi="Times New Roman"/>
        </w:rPr>
        <w:t>9</w:t>
      </w:r>
    </w:p>
    <w:p>
      <w:pPr>
        <w:pStyle w:val="21"/>
        <w:tabs>
          <w:tab w:val="right" w:leader="dot" w:pos="9062"/>
        </w:tabs>
        <w:spacing w:line="360" w:lineRule="auto"/>
        <w:rPr>
          <w:rFonts w:ascii="Times New Roman" w:hAnsi="Times New Roman"/>
        </w:rPr>
      </w:pPr>
      <w:r>
        <w:fldChar w:fldCharType="begin"/>
      </w:r>
      <w:r>
        <w:instrText xml:space="preserve"> HYPERLINK \l "_Toc162467098" \h </w:instrText>
      </w:r>
      <w:r>
        <w:fldChar w:fldCharType="separate"/>
      </w:r>
      <w:r>
        <w:rPr>
          <w:rStyle w:val="37"/>
          <w:rFonts w:ascii="Times New Roman" w:hAnsi="Times New Roman"/>
          <w:color w:val="auto"/>
          <w:sz w:val="24"/>
          <w:szCs w:val="24"/>
          <w:u w:val="none"/>
        </w:rPr>
        <w:t>附件2-3</w:t>
      </w:r>
      <w:r>
        <w:rPr>
          <w:rFonts w:ascii="Times New Roman" w:hAnsi="Times New Roman"/>
        </w:rPr>
        <w:t>主要生产设施和检验检测设施表</w:t>
      </w:r>
      <w:r>
        <w:rPr>
          <w:rFonts w:ascii="Times New Roman" w:hAnsi="Times New Roman"/>
        </w:rPr>
        <w:tab/>
      </w:r>
      <w:r>
        <w:rPr>
          <w:rFonts w:ascii="Times New Roman" w:hAnsi="Times New Roman"/>
        </w:rPr>
        <w:fldChar w:fldCharType="end"/>
      </w:r>
      <w:r>
        <w:rPr>
          <w:rFonts w:hint="eastAsia" w:ascii="Times New Roman" w:hAnsi="Times New Roman"/>
        </w:rPr>
        <w:t>30</w:t>
      </w:r>
    </w:p>
    <w:p>
      <w:pPr>
        <w:pStyle w:val="21"/>
        <w:tabs>
          <w:tab w:val="right" w:leader="dot" w:pos="9062"/>
        </w:tabs>
        <w:spacing w:line="360" w:lineRule="auto"/>
        <w:rPr>
          <w:rFonts w:ascii="Times New Roman" w:hAnsi="Times New Roman"/>
        </w:rPr>
      </w:pPr>
      <w:r>
        <w:fldChar w:fldCharType="begin"/>
      </w:r>
      <w:r>
        <w:instrText xml:space="preserve"> HYPERLINK \l "_Toc162467100" \h </w:instrText>
      </w:r>
      <w:r>
        <w:fldChar w:fldCharType="separate"/>
      </w:r>
      <w:r>
        <w:rPr>
          <w:rStyle w:val="37"/>
          <w:rFonts w:ascii="Times New Roman" w:hAnsi="Times New Roman"/>
          <w:color w:val="auto"/>
          <w:sz w:val="24"/>
          <w:szCs w:val="24"/>
          <w:u w:val="none"/>
        </w:rPr>
        <w:t>附件2-4</w:t>
      </w:r>
      <w:r>
        <w:rPr>
          <w:rFonts w:ascii="Times New Roman" w:hAnsi="Times New Roman"/>
        </w:rPr>
        <w:t>主要生产设备表</w:t>
      </w:r>
      <w:r>
        <w:rPr>
          <w:rFonts w:ascii="Times New Roman" w:hAnsi="Times New Roman"/>
        </w:rPr>
        <w:tab/>
      </w:r>
      <w:r>
        <w:rPr>
          <w:rFonts w:ascii="Times New Roman" w:hAnsi="Times New Roman"/>
        </w:rPr>
        <w:fldChar w:fldCharType="end"/>
      </w:r>
      <w:r>
        <w:rPr>
          <w:rFonts w:ascii="Times New Roman" w:hAnsi="Times New Roman"/>
        </w:rPr>
        <w:t>3</w:t>
      </w:r>
      <w:r>
        <w:rPr>
          <w:rFonts w:hint="eastAsia" w:ascii="Times New Roman" w:hAnsi="Times New Roman"/>
        </w:rPr>
        <w:t>1</w:t>
      </w:r>
    </w:p>
    <w:p>
      <w:pPr>
        <w:pStyle w:val="21"/>
        <w:tabs>
          <w:tab w:val="right" w:leader="dot" w:pos="9062"/>
        </w:tabs>
        <w:spacing w:line="360" w:lineRule="auto"/>
        <w:rPr>
          <w:rFonts w:ascii="Times New Roman" w:hAnsi="Times New Roman"/>
        </w:rPr>
      </w:pPr>
      <w:r>
        <w:fldChar w:fldCharType="begin"/>
      </w:r>
      <w:r>
        <w:instrText xml:space="preserve"> HYPERLINK \l "_Toc162467101" \h </w:instrText>
      </w:r>
      <w:r>
        <w:fldChar w:fldCharType="separate"/>
      </w:r>
      <w:r>
        <w:rPr>
          <w:rStyle w:val="37"/>
          <w:rFonts w:ascii="Times New Roman" w:hAnsi="Times New Roman"/>
          <w:color w:val="auto"/>
          <w:sz w:val="24"/>
          <w:szCs w:val="24"/>
          <w:u w:val="none"/>
        </w:rPr>
        <w:t>附件2-5</w:t>
      </w:r>
      <w:r>
        <w:rPr>
          <w:rFonts w:ascii="Times New Roman" w:hAnsi="Times New Roman"/>
        </w:rPr>
        <w:t>主要检验检测设备表</w:t>
      </w:r>
      <w:r>
        <w:rPr>
          <w:rFonts w:ascii="Times New Roman" w:hAnsi="Times New Roman"/>
        </w:rPr>
        <w:tab/>
      </w:r>
      <w:r>
        <w:rPr>
          <w:rFonts w:ascii="Times New Roman" w:hAnsi="Times New Roman"/>
        </w:rPr>
        <w:t>3</w:t>
      </w:r>
      <w:r>
        <w:rPr>
          <w:rFonts w:ascii="Times New Roman" w:hAnsi="Times New Roman"/>
        </w:rPr>
        <w:fldChar w:fldCharType="end"/>
      </w:r>
      <w:r>
        <w:rPr>
          <w:rFonts w:hint="eastAsia" w:ascii="Times New Roman" w:hAnsi="Times New Roman"/>
        </w:rPr>
        <w:t>2</w:t>
      </w:r>
    </w:p>
    <w:p>
      <w:pPr>
        <w:pStyle w:val="21"/>
        <w:tabs>
          <w:tab w:val="right" w:leader="dot" w:pos="9062"/>
        </w:tabs>
        <w:spacing w:line="360" w:lineRule="auto"/>
        <w:rPr>
          <w:rFonts w:ascii="Times New Roman" w:hAnsi="Times New Roman"/>
        </w:rPr>
      </w:pPr>
      <w:r>
        <w:fldChar w:fldCharType="begin"/>
      </w:r>
      <w:r>
        <w:instrText xml:space="preserve"> HYPERLINK \l "_Toc162467102" \h </w:instrText>
      </w:r>
      <w:r>
        <w:fldChar w:fldCharType="separate"/>
      </w:r>
      <w:r>
        <w:rPr>
          <w:rStyle w:val="37"/>
          <w:rFonts w:ascii="Times New Roman" w:hAnsi="Times New Roman"/>
          <w:color w:val="auto"/>
          <w:sz w:val="24"/>
          <w:szCs w:val="24"/>
          <w:u w:val="none"/>
        </w:rPr>
        <w:t>附件2-6</w:t>
      </w:r>
      <w:r>
        <w:rPr>
          <w:rFonts w:ascii="Times New Roman" w:hAnsi="Times New Roman"/>
        </w:rPr>
        <w:t>主要原材料/零部件明细表</w:t>
      </w:r>
      <w:r>
        <w:rPr>
          <w:rFonts w:ascii="Times New Roman" w:hAnsi="Times New Roman"/>
        </w:rPr>
        <w:tab/>
      </w:r>
      <w:r>
        <w:rPr>
          <w:rFonts w:ascii="Times New Roman" w:hAnsi="Times New Roman"/>
        </w:rPr>
        <w:fldChar w:fldCharType="end"/>
      </w:r>
      <w:r>
        <w:rPr>
          <w:rFonts w:ascii="Times New Roman" w:hAnsi="Times New Roman"/>
        </w:rPr>
        <w:t>3</w:t>
      </w:r>
      <w:r>
        <w:rPr>
          <w:rFonts w:hint="eastAsia" w:ascii="Times New Roman" w:hAnsi="Times New Roman"/>
        </w:rPr>
        <w:t>3</w:t>
      </w:r>
    </w:p>
    <w:p>
      <w:pPr>
        <w:pStyle w:val="21"/>
        <w:tabs>
          <w:tab w:val="right" w:leader="dot" w:pos="9062"/>
        </w:tabs>
        <w:spacing w:line="360" w:lineRule="auto"/>
        <w:rPr>
          <w:rFonts w:ascii="Times New Roman" w:hAnsi="Times New Roman"/>
        </w:rPr>
      </w:pPr>
      <w:r>
        <w:fldChar w:fldCharType="begin"/>
      </w:r>
      <w:r>
        <w:instrText xml:space="preserve"> HYPERLINK \l "_Toc162467103" \h </w:instrText>
      </w:r>
      <w:r>
        <w:fldChar w:fldCharType="separate"/>
      </w:r>
      <w:r>
        <w:rPr>
          <w:rStyle w:val="37"/>
          <w:rFonts w:ascii="Times New Roman" w:hAnsi="Times New Roman"/>
          <w:color w:val="auto"/>
          <w:sz w:val="24"/>
          <w:szCs w:val="24"/>
          <w:u w:val="none"/>
        </w:rPr>
        <w:t>附件2-7</w:t>
      </w:r>
      <w:r>
        <w:rPr>
          <w:rFonts w:ascii="Times New Roman" w:hAnsi="Times New Roman"/>
        </w:rPr>
        <w:t>关键岗位管理和专业技术人员表</w:t>
      </w:r>
      <w:r>
        <w:rPr>
          <w:rFonts w:ascii="Times New Roman" w:hAnsi="Times New Roman"/>
        </w:rPr>
        <w:tab/>
      </w:r>
      <w:r>
        <w:rPr>
          <w:rFonts w:ascii="Times New Roman" w:hAnsi="Times New Roman"/>
        </w:rPr>
        <w:fldChar w:fldCharType="end"/>
      </w:r>
      <w:r>
        <w:rPr>
          <w:rFonts w:ascii="Times New Roman" w:hAnsi="Times New Roman"/>
        </w:rPr>
        <w:t>3</w:t>
      </w:r>
      <w:r>
        <w:rPr>
          <w:rFonts w:hint="eastAsia" w:ascii="Times New Roman" w:hAnsi="Times New Roman"/>
        </w:rPr>
        <w:t>4</w:t>
      </w:r>
    </w:p>
    <w:p>
      <w:pPr>
        <w:pStyle w:val="21"/>
        <w:tabs>
          <w:tab w:val="right" w:leader="dot" w:pos="9062"/>
        </w:tabs>
        <w:spacing w:line="360" w:lineRule="auto"/>
        <w:rPr>
          <w:rFonts w:ascii="Times New Roman" w:hAnsi="Times New Roman"/>
        </w:rPr>
      </w:pPr>
      <w:r>
        <w:fldChar w:fldCharType="begin"/>
      </w:r>
      <w:r>
        <w:instrText xml:space="preserve"> HYPERLINK \l "_Toc162467105" \h </w:instrText>
      </w:r>
      <w:r>
        <w:fldChar w:fldCharType="separate"/>
      </w:r>
      <w:r>
        <w:rPr>
          <w:rStyle w:val="37"/>
          <w:rFonts w:ascii="Times New Roman" w:hAnsi="Times New Roman"/>
          <w:color w:val="auto"/>
          <w:sz w:val="24"/>
          <w:szCs w:val="24"/>
          <w:u w:val="none"/>
        </w:rPr>
        <w:t>附件2-8</w:t>
      </w:r>
      <w:r>
        <w:rPr>
          <w:rFonts w:ascii="Times New Roman" w:hAnsi="Times New Roman"/>
        </w:rPr>
        <w:t>技术文件和工艺文件清单</w:t>
      </w:r>
      <w:r>
        <w:rPr>
          <w:rFonts w:ascii="Times New Roman" w:hAnsi="Times New Roman"/>
        </w:rPr>
        <w:tab/>
      </w:r>
      <w:r>
        <w:rPr>
          <w:rFonts w:ascii="Times New Roman" w:hAnsi="Times New Roman"/>
        </w:rPr>
        <w:fldChar w:fldCharType="end"/>
      </w:r>
      <w:r>
        <w:rPr>
          <w:rFonts w:ascii="Times New Roman" w:hAnsi="Times New Roman"/>
        </w:rPr>
        <w:t>3</w:t>
      </w:r>
      <w:r>
        <w:rPr>
          <w:rFonts w:hint="eastAsia" w:ascii="Times New Roman" w:hAnsi="Times New Roman"/>
        </w:rPr>
        <w:t>5</w:t>
      </w:r>
    </w:p>
    <w:p>
      <w:pPr>
        <w:pStyle w:val="21"/>
        <w:tabs>
          <w:tab w:val="right" w:leader="dot" w:pos="9062"/>
        </w:tabs>
        <w:spacing w:line="360" w:lineRule="auto"/>
        <w:rPr>
          <w:rFonts w:ascii="Times New Roman" w:hAnsi="Times New Roman"/>
        </w:rPr>
      </w:pPr>
      <w:r>
        <w:fldChar w:fldCharType="begin"/>
      </w:r>
      <w:r>
        <w:instrText xml:space="preserve"> HYPERLINK \l "_Toc162467106" \h </w:instrText>
      </w:r>
      <w:r>
        <w:fldChar w:fldCharType="separate"/>
      </w:r>
      <w:r>
        <w:rPr>
          <w:rStyle w:val="37"/>
          <w:rFonts w:ascii="Times New Roman" w:hAnsi="Times New Roman"/>
          <w:color w:val="auto"/>
          <w:sz w:val="24"/>
          <w:szCs w:val="24"/>
          <w:u w:val="none"/>
        </w:rPr>
        <w:t>附件2-9</w:t>
      </w:r>
      <w:r>
        <w:rPr>
          <w:rFonts w:ascii="Times New Roman" w:hAnsi="Times New Roman"/>
        </w:rPr>
        <w:t>产品质量安全管理制度和产品质量安全追溯制度文件清单</w:t>
      </w:r>
      <w:r>
        <w:rPr>
          <w:rFonts w:ascii="Times New Roman" w:hAnsi="Times New Roman"/>
        </w:rPr>
        <w:tab/>
      </w:r>
      <w:r>
        <w:rPr>
          <w:rFonts w:ascii="Times New Roman" w:hAnsi="Times New Roman"/>
        </w:rPr>
        <w:fldChar w:fldCharType="end"/>
      </w:r>
      <w:r>
        <w:rPr>
          <w:rFonts w:ascii="Times New Roman" w:hAnsi="Times New Roman"/>
        </w:rPr>
        <w:t>3</w:t>
      </w:r>
      <w:r>
        <w:rPr>
          <w:rFonts w:hint="eastAsia" w:ascii="Times New Roman" w:hAnsi="Times New Roman"/>
        </w:rPr>
        <w:t>6</w:t>
      </w:r>
    </w:p>
    <w:p>
      <w:pPr>
        <w:pStyle w:val="21"/>
        <w:tabs>
          <w:tab w:val="right" w:leader="dot" w:pos="9062"/>
        </w:tabs>
        <w:spacing w:line="360" w:lineRule="auto"/>
        <w:rPr>
          <w:rFonts w:ascii="Times New Roman" w:hAnsi="Times New Roman"/>
        </w:rPr>
      </w:pPr>
      <w:r>
        <w:fldChar w:fldCharType="begin"/>
      </w:r>
      <w:r>
        <w:instrText xml:space="preserve"> HYPERLINK \l "_Toc162467108" \h </w:instrText>
      </w:r>
      <w:r>
        <w:fldChar w:fldCharType="separate"/>
      </w:r>
      <w:r>
        <w:rPr>
          <w:rStyle w:val="37"/>
          <w:rFonts w:ascii="Times New Roman" w:hAnsi="Times New Roman"/>
          <w:color w:val="auto"/>
          <w:sz w:val="24"/>
          <w:szCs w:val="24"/>
          <w:u w:val="none"/>
        </w:rPr>
        <w:t>附件2-10企业</w:t>
      </w:r>
      <w:r>
        <w:rPr>
          <w:rFonts w:ascii="Times New Roman" w:hAnsi="Times New Roman"/>
        </w:rPr>
        <w:t>执行的产品标准及相关标准清单</w:t>
      </w:r>
      <w:r>
        <w:rPr>
          <w:rFonts w:ascii="Times New Roman" w:hAnsi="Times New Roman"/>
        </w:rPr>
        <w:tab/>
      </w:r>
      <w:r>
        <w:rPr>
          <w:rFonts w:ascii="Times New Roman" w:hAnsi="Times New Roman"/>
        </w:rPr>
        <w:fldChar w:fldCharType="end"/>
      </w:r>
      <w:r>
        <w:rPr>
          <w:rFonts w:ascii="Times New Roman" w:hAnsi="Times New Roman"/>
        </w:rPr>
        <w:t>3</w:t>
      </w:r>
      <w:r>
        <w:rPr>
          <w:rFonts w:hint="eastAsia" w:ascii="Times New Roman" w:hAnsi="Times New Roman"/>
        </w:rPr>
        <w:t>7</w:t>
      </w:r>
    </w:p>
    <w:p>
      <w:pPr>
        <w:pStyle w:val="21"/>
        <w:tabs>
          <w:tab w:val="right" w:leader="dot" w:pos="9062"/>
        </w:tabs>
        <w:spacing w:line="360" w:lineRule="auto"/>
        <w:rPr>
          <w:rFonts w:ascii="Times New Roman" w:hAnsi="Times New Roman"/>
        </w:rPr>
      </w:pPr>
      <w:r>
        <w:fldChar w:fldCharType="begin"/>
      </w:r>
      <w:r>
        <w:instrText xml:space="preserve"> HYPERLINK \l "_Toc162467110" \h </w:instrText>
      </w:r>
      <w:r>
        <w:fldChar w:fldCharType="separate"/>
      </w:r>
      <w:r>
        <w:rPr>
          <w:rStyle w:val="37"/>
          <w:rFonts w:ascii="Times New Roman" w:hAnsi="Times New Roman"/>
          <w:color w:val="auto"/>
          <w:sz w:val="24"/>
          <w:szCs w:val="24"/>
          <w:u w:val="none"/>
        </w:rPr>
        <w:t>附件3广播电视传输设备产品生产许可证企业实地核查办法</w:t>
      </w:r>
      <w:r>
        <w:rPr>
          <w:rFonts w:ascii="Times New Roman" w:hAnsi="Times New Roman"/>
        </w:rPr>
        <w:tab/>
      </w:r>
      <w:r>
        <w:rPr>
          <w:rFonts w:ascii="Times New Roman" w:hAnsi="Times New Roman"/>
        </w:rPr>
        <w:fldChar w:fldCharType="end"/>
      </w:r>
      <w:r>
        <w:rPr>
          <w:rFonts w:ascii="Times New Roman" w:hAnsi="Times New Roman"/>
        </w:rPr>
        <w:t>3</w:t>
      </w:r>
      <w:r>
        <w:rPr>
          <w:rFonts w:hint="eastAsia" w:ascii="Times New Roman" w:hAnsi="Times New Roman"/>
        </w:rPr>
        <w:t>8</w:t>
      </w:r>
    </w:p>
    <w:p>
      <w:pPr>
        <w:pStyle w:val="21"/>
        <w:tabs>
          <w:tab w:val="right" w:leader="dot" w:pos="9062"/>
        </w:tabs>
        <w:spacing w:line="360" w:lineRule="auto"/>
        <w:rPr>
          <w:rFonts w:ascii="Times New Roman" w:hAnsi="Times New Roman"/>
        </w:rPr>
      </w:pPr>
      <w:r>
        <w:fldChar w:fldCharType="begin"/>
      </w:r>
      <w:r>
        <w:instrText xml:space="preserve"> HYPERLINK \l "_Toc162467113" \h </w:instrText>
      </w:r>
      <w:r>
        <w:fldChar w:fldCharType="separate"/>
      </w:r>
      <w:r>
        <w:rPr>
          <w:rStyle w:val="37"/>
          <w:rFonts w:ascii="Times New Roman" w:hAnsi="Times New Roman"/>
          <w:color w:val="auto"/>
          <w:sz w:val="24"/>
          <w:szCs w:val="24"/>
          <w:u w:val="none"/>
        </w:rPr>
        <w:t>附件4企业实地核查不符合和建议改进条款汇总表</w:t>
      </w:r>
      <w:r>
        <w:rPr>
          <w:rStyle w:val="37"/>
          <w:rFonts w:ascii="Times New Roman" w:hAnsi="Times New Roman"/>
          <w:color w:val="auto"/>
          <w:sz w:val="24"/>
          <w:szCs w:val="24"/>
          <w:u w:val="none"/>
        </w:rPr>
        <w:tab/>
      </w:r>
      <w:r>
        <w:rPr>
          <w:rStyle w:val="37"/>
          <w:rFonts w:ascii="Times New Roman" w:hAnsi="Times New Roman"/>
          <w:color w:val="auto"/>
          <w:sz w:val="24"/>
          <w:szCs w:val="24"/>
          <w:u w:val="none"/>
        </w:rPr>
        <w:fldChar w:fldCharType="end"/>
      </w:r>
      <w:r>
        <w:rPr>
          <w:rStyle w:val="37"/>
          <w:rFonts w:ascii="Times New Roman" w:hAnsi="Times New Roman"/>
          <w:color w:val="auto"/>
          <w:sz w:val="24"/>
          <w:szCs w:val="24"/>
          <w:u w:val="none"/>
        </w:rPr>
        <w:t>4</w:t>
      </w:r>
      <w:r>
        <w:rPr>
          <w:rStyle w:val="37"/>
          <w:rFonts w:hint="eastAsia" w:ascii="Times New Roman" w:hAnsi="Times New Roman"/>
          <w:color w:val="auto"/>
          <w:sz w:val="24"/>
          <w:szCs w:val="24"/>
          <w:u w:val="none"/>
        </w:rPr>
        <w:t>5</w:t>
      </w:r>
    </w:p>
    <w:p>
      <w:pPr>
        <w:pStyle w:val="21"/>
        <w:tabs>
          <w:tab w:val="right" w:leader="dot" w:pos="9062"/>
        </w:tabs>
        <w:spacing w:line="360" w:lineRule="auto"/>
        <w:rPr>
          <w:rFonts w:ascii="Times New Roman" w:hAnsi="Times New Roman"/>
        </w:rPr>
      </w:pPr>
      <w:r>
        <w:fldChar w:fldCharType="begin"/>
      </w:r>
      <w:r>
        <w:instrText xml:space="preserve"> HYPERLINK \l "_Toc162467114" \h </w:instrText>
      </w:r>
      <w:r>
        <w:fldChar w:fldCharType="separate"/>
      </w:r>
      <w:r>
        <w:rPr>
          <w:rStyle w:val="35"/>
          <w:rFonts w:ascii="Times New Roman" w:hAnsi="Times New Roman"/>
          <w:color w:val="auto"/>
          <w:u w:val="none"/>
        </w:rPr>
        <w:t>附件5生产许可证企业实地核查报告</w:t>
      </w:r>
      <w:r>
        <w:rPr>
          <w:rFonts w:ascii="Times New Roman" w:hAnsi="Times New Roman"/>
        </w:rPr>
        <w:tab/>
      </w:r>
      <w:r>
        <w:rPr>
          <w:rFonts w:ascii="Times New Roman" w:hAnsi="Times New Roman"/>
        </w:rPr>
        <w:fldChar w:fldCharType="end"/>
      </w:r>
      <w:r>
        <w:rPr>
          <w:rFonts w:ascii="Times New Roman" w:hAnsi="Times New Roman"/>
        </w:rPr>
        <w:t>4</w:t>
      </w:r>
      <w:r>
        <w:rPr>
          <w:rFonts w:hint="eastAsia" w:ascii="Times New Roman" w:hAnsi="Times New Roman"/>
        </w:rPr>
        <w:t>6</w:t>
      </w:r>
    </w:p>
    <w:p>
      <w:pPr>
        <w:pStyle w:val="21"/>
        <w:tabs>
          <w:tab w:val="right" w:leader="dot" w:pos="9062"/>
        </w:tabs>
        <w:spacing w:line="360" w:lineRule="auto"/>
        <w:rPr>
          <w:rStyle w:val="35"/>
          <w:rFonts w:ascii="Times New Roman" w:hAnsi="Times New Roman"/>
          <w:color w:val="auto"/>
          <w:u w:val="none"/>
        </w:rPr>
      </w:pPr>
      <w:r>
        <w:rPr>
          <w:rStyle w:val="35"/>
          <w:rFonts w:ascii="Times New Roman" w:hAnsi="Times New Roman"/>
          <w:color w:val="auto"/>
          <w:u w:val="none"/>
        </w:rPr>
        <w:t>附件6本细则与上一版细则主要内容对比…</w:t>
      </w:r>
      <w:r>
        <w:rPr>
          <w:rStyle w:val="35"/>
          <w:rFonts w:ascii="Times New Roman" w:hAnsi="Times New Roman"/>
          <w:color w:val="auto"/>
          <w:u w:val="none"/>
        </w:rPr>
        <w:tab/>
      </w:r>
      <w:r>
        <w:rPr>
          <w:rStyle w:val="35"/>
          <w:rFonts w:ascii="Times New Roman" w:hAnsi="Times New Roman"/>
          <w:color w:val="auto"/>
          <w:u w:val="none"/>
        </w:rPr>
        <w:t>………………………………… ………..4</w:t>
      </w:r>
      <w:r>
        <w:rPr>
          <w:rStyle w:val="35"/>
          <w:rFonts w:hint="eastAsia" w:ascii="Times New Roman" w:hAnsi="Times New Roman"/>
          <w:color w:val="auto"/>
          <w:u w:val="none"/>
        </w:rPr>
        <w:t>7</w:t>
      </w:r>
    </w:p>
    <w:p>
      <w:pPr>
        <w:rPr>
          <w:rStyle w:val="35"/>
          <w:rFonts w:ascii="Times New Roman" w:hAnsi="Times New Roman"/>
          <w:color w:val="auto"/>
          <w:sz w:val="24"/>
          <w:szCs w:val="24"/>
          <w:u w:val="none"/>
        </w:rPr>
      </w:pPr>
    </w:p>
    <w:p>
      <w:pPr>
        <w:rPr>
          <w:rStyle w:val="35"/>
          <w:rFonts w:ascii="Times New Roman" w:hAnsi="Times New Roman"/>
          <w:color w:val="auto"/>
          <w:sz w:val="24"/>
          <w:szCs w:val="24"/>
          <w:u w:val="none"/>
        </w:rPr>
      </w:pPr>
    </w:p>
    <w:p>
      <w:pPr>
        <w:rPr>
          <w:rFonts w:ascii="Times New Roman" w:hAnsi="Times New Roman"/>
          <w:sz w:val="24"/>
          <w:szCs w:val="24"/>
        </w:rPr>
        <w:sectPr>
          <w:footerReference r:id="rId4" w:type="default"/>
          <w:pgSz w:w="11906" w:h="16838"/>
          <w:pgMar w:top="1985" w:right="1474" w:bottom="1644" w:left="1474" w:header="851" w:footer="992" w:gutter="0"/>
          <w:pgNumType w:start="1"/>
          <w:cols w:space="720" w:num="1"/>
          <w:docGrid w:linePitch="360" w:charSpace="6144"/>
        </w:sectPr>
      </w:pPr>
    </w:p>
    <w:p>
      <w:pPr>
        <w:spacing w:line="360" w:lineRule="auto"/>
        <w:jc w:val="center"/>
        <w:rPr>
          <w:rFonts w:ascii="Times New Roman" w:hAnsi="Times New Roman"/>
          <w:b/>
          <w:sz w:val="44"/>
          <w:szCs w:val="44"/>
        </w:rPr>
      </w:pPr>
      <w:r>
        <w:rPr>
          <w:rFonts w:ascii="Times New Roman" w:hAnsi="Times New Roman"/>
          <w:b/>
          <w:sz w:val="44"/>
          <w:szCs w:val="44"/>
        </w:rPr>
        <w:t>广播电视传输设备产品生产许可证实施细则</w:t>
      </w:r>
    </w:p>
    <w:p>
      <w:pPr>
        <w:spacing w:line="360" w:lineRule="auto"/>
        <w:jc w:val="center"/>
        <w:rPr>
          <w:rFonts w:ascii="Times New Roman" w:hAnsi="Times New Roman"/>
          <w:b/>
          <w:sz w:val="44"/>
          <w:szCs w:val="44"/>
        </w:rPr>
      </w:pPr>
    </w:p>
    <w:p>
      <w:pPr>
        <w:pStyle w:val="49"/>
        <w:spacing w:line="360" w:lineRule="auto"/>
        <w:ind w:firstLine="0"/>
        <w:jc w:val="center"/>
        <w:outlineLvl w:val="0"/>
        <w:rPr>
          <w:rFonts w:ascii="Times New Roman" w:hAnsi="Times New Roman" w:eastAsia="宋体"/>
          <w:b/>
          <w:sz w:val="28"/>
          <w:szCs w:val="28"/>
        </w:rPr>
      </w:pPr>
      <w:bookmarkStart w:id="0" w:name="_Toc507721775"/>
      <w:r>
        <w:rPr>
          <w:rFonts w:ascii="Times New Roman" w:hAnsi="Times New Roman" w:eastAsia="宋体"/>
          <w:b/>
          <w:sz w:val="28"/>
          <w:szCs w:val="28"/>
        </w:rPr>
        <w:t>第一章 总则</w:t>
      </w:r>
      <w:bookmarkEnd w:id="0"/>
    </w:p>
    <w:p>
      <w:pPr>
        <w:snapToGrid w:val="0"/>
        <w:spacing w:line="360" w:lineRule="auto"/>
        <w:ind w:firstLine="420" w:firstLineChars="200"/>
        <w:rPr>
          <w:rFonts w:ascii="Times New Roman" w:hAnsi="Times New Roman"/>
        </w:rPr>
      </w:pPr>
      <w:r>
        <w:rPr>
          <w:rFonts w:ascii="Times New Roman" w:hAnsi="Times New Roman"/>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numPr>
          <w:ilvl w:val="0"/>
          <w:numId w:val="1"/>
        </w:numPr>
        <w:snapToGrid w:val="0"/>
        <w:spacing w:line="360" w:lineRule="auto"/>
        <w:ind w:firstLine="420"/>
        <w:rPr>
          <w:rFonts w:ascii="Times New Roman" w:hAnsi="Times New Roman"/>
        </w:rPr>
      </w:pPr>
      <w:r>
        <w:rPr>
          <w:rFonts w:ascii="Times New Roman" w:hAnsi="Times New Roman"/>
        </w:rPr>
        <w:t>本细则适用于广播电视传输设备产品生产许可证核发等工作，应与通则一并使用。</w:t>
      </w:r>
    </w:p>
    <w:p>
      <w:pPr>
        <w:snapToGrid w:val="0"/>
        <w:spacing w:line="360" w:lineRule="auto"/>
        <w:ind w:firstLine="420" w:firstLineChars="200"/>
        <w:rPr>
          <w:rFonts w:ascii="Times New Roman" w:hAnsi="Times New Roman"/>
        </w:rPr>
      </w:pPr>
      <w:bookmarkStart w:id="1" w:name="_Toc507721776"/>
      <w:r>
        <w:rPr>
          <w:rFonts w:ascii="Times New Roman" w:hAnsi="Times New Roman"/>
        </w:rPr>
        <w:t xml:space="preserve">第三条 </w:t>
      </w:r>
      <w:bookmarkEnd w:id="1"/>
      <w:r>
        <w:rPr>
          <w:rFonts w:ascii="Times New Roman" w:hAnsi="Times New Roman"/>
        </w:rPr>
        <w:t>广播电视传输设备产品由省级工业产品生产许可证主管部门审批发证。</w:t>
      </w:r>
    </w:p>
    <w:p>
      <w:pPr>
        <w:pStyle w:val="49"/>
        <w:spacing w:line="360" w:lineRule="auto"/>
        <w:ind w:firstLine="0"/>
        <w:jc w:val="center"/>
        <w:outlineLvl w:val="0"/>
        <w:rPr>
          <w:rFonts w:ascii="Times New Roman" w:hAnsi="Times New Roman" w:eastAsia="宋体"/>
          <w:b/>
          <w:sz w:val="28"/>
          <w:szCs w:val="28"/>
        </w:rPr>
      </w:pPr>
      <w:bookmarkStart w:id="2" w:name="_Toc507721777"/>
      <w:r>
        <w:rPr>
          <w:rFonts w:ascii="Times New Roman" w:hAnsi="Times New Roman" w:eastAsia="宋体"/>
          <w:b/>
          <w:sz w:val="28"/>
          <w:szCs w:val="28"/>
        </w:rPr>
        <w:t xml:space="preserve">第二章 </w:t>
      </w:r>
      <w:bookmarkEnd w:id="2"/>
      <w:r>
        <w:rPr>
          <w:rFonts w:ascii="Times New Roman" w:hAnsi="Times New Roman" w:eastAsia="宋体"/>
          <w:b/>
          <w:sz w:val="28"/>
          <w:szCs w:val="28"/>
        </w:rPr>
        <w:t>发证产品及标准</w:t>
      </w:r>
    </w:p>
    <w:p>
      <w:pPr>
        <w:snapToGrid w:val="0"/>
        <w:spacing w:line="360" w:lineRule="auto"/>
        <w:ind w:firstLine="420" w:firstLineChars="200"/>
        <w:rPr>
          <w:rFonts w:ascii="Times New Roman" w:hAnsi="Times New Roman"/>
        </w:rPr>
      </w:pPr>
      <w:r>
        <w:rPr>
          <w:rFonts w:ascii="Times New Roman" w:hAnsi="Times New Roman"/>
        </w:rPr>
        <w:t>第四条 本细则规定了发证产品定义、范围及单元划分。</w:t>
      </w:r>
    </w:p>
    <w:p>
      <w:pPr>
        <w:snapToGrid w:val="0"/>
        <w:spacing w:line="360" w:lineRule="auto"/>
        <w:ind w:firstLine="420" w:firstLineChars="200"/>
        <w:rPr>
          <w:rFonts w:ascii="Times New Roman" w:hAnsi="Times New Roman"/>
        </w:rPr>
      </w:pPr>
      <w:r>
        <w:rPr>
          <w:rFonts w:ascii="Times New Roman" w:hAnsi="Times New Roman"/>
        </w:rPr>
        <w:t>（一）定义</w:t>
      </w:r>
    </w:p>
    <w:p>
      <w:pPr>
        <w:snapToGrid w:val="0"/>
        <w:spacing w:line="360" w:lineRule="auto"/>
        <w:ind w:firstLine="420" w:firstLineChars="200"/>
        <w:rPr>
          <w:rFonts w:ascii="Times New Roman" w:hAnsi="Times New Roman"/>
        </w:rPr>
      </w:pPr>
      <w:r>
        <w:rPr>
          <w:rFonts w:ascii="Times New Roman" w:hAnsi="Times New Roman"/>
        </w:rPr>
        <w:t>1.广播发射机</w:t>
      </w:r>
    </w:p>
    <w:p>
      <w:pPr>
        <w:snapToGrid w:val="0"/>
        <w:spacing w:line="360" w:lineRule="auto"/>
        <w:ind w:firstLine="420" w:firstLineChars="200"/>
        <w:rPr>
          <w:rFonts w:ascii="Times New Roman" w:hAnsi="Times New Roman"/>
        </w:rPr>
      </w:pPr>
      <w:r>
        <w:rPr>
          <w:rFonts w:ascii="Times New Roman" w:hAnsi="Times New Roman"/>
        </w:rPr>
        <w:t>广播发射机是指将音频信号调制到中、短波载波或调频频段载波上并对已调波信号进行功率放大后经发射天线向自由空间辐射出去的设备。</w:t>
      </w:r>
    </w:p>
    <w:p>
      <w:pPr>
        <w:snapToGrid w:val="0"/>
        <w:spacing w:line="360" w:lineRule="auto"/>
        <w:ind w:firstLine="420" w:firstLineChars="200"/>
        <w:rPr>
          <w:rFonts w:ascii="Times New Roman" w:hAnsi="Times New Roman"/>
        </w:rPr>
      </w:pPr>
      <w:r>
        <w:rPr>
          <w:rFonts w:ascii="Times New Roman" w:hAnsi="Times New Roman"/>
        </w:rPr>
        <w:t>2.电视发射机</w:t>
      </w:r>
    </w:p>
    <w:p>
      <w:pPr>
        <w:snapToGrid w:val="0"/>
        <w:spacing w:line="360" w:lineRule="auto"/>
        <w:ind w:firstLine="420" w:firstLineChars="200"/>
        <w:rPr>
          <w:rFonts w:ascii="Times New Roman" w:hAnsi="Times New Roman"/>
        </w:rPr>
      </w:pPr>
      <w:r>
        <w:rPr>
          <w:rFonts w:ascii="Times New Roman" w:hAnsi="Times New Roman"/>
        </w:rPr>
        <w:t>电视发射机是指将数字视频/音频、图像等电视信号调制到射频载波上，并对已调载波进行功率放大后经电视发射天线向自由空间辐射出去的设备。</w:t>
      </w:r>
    </w:p>
    <w:p>
      <w:pPr>
        <w:snapToGrid w:val="0"/>
        <w:spacing w:line="360" w:lineRule="auto"/>
        <w:ind w:firstLine="420" w:firstLineChars="200"/>
        <w:rPr>
          <w:rFonts w:ascii="Times New Roman" w:hAnsi="Times New Roman"/>
        </w:rPr>
      </w:pPr>
      <w:r>
        <w:rPr>
          <w:rFonts w:ascii="Times New Roman" w:hAnsi="Times New Roman"/>
        </w:rPr>
        <w:t>3.卫星电视接收天线</w:t>
      </w:r>
    </w:p>
    <w:p>
      <w:pPr>
        <w:snapToGrid w:val="0"/>
        <w:spacing w:line="360" w:lineRule="auto"/>
        <w:ind w:firstLine="420" w:firstLineChars="200"/>
        <w:rPr>
          <w:rFonts w:ascii="Times New Roman" w:hAnsi="Times New Roman"/>
        </w:rPr>
      </w:pPr>
      <w:r>
        <w:rPr>
          <w:rFonts w:ascii="Times New Roman" w:hAnsi="Times New Roman"/>
        </w:rPr>
        <w:t>卫星电视接收天线是指用来接收卫星电视广播信号的抛物面天线。</w:t>
      </w:r>
    </w:p>
    <w:p>
      <w:pPr>
        <w:snapToGrid w:val="0"/>
        <w:spacing w:line="360" w:lineRule="auto"/>
        <w:ind w:firstLine="420" w:firstLineChars="200"/>
        <w:rPr>
          <w:rFonts w:ascii="Times New Roman" w:hAnsi="Times New Roman"/>
        </w:rPr>
      </w:pPr>
      <w:r>
        <w:rPr>
          <w:rFonts w:ascii="Times New Roman" w:hAnsi="Times New Roman"/>
        </w:rPr>
        <w:t>4.卫星数字电视接收机</w:t>
      </w:r>
    </w:p>
    <w:p>
      <w:pPr>
        <w:snapToGrid w:val="0"/>
        <w:spacing w:line="360" w:lineRule="auto"/>
        <w:ind w:firstLine="420" w:firstLineChars="200"/>
        <w:rPr>
          <w:rFonts w:ascii="Times New Roman" w:hAnsi="Times New Roman"/>
        </w:rPr>
      </w:pPr>
      <w:r>
        <w:rPr>
          <w:rFonts w:ascii="Times New Roman" w:hAnsi="Times New Roman"/>
        </w:rPr>
        <w:t>卫星数字电视接收机是指将经室外单元送来的卫星电视广播信号进行解调解码，输出符合电视机要求的视频、音频信号或数据信号的装置。</w:t>
      </w:r>
    </w:p>
    <w:p>
      <w:pPr>
        <w:snapToGrid w:val="0"/>
        <w:spacing w:line="360" w:lineRule="auto"/>
        <w:ind w:firstLine="420" w:firstLineChars="200"/>
        <w:rPr>
          <w:rFonts w:ascii="Times New Roman" w:hAnsi="Times New Roman"/>
        </w:rPr>
      </w:pPr>
      <w:r>
        <w:rPr>
          <w:rFonts w:ascii="Times New Roman" w:hAnsi="Times New Roman"/>
        </w:rPr>
        <w:t>（二）范围</w:t>
      </w:r>
    </w:p>
    <w:p>
      <w:pPr>
        <w:snapToGrid w:val="0"/>
        <w:spacing w:line="360" w:lineRule="auto"/>
        <w:ind w:firstLine="420" w:firstLineChars="200"/>
        <w:rPr>
          <w:rFonts w:ascii="Times New Roman" w:hAnsi="Times New Roman"/>
        </w:rPr>
      </w:pPr>
      <w:r>
        <w:rPr>
          <w:rFonts w:ascii="Times New Roman" w:hAnsi="Times New Roman"/>
        </w:rPr>
        <w:t>按团体标准、企业标准等生产，或按照国际标准、国外标准生产并在国内销售的广播电视传输设备产品，属于本细则列出的相关国家标准、行业标准的范畴或适用范围的，企业应按相应的国家标准、行业标准申请取证，企业获证后生产的产品应当满足相应国家标准、行业标准要求。</w:t>
      </w:r>
    </w:p>
    <w:p>
      <w:pPr>
        <w:snapToGrid w:val="0"/>
        <w:spacing w:line="360" w:lineRule="auto"/>
        <w:ind w:firstLine="420" w:firstLineChars="200"/>
        <w:rPr>
          <w:rFonts w:ascii="Times New Roman" w:hAnsi="Times New Roman"/>
        </w:rPr>
      </w:pPr>
      <w:r>
        <w:rPr>
          <w:rFonts w:ascii="Times New Roman" w:hAnsi="Times New Roman"/>
        </w:rPr>
        <w:t>（三）单元划分</w:t>
      </w:r>
    </w:p>
    <w:p>
      <w:pPr>
        <w:snapToGrid w:val="0"/>
        <w:spacing w:line="360" w:lineRule="auto"/>
        <w:ind w:firstLine="420" w:firstLineChars="200"/>
        <w:rPr>
          <w:rFonts w:ascii="Times New Roman" w:hAnsi="Times New Roman"/>
        </w:rPr>
      </w:pPr>
      <w:r>
        <w:rPr>
          <w:rFonts w:ascii="Times New Roman" w:hAnsi="Times New Roman"/>
        </w:rPr>
        <w:t>本细则规定的广播电视传输设备产品划分为广播发射机、电视发射机、卫星电视接收天线、卫星数字电视接收机等4个产品单元。产品单元及产品规格见表1。</w:t>
      </w:r>
    </w:p>
    <w:p>
      <w:pPr>
        <w:snapToGrid w:val="0"/>
        <w:spacing w:before="120" w:beforeLines="50" w:line="360" w:lineRule="auto"/>
        <w:jc w:val="center"/>
        <w:rPr>
          <w:rFonts w:ascii="Times New Roman" w:hAnsi="Times New Roman"/>
          <w:b/>
        </w:rPr>
      </w:pPr>
    </w:p>
    <w:p>
      <w:pPr>
        <w:snapToGrid w:val="0"/>
        <w:spacing w:before="120" w:beforeLines="50" w:line="360" w:lineRule="auto"/>
        <w:jc w:val="center"/>
        <w:rPr>
          <w:rFonts w:ascii="Times New Roman" w:hAnsi="Times New Roman"/>
          <w:b/>
        </w:rPr>
      </w:pPr>
    </w:p>
    <w:p>
      <w:pPr>
        <w:snapToGrid w:val="0"/>
        <w:spacing w:before="120" w:beforeLines="50" w:line="360" w:lineRule="auto"/>
        <w:jc w:val="center"/>
        <w:rPr>
          <w:rFonts w:ascii="Times New Roman" w:hAnsi="Times New Roman"/>
          <w:b/>
        </w:rPr>
      </w:pPr>
      <w:r>
        <w:rPr>
          <w:rFonts w:ascii="Times New Roman" w:hAnsi="Times New Roman"/>
          <w:b/>
        </w:rPr>
        <w:t>表1  广播电视传输设备产品单元、产品规格</w:t>
      </w:r>
    </w:p>
    <w:tbl>
      <w:tblPr>
        <w:tblStyle w:val="3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9"/>
        <w:gridCol w:w="3040"/>
        <w:gridCol w:w="5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blHeader/>
          <w:jc w:val="center"/>
        </w:trPr>
        <w:tc>
          <w:tcPr>
            <w:tcW w:w="452" w:type="pct"/>
            <w:vAlign w:val="center"/>
          </w:tcPr>
          <w:p>
            <w:pPr>
              <w:adjustRightInd w:val="0"/>
              <w:snapToGrid w:val="0"/>
              <w:jc w:val="center"/>
              <w:rPr>
                <w:rFonts w:ascii="Times New Roman" w:hAnsi="Times New Roman"/>
                <w:b/>
              </w:rPr>
            </w:pPr>
            <w:bookmarkStart w:id="3" w:name="_Hlk167712533"/>
            <w:bookmarkStart w:id="4" w:name="_Hlk167792379"/>
            <w:r>
              <w:rPr>
                <w:rFonts w:ascii="Times New Roman" w:hAnsi="Times New Roman"/>
                <w:b/>
              </w:rPr>
              <w:t>序号</w:t>
            </w:r>
          </w:p>
        </w:tc>
        <w:tc>
          <w:tcPr>
            <w:tcW w:w="1637" w:type="pct"/>
            <w:vAlign w:val="center"/>
          </w:tcPr>
          <w:p>
            <w:pPr>
              <w:adjustRightInd w:val="0"/>
              <w:snapToGrid w:val="0"/>
              <w:jc w:val="center"/>
              <w:rPr>
                <w:rFonts w:ascii="Times New Roman" w:hAnsi="Times New Roman"/>
                <w:b/>
              </w:rPr>
            </w:pPr>
            <w:r>
              <w:rPr>
                <w:rFonts w:ascii="Times New Roman" w:hAnsi="Times New Roman"/>
                <w:b/>
              </w:rPr>
              <w:t>产品单元</w:t>
            </w:r>
          </w:p>
        </w:tc>
        <w:tc>
          <w:tcPr>
            <w:tcW w:w="2911" w:type="pct"/>
            <w:tcBorders>
              <w:right w:val="single" w:color="auto" w:sz="4" w:space="0"/>
            </w:tcBorders>
            <w:vAlign w:val="center"/>
          </w:tcPr>
          <w:p>
            <w:pPr>
              <w:adjustRightInd w:val="0"/>
              <w:snapToGrid w:val="0"/>
              <w:jc w:val="center"/>
              <w:rPr>
                <w:rFonts w:ascii="Times New Roman" w:hAnsi="Times New Roman"/>
                <w:b/>
                <w:i/>
                <w:iCs/>
              </w:rPr>
            </w:pPr>
            <w:r>
              <w:rPr>
                <w:rFonts w:ascii="Times New Roman" w:hAnsi="Times New Roman"/>
                <w:b/>
              </w:rPr>
              <w:t>产品规格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restart"/>
            <w:vAlign w:val="center"/>
          </w:tcPr>
          <w:p>
            <w:pPr>
              <w:adjustRightInd w:val="0"/>
              <w:snapToGrid w:val="0"/>
              <w:jc w:val="center"/>
              <w:rPr>
                <w:rFonts w:ascii="Times New Roman" w:hAnsi="Times New Roman"/>
              </w:rPr>
            </w:pPr>
            <w:r>
              <w:rPr>
                <w:rFonts w:ascii="Times New Roman" w:hAnsi="Times New Roman"/>
              </w:rPr>
              <w:t>1</w:t>
            </w:r>
          </w:p>
        </w:tc>
        <w:tc>
          <w:tcPr>
            <w:tcW w:w="1637" w:type="pct"/>
            <w:vMerge w:val="restart"/>
            <w:vAlign w:val="center"/>
          </w:tcPr>
          <w:p>
            <w:pPr>
              <w:adjustRightInd w:val="0"/>
              <w:snapToGrid w:val="0"/>
              <w:jc w:val="center"/>
              <w:rPr>
                <w:rFonts w:ascii="Times New Roman" w:hAnsi="Times New Roman"/>
              </w:rPr>
            </w:pPr>
            <w:r>
              <w:rPr>
                <w:rFonts w:ascii="Times New Roman" w:hAnsi="Times New Roman"/>
              </w:rPr>
              <w:t>广播发射机</w:t>
            </w:r>
          </w:p>
        </w:tc>
        <w:tc>
          <w:tcPr>
            <w:tcW w:w="2911" w:type="pct"/>
            <w:tcBorders>
              <w:right w:val="single" w:color="auto" w:sz="4" w:space="0"/>
            </w:tcBorders>
            <w:vAlign w:val="center"/>
          </w:tcPr>
          <w:p>
            <w:pPr>
              <w:adjustRightInd w:val="0"/>
              <w:snapToGrid w:val="0"/>
              <w:jc w:val="left"/>
              <w:rPr>
                <w:rFonts w:ascii="Times New Roman" w:hAnsi="Times New Roman"/>
                <w:i/>
                <w:iCs/>
              </w:rPr>
            </w:pPr>
            <w:r>
              <w:rPr>
                <w:rFonts w:ascii="Times New Roman" w:hAnsi="Times New Roman"/>
              </w:rPr>
              <w:t>中波调幅广播发射机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continue"/>
            <w:vAlign w:val="center"/>
          </w:tcPr>
          <w:p>
            <w:pPr>
              <w:adjustRightInd w:val="0"/>
              <w:snapToGrid w:val="0"/>
              <w:jc w:val="center"/>
              <w:rPr>
                <w:rFonts w:ascii="Times New Roman" w:hAnsi="Times New Roman"/>
              </w:rPr>
            </w:pPr>
          </w:p>
        </w:tc>
        <w:tc>
          <w:tcPr>
            <w:tcW w:w="1637" w:type="pct"/>
            <w:vMerge w:val="continue"/>
            <w:vAlign w:val="center"/>
          </w:tcPr>
          <w:p>
            <w:pPr>
              <w:adjustRightInd w:val="0"/>
              <w:snapToGrid w:val="0"/>
              <w:jc w:val="center"/>
              <w:rPr>
                <w:rFonts w:ascii="Times New Roman" w:hAnsi="Times New Roman"/>
              </w:rPr>
            </w:pPr>
          </w:p>
        </w:tc>
        <w:tc>
          <w:tcPr>
            <w:tcW w:w="2911" w:type="pct"/>
            <w:tcBorders>
              <w:right w:val="single" w:color="auto" w:sz="4" w:space="0"/>
            </w:tcBorders>
            <w:vAlign w:val="center"/>
          </w:tcPr>
          <w:p>
            <w:pPr>
              <w:adjustRightInd w:val="0"/>
              <w:snapToGrid w:val="0"/>
              <w:jc w:val="left"/>
              <w:rPr>
                <w:rFonts w:ascii="Times New Roman" w:hAnsi="Times New Roman"/>
              </w:rPr>
            </w:pPr>
            <w:r>
              <w:rPr>
                <w:rFonts w:ascii="Times New Roman" w:hAnsi="Times New Roman"/>
              </w:rPr>
              <w:t>短波调幅广播发射机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continue"/>
            <w:vAlign w:val="center"/>
          </w:tcPr>
          <w:p>
            <w:pPr>
              <w:adjustRightInd w:val="0"/>
              <w:snapToGrid w:val="0"/>
              <w:jc w:val="center"/>
              <w:rPr>
                <w:rFonts w:ascii="Times New Roman" w:hAnsi="Times New Roman"/>
              </w:rPr>
            </w:pPr>
          </w:p>
        </w:tc>
        <w:tc>
          <w:tcPr>
            <w:tcW w:w="1637" w:type="pct"/>
            <w:vMerge w:val="continue"/>
            <w:vAlign w:val="center"/>
          </w:tcPr>
          <w:p>
            <w:pPr>
              <w:adjustRightInd w:val="0"/>
              <w:snapToGrid w:val="0"/>
              <w:jc w:val="center"/>
              <w:rPr>
                <w:rFonts w:ascii="Times New Roman" w:hAnsi="Times New Roman"/>
              </w:rPr>
            </w:pPr>
          </w:p>
        </w:tc>
        <w:tc>
          <w:tcPr>
            <w:tcW w:w="2911" w:type="pct"/>
            <w:tcBorders>
              <w:right w:val="single" w:color="auto" w:sz="4" w:space="0"/>
            </w:tcBorders>
            <w:vAlign w:val="center"/>
          </w:tcPr>
          <w:p>
            <w:pPr>
              <w:adjustRightInd w:val="0"/>
              <w:snapToGrid w:val="0"/>
              <w:jc w:val="left"/>
              <w:rPr>
                <w:rFonts w:ascii="Times New Roman" w:hAnsi="Times New Roman"/>
              </w:rPr>
            </w:pPr>
            <w:r>
              <w:rPr>
                <w:rFonts w:ascii="Times New Roman" w:hAnsi="Times New Roman"/>
              </w:rPr>
              <w:t>小功率短波多频发射机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continue"/>
            <w:vAlign w:val="center"/>
          </w:tcPr>
          <w:p>
            <w:pPr>
              <w:adjustRightInd w:val="0"/>
              <w:snapToGrid w:val="0"/>
              <w:jc w:val="center"/>
              <w:rPr>
                <w:rFonts w:ascii="Times New Roman" w:hAnsi="Times New Roman"/>
              </w:rPr>
            </w:pPr>
          </w:p>
        </w:tc>
        <w:tc>
          <w:tcPr>
            <w:tcW w:w="1637" w:type="pct"/>
            <w:vMerge w:val="continue"/>
            <w:vAlign w:val="center"/>
          </w:tcPr>
          <w:p>
            <w:pPr>
              <w:adjustRightInd w:val="0"/>
              <w:snapToGrid w:val="0"/>
              <w:jc w:val="center"/>
              <w:rPr>
                <w:rFonts w:ascii="Times New Roman" w:hAnsi="Times New Roman"/>
              </w:rPr>
            </w:pPr>
          </w:p>
        </w:tc>
        <w:tc>
          <w:tcPr>
            <w:tcW w:w="2911" w:type="pct"/>
            <w:tcBorders>
              <w:right w:val="single" w:color="auto" w:sz="4" w:space="0"/>
            </w:tcBorders>
            <w:vAlign w:val="center"/>
          </w:tcPr>
          <w:p>
            <w:pPr>
              <w:adjustRightInd w:val="0"/>
              <w:snapToGrid w:val="0"/>
              <w:jc w:val="left"/>
              <w:rPr>
                <w:rFonts w:ascii="Times New Roman" w:hAnsi="Times New Roman"/>
              </w:rPr>
            </w:pPr>
            <w:r>
              <w:rPr>
                <w:rFonts w:ascii="Times New Roman" w:hAnsi="Times New Roman"/>
              </w:rPr>
              <w:t>调频广播发射机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continue"/>
            <w:vAlign w:val="center"/>
          </w:tcPr>
          <w:p>
            <w:pPr>
              <w:adjustRightInd w:val="0"/>
              <w:snapToGrid w:val="0"/>
              <w:jc w:val="center"/>
              <w:rPr>
                <w:rFonts w:ascii="Times New Roman" w:hAnsi="Times New Roman"/>
              </w:rPr>
            </w:pPr>
          </w:p>
        </w:tc>
        <w:tc>
          <w:tcPr>
            <w:tcW w:w="1637" w:type="pct"/>
            <w:vMerge w:val="continue"/>
            <w:vAlign w:val="center"/>
          </w:tcPr>
          <w:p>
            <w:pPr>
              <w:adjustRightInd w:val="0"/>
              <w:snapToGrid w:val="0"/>
              <w:jc w:val="center"/>
              <w:rPr>
                <w:rFonts w:ascii="Times New Roman" w:hAnsi="Times New Roman"/>
              </w:rPr>
            </w:pPr>
          </w:p>
        </w:tc>
        <w:tc>
          <w:tcPr>
            <w:tcW w:w="2911" w:type="pct"/>
            <w:tcBorders>
              <w:right w:val="single" w:color="auto" w:sz="4" w:space="0"/>
            </w:tcBorders>
            <w:vAlign w:val="center"/>
          </w:tcPr>
          <w:p>
            <w:pPr>
              <w:adjustRightInd w:val="0"/>
              <w:snapToGrid w:val="0"/>
              <w:jc w:val="left"/>
              <w:rPr>
                <w:rFonts w:ascii="Times New Roman" w:hAnsi="Times New Roman"/>
              </w:rPr>
            </w:pPr>
            <w:r>
              <w:rPr>
                <w:rFonts w:ascii="Times New Roman" w:hAnsi="Times New Roman"/>
              </w:rPr>
              <w:t>调频频段数字音频广播发射机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Align w:val="center"/>
          </w:tcPr>
          <w:p>
            <w:pPr>
              <w:adjustRightInd w:val="0"/>
              <w:snapToGrid w:val="0"/>
              <w:jc w:val="center"/>
              <w:rPr>
                <w:rFonts w:ascii="Times New Roman" w:hAnsi="Times New Roman"/>
              </w:rPr>
            </w:pPr>
            <w:r>
              <w:rPr>
                <w:rFonts w:ascii="Times New Roman" w:hAnsi="Times New Roman"/>
              </w:rPr>
              <w:t>2</w:t>
            </w:r>
          </w:p>
        </w:tc>
        <w:tc>
          <w:tcPr>
            <w:tcW w:w="1637" w:type="pct"/>
            <w:vAlign w:val="center"/>
          </w:tcPr>
          <w:p>
            <w:pPr>
              <w:adjustRightInd w:val="0"/>
              <w:snapToGrid w:val="0"/>
              <w:jc w:val="center"/>
              <w:rPr>
                <w:rFonts w:ascii="Times New Roman" w:hAnsi="Times New Roman"/>
              </w:rPr>
            </w:pPr>
            <w:r>
              <w:rPr>
                <w:rFonts w:ascii="Times New Roman" w:hAnsi="Times New Roman"/>
              </w:rPr>
              <w:t>电视发射机</w:t>
            </w:r>
          </w:p>
        </w:tc>
        <w:tc>
          <w:tcPr>
            <w:tcW w:w="2911" w:type="pct"/>
            <w:tcBorders>
              <w:right w:val="single" w:color="auto" w:sz="4" w:space="0"/>
            </w:tcBorders>
            <w:vAlign w:val="center"/>
          </w:tcPr>
          <w:p>
            <w:pPr>
              <w:adjustRightInd w:val="0"/>
              <w:snapToGrid w:val="0"/>
              <w:jc w:val="left"/>
              <w:rPr>
                <w:rFonts w:ascii="Times New Roman" w:hAnsi="Times New Roman"/>
                <w:i/>
                <w:iCs/>
              </w:rPr>
            </w:pPr>
            <w:r>
              <w:rPr>
                <w:rFonts w:ascii="Times New Roman" w:hAnsi="Times New Roman"/>
              </w:rPr>
              <w:t>地面数字电视广播发射机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restart"/>
            <w:vAlign w:val="center"/>
          </w:tcPr>
          <w:p>
            <w:pPr>
              <w:adjustRightInd w:val="0"/>
              <w:snapToGrid w:val="0"/>
              <w:jc w:val="center"/>
              <w:rPr>
                <w:rFonts w:ascii="Times New Roman" w:hAnsi="Times New Roman"/>
              </w:rPr>
            </w:pPr>
            <w:r>
              <w:rPr>
                <w:rFonts w:ascii="Times New Roman" w:hAnsi="Times New Roman"/>
              </w:rPr>
              <w:t>3</w:t>
            </w:r>
          </w:p>
        </w:tc>
        <w:tc>
          <w:tcPr>
            <w:tcW w:w="1637" w:type="pct"/>
            <w:vMerge w:val="restart"/>
            <w:vAlign w:val="center"/>
          </w:tcPr>
          <w:p>
            <w:pPr>
              <w:adjustRightInd w:val="0"/>
              <w:snapToGrid w:val="0"/>
              <w:jc w:val="center"/>
              <w:rPr>
                <w:rFonts w:ascii="Times New Roman" w:hAnsi="Times New Roman"/>
              </w:rPr>
            </w:pPr>
            <w:r>
              <w:rPr>
                <w:rFonts w:ascii="Times New Roman" w:hAnsi="Times New Roman"/>
              </w:rPr>
              <w:t>卫星电视接收天线</w:t>
            </w:r>
          </w:p>
        </w:tc>
        <w:tc>
          <w:tcPr>
            <w:tcW w:w="2911" w:type="pct"/>
            <w:tcBorders>
              <w:right w:val="single" w:color="auto" w:sz="4" w:space="0"/>
            </w:tcBorders>
            <w:vAlign w:val="center"/>
          </w:tcPr>
          <w:p>
            <w:pPr>
              <w:adjustRightInd w:val="0"/>
              <w:snapToGrid w:val="0"/>
              <w:jc w:val="left"/>
              <w:rPr>
                <w:rFonts w:ascii="Times New Roman" w:hAnsi="Times New Roman"/>
                <w:i/>
                <w:iCs/>
              </w:rPr>
            </w:pPr>
            <w:r>
              <w:rPr>
                <w:rFonts w:ascii="Times New Roman" w:hAnsi="Times New Roman"/>
              </w:rPr>
              <w:t>C频段天线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continue"/>
            <w:vAlign w:val="center"/>
          </w:tcPr>
          <w:p>
            <w:pPr>
              <w:adjustRightInd w:val="0"/>
              <w:snapToGrid w:val="0"/>
              <w:jc w:val="center"/>
              <w:rPr>
                <w:rFonts w:ascii="Times New Roman" w:hAnsi="Times New Roman"/>
              </w:rPr>
            </w:pPr>
          </w:p>
        </w:tc>
        <w:tc>
          <w:tcPr>
            <w:tcW w:w="1637" w:type="pct"/>
            <w:vMerge w:val="continue"/>
            <w:vAlign w:val="center"/>
          </w:tcPr>
          <w:p>
            <w:pPr>
              <w:adjustRightInd w:val="0"/>
              <w:snapToGrid w:val="0"/>
              <w:jc w:val="center"/>
              <w:rPr>
                <w:rFonts w:ascii="Times New Roman" w:hAnsi="Times New Roman"/>
              </w:rPr>
            </w:pPr>
          </w:p>
        </w:tc>
        <w:tc>
          <w:tcPr>
            <w:tcW w:w="2911" w:type="pct"/>
            <w:tcBorders>
              <w:right w:val="single" w:color="auto" w:sz="4" w:space="0"/>
            </w:tcBorders>
            <w:vAlign w:val="center"/>
          </w:tcPr>
          <w:p>
            <w:pPr>
              <w:adjustRightInd w:val="0"/>
              <w:snapToGrid w:val="0"/>
              <w:jc w:val="left"/>
              <w:rPr>
                <w:rFonts w:ascii="Times New Roman" w:hAnsi="Times New Roman"/>
              </w:rPr>
            </w:pPr>
            <w:r>
              <w:rPr>
                <w:rFonts w:ascii="Times New Roman" w:hAnsi="Times New Roman"/>
              </w:rPr>
              <w:t>Ku频段天线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restart"/>
            <w:vAlign w:val="center"/>
          </w:tcPr>
          <w:p>
            <w:pPr>
              <w:adjustRightInd w:val="0"/>
              <w:snapToGrid w:val="0"/>
              <w:jc w:val="center"/>
              <w:rPr>
                <w:rFonts w:ascii="Times New Roman" w:hAnsi="Times New Roman"/>
              </w:rPr>
            </w:pPr>
            <w:r>
              <w:rPr>
                <w:rFonts w:ascii="Times New Roman" w:hAnsi="Times New Roman"/>
              </w:rPr>
              <w:t>4</w:t>
            </w:r>
          </w:p>
        </w:tc>
        <w:tc>
          <w:tcPr>
            <w:tcW w:w="1637" w:type="pct"/>
            <w:vMerge w:val="restart"/>
            <w:vAlign w:val="center"/>
          </w:tcPr>
          <w:p>
            <w:pPr>
              <w:adjustRightInd w:val="0"/>
              <w:snapToGrid w:val="0"/>
              <w:jc w:val="center"/>
              <w:rPr>
                <w:rFonts w:ascii="Times New Roman" w:hAnsi="Times New Roman"/>
              </w:rPr>
            </w:pPr>
            <w:r>
              <w:rPr>
                <w:rFonts w:ascii="Times New Roman" w:hAnsi="Times New Roman"/>
              </w:rPr>
              <w:t>卫星数字电视接收机</w:t>
            </w:r>
          </w:p>
        </w:tc>
        <w:tc>
          <w:tcPr>
            <w:tcW w:w="2911" w:type="pct"/>
            <w:tcBorders>
              <w:right w:val="single" w:color="auto" w:sz="4" w:space="0"/>
            </w:tcBorders>
            <w:vAlign w:val="center"/>
          </w:tcPr>
          <w:p>
            <w:pPr>
              <w:adjustRightInd w:val="0"/>
              <w:snapToGrid w:val="0"/>
              <w:rPr>
                <w:rFonts w:ascii="Times New Roman" w:hAnsi="Times New Roman"/>
              </w:rPr>
            </w:pPr>
            <w:r>
              <w:rPr>
                <w:rFonts w:ascii="Times New Roman" w:hAnsi="Times New Roman"/>
              </w:rPr>
              <w:t>普通型接收机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continue"/>
            <w:vAlign w:val="center"/>
          </w:tcPr>
          <w:p>
            <w:pPr>
              <w:adjustRightInd w:val="0"/>
              <w:snapToGrid w:val="0"/>
              <w:jc w:val="center"/>
              <w:rPr>
                <w:rFonts w:ascii="Times New Roman" w:hAnsi="Times New Roman"/>
              </w:rPr>
            </w:pPr>
          </w:p>
        </w:tc>
        <w:tc>
          <w:tcPr>
            <w:tcW w:w="1637" w:type="pct"/>
            <w:vMerge w:val="continue"/>
            <w:vAlign w:val="center"/>
          </w:tcPr>
          <w:p>
            <w:pPr>
              <w:adjustRightInd w:val="0"/>
              <w:snapToGrid w:val="0"/>
              <w:jc w:val="center"/>
              <w:rPr>
                <w:rFonts w:ascii="Times New Roman" w:hAnsi="Times New Roman"/>
              </w:rPr>
            </w:pPr>
          </w:p>
        </w:tc>
        <w:tc>
          <w:tcPr>
            <w:tcW w:w="2911" w:type="pct"/>
            <w:tcBorders>
              <w:right w:val="single" w:color="auto" w:sz="4" w:space="0"/>
            </w:tcBorders>
            <w:vAlign w:val="center"/>
          </w:tcPr>
          <w:p>
            <w:pPr>
              <w:adjustRightInd w:val="0"/>
              <w:snapToGrid w:val="0"/>
              <w:rPr>
                <w:rFonts w:ascii="Times New Roman" w:hAnsi="Times New Roman"/>
              </w:rPr>
            </w:pPr>
            <w:r>
              <w:rPr>
                <w:rFonts w:ascii="Times New Roman" w:hAnsi="Times New Roman"/>
              </w:rPr>
              <w:t>专业型接收机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52" w:type="pct"/>
            <w:vMerge w:val="continue"/>
            <w:vAlign w:val="center"/>
          </w:tcPr>
          <w:p>
            <w:pPr>
              <w:adjustRightInd w:val="0"/>
              <w:snapToGrid w:val="0"/>
              <w:jc w:val="center"/>
              <w:rPr>
                <w:rFonts w:ascii="Times New Roman" w:hAnsi="Times New Roman"/>
              </w:rPr>
            </w:pPr>
          </w:p>
        </w:tc>
        <w:tc>
          <w:tcPr>
            <w:tcW w:w="1637" w:type="pct"/>
            <w:vMerge w:val="continue"/>
            <w:vAlign w:val="center"/>
          </w:tcPr>
          <w:p>
            <w:pPr>
              <w:adjustRightInd w:val="0"/>
              <w:snapToGrid w:val="0"/>
              <w:jc w:val="center"/>
              <w:rPr>
                <w:rFonts w:ascii="Times New Roman" w:hAnsi="Times New Roman"/>
              </w:rPr>
            </w:pPr>
          </w:p>
        </w:tc>
        <w:tc>
          <w:tcPr>
            <w:tcW w:w="2911" w:type="pct"/>
            <w:tcBorders>
              <w:right w:val="single" w:color="auto" w:sz="4" w:space="0"/>
            </w:tcBorders>
            <w:vAlign w:val="center"/>
          </w:tcPr>
          <w:p>
            <w:pPr>
              <w:adjustRightInd w:val="0"/>
              <w:snapToGrid w:val="0"/>
              <w:rPr>
                <w:rFonts w:ascii="Times New Roman" w:hAnsi="Times New Roman"/>
              </w:rPr>
            </w:pPr>
            <w:r>
              <w:rPr>
                <w:rFonts w:ascii="Times New Roman" w:hAnsi="Times New Roman"/>
              </w:rPr>
              <w:t>工程型接收机</w:t>
            </w:r>
          </w:p>
        </w:tc>
      </w:tr>
    </w:tbl>
    <w:p>
      <w:pPr>
        <w:pStyle w:val="47"/>
        <w:widowControl w:val="0"/>
        <w:adjustRightInd/>
        <w:spacing w:before="120" w:beforeLines="50" w:after="240" w:afterLines="100"/>
        <w:ind w:firstLine="360"/>
        <w:rPr>
          <w:rFonts w:ascii="Times New Roman" w:hAnsi="Times New Roman"/>
          <w:iCs/>
          <w:sz w:val="18"/>
          <w:szCs w:val="18"/>
        </w:rPr>
      </w:pPr>
      <w:r>
        <w:rPr>
          <w:rFonts w:ascii="Times New Roman" w:hAnsi="Times New Roman"/>
          <w:iCs/>
          <w:sz w:val="18"/>
          <w:szCs w:val="18"/>
        </w:rPr>
        <w:t>注：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bookmarkEnd w:id="3"/>
    <w:bookmarkEnd w:id="4"/>
    <w:p>
      <w:pPr>
        <w:numPr>
          <w:ilvl w:val="255"/>
          <w:numId w:val="0"/>
        </w:numPr>
        <w:ind w:firstLine="420" w:firstLineChars="200"/>
        <w:rPr>
          <w:rFonts w:ascii="Times New Roman" w:hAnsi="Times New Roman"/>
          <w:b/>
        </w:rPr>
      </w:pPr>
      <w:r>
        <w:rPr>
          <w:rFonts w:ascii="Times New Roman" w:hAnsi="Times New Roman"/>
        </w:rPr>
        <w:t>第五条 本细则的发证产品应执行的产品标准和相关标准见表2。</w:t>
      </w:r>
    </w:p>
    <w:p>
      <w:pPr>
        <w:snapToGrid w:val="0"/>
        <w:spacing w:before="120" w:beforeLines="50" w:line="360" w:lineRule="auto"/>
        <w:jc w:val="center"/>
        <w:rPr>
          <w:rFonts w:ascii="Times New Roman" w:hAnsi="Times New Roman"/>
          <w:b/>
        </w:rPr>
      </w:pPr>
      <w:r>
        <w:rPr>
          <w:rFonts w:ascii="Times New Roman" w:hAnsi="Times New Roman"/>
          <w:b/>
        </w:rPr>
        <w:t>表2  广播电视传输设备产品执行标准和相关标准</w:t>
      </w:r>
    </w:p>
    <w:tbl>
      <w:tblPr>
        <w:tblStyle w:val="3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2"/>
        <w:gridCol w:w="1163"/>
        <w:gridCol w:w="1744"/>
        <w:gridCol w:w="2033"/>
        <w:gridCol w:w="3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blHeader/>
          <w:jc w:val="center"/>
        </w:trPr>
        <w:tc>
          <w:tcPr>
            <w:tcW w:w="388" w:type="pct"/>
          </w:tcPr>
          <w:p>
            <w:pPr>
              <w:snapToGrid w:val="0"/>
              <w:jc w:val="center"/>
              <w:rPr>
                <w:rFonts w:ascii="Times New Roman" w:hAnsi="Times New Roman"/>
                <w:b/>
              </w:rPr>
            </w:pPr>
            <w:r>
              <w:rPr>
                <w:rFonts w:ascii="Times New Roman" w:hAnsi="Times New Roman"/>
                <w:b/>
              </w:rPr>
              <w:t>序号</w:t>
            </w:r>
          </w:p>
        </w:tc>
        <w:tc>
          <w:tcPr>
            <w:tcW w:w="626" w:type="pct"/>
            <w:vAlign w:val="center"/>
          </w:tcPr>
          <w:p>
            <w:pPr>
              <w:snapToGrid w:val="0"/>
              <w:jc w:val="center"/>
              <w:rPr>
                <w:rFonts w:ascii="Times New Roman" w:hAnsi="Times New Roman"/>
                <w:b/>
              </w:rPr>
            </w:pPr>
            <w:r>
              <w:rPr>
                <w:rFonts w:ascii="Times New Roman" w:hAnsi="Times New Roman"/>
                <w:b/>
              </w:rPr>
              <w:t>产品单元</w:t>
            </w:r>
          </w:p>
        </w:tc>
        <w:tc>
          <w:tcPr>
            <w:tcW w:w="939" w:type="pct"/>
            <w:vAlign w:val="center"/>
          </w:tcPr>
          <w:p>
            <w:pPr>
              <w:snapToGrid w:val="0"/>
              <w:jc w:val="center"/>
              <w:rPr>
                <w:rFonts w:ascii="Times New Roman" w:hAnsi="Times New Roman"/>
                <w:b/>
              </w:rPr>
            </w:pPr>
            <w:r>
              <w:rPr>
                <w:rFonts w:ascii="Times New Roman" w:hAnsi="Times New Roman"/>
                <w:b/>
              </w:rPr>
              <w:t>产品标准</w:t>
            </w:r>
          </w:p>
        </w:tc>
        <w:tc>
          <w:tcPr>
            <w:tcW w:w="1095" w:type="pct"/>
          </w:tcPr>
          <w:p>
            <w:pPr>
              <w:snapToGrid w:val="0"/>
              <w:jc w:val="center"/>
              <w:rPr>
                <w:rFonts w:ascii="Times New Roman" w:hAnsi="Times New Roman"/>
                <w:b/>
                <w:i/>
                <w:iCs/>
              </w:rPr>
            </w:pPr>
            <w:r>
              <w:rPr>
                <w:rFonts w:ascii="Times New Roman" w:hAnsi="Times New Roman"/>
                <w:b/>
              </w:rPr>
              <w:t>产品规格</w:t>
            </w:r>
          </w:p>
        </w:tc>
        <w:tc>
          <w:tcPr>
            <w:tcW w:w="1950" w:type="pct"/>
            <w:vAlign w:val="center"/>
          </w:tcPr>
          <w:p>
            <w:pPr>
              <w:snapToGrid w:val="0"/>
              <w:jc w:val="center"/>
              <w:rPr>
                <w:rFonts w:ascii="Times New Roman" w:hAnsi="Times New Roman"/>
                <w:b/>
              </w:rPr>
            </w:pPr>
            <w:r>
              <w:rPr>
                <w:rFonts w:ascii="Times New Roman" w:hAnsi="Times New Roman"/>
                <w:b/>
              </w:rPr>
              <w:t>相关标准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388" w:type="pct"/>
            <w:vMerge w:val="restart"/>
            <w:vAlign w:val="center"/>
          </w:tcPr>
          <w:p>
            <w:pPr>
              <w:snapToGrid w:val="0"/>
              <w:jc w:val="center"/>
              <w:rPr>
                <w:rFonts w:ascii="Times New Roman" w:hAnsi="Times New Roman"/>
              </w:rPr>
            </w:pPr>
            <w:r>
              <w:rPr>
                <w:rFonts w:ascii="Times New Roman" w:hAnsi="Times New Roman"/>
              </w:rPr>
              <w:t>1</w:t>
            </w:r>
          </w:p>
        </w:tc>
        <w:tc>
          <w:tcPr>
            <w:tcW w:w="626" w:type="pct"/>
            <w:vMerge w:val="restart"/>
            <w:vAlign w:val="center"/>
          </w:tcPr>
          <w:p>
            <w:pPr>
              <w:snapToGrid w:val="0"/>
              <w:jc w:val="center"/>
              <w:rPr>
                <w:rFonts w:ascii="Times New Roman" w:hAnsi="Times New Roman"/>
              </w:rPr>
            </w:pPr>
            <w:r>
              <w:rPr>
                <w:rFonts w:ascii="Times New Roman" w:hAnsi="Times New Roman"/>
              </w:rPr>
              <w:t>广播</w:t>
            </w:r>
          </w:p>
          <w:p>
            <w:pPr>
              <w:snapToGrid w:val="0"/>
              <w:jc w:val="center"/>
              <w:rPr>
                <w:rFonts w:ascii="Times New Roman" w:hAnsi="Times New Roman"/>
              </w:rPr>
            </w:pPr>
            <w:r>
              <w:rPr>
                <w:rFonts w:ascii="Times New Roman" w:hAnsi="Times New Roman"/>
              </w:rPr>
              <w:t>发射机</w:t>
            </w:r>
          </w:p>
        </w:tc>
        <w:tc>
          <w:tcPr>
            <w:tcW w:w="939" w:type="pct"/>
            <w:vMerge w:val="restart"/>
            <w:vAlign w:val="center"/>
          </w:tcPr>
          <w:p>
            <w:pPr>
              <w:snapToGrid w:val="0"/>
              <w:jc w:val="left"/>
              <w:rPr>
                <w:rFonts w:ascii="Times New Roman" w:hAnsi="Times New Roman"/>
              </w:rPr>
            </w:pPr>
            <w:r>
              <w:rPr>
                <w:rFonts w:ascii="Times New Roman" w:hAnsi="Times New Roman"/>
              </w:rPr>
              <w:t>GY/T 225—2007中、短波调幅广播发射机技术要求和测量方法</w:t>
            </w:r>
          </w:p>
        </w:tc>
        <w:tc>
          <w:tcPr>
            <w:tcW w:w="1095" w:type="pct"/>
            <w:vAlign w:val="center"/>
          </w:tcPr>
          <w:p>
            <w:pPr>
              <w:snapToGrid w:val="0"/>
              <w:jc w:val="left"/>
              <w:rPr>
                <w:rFonts w:ascii="Times New Roman" w:hAnsi="Times New Roman"/>
              </w:rPr>
            </w:pPr>
            <w:r>
              <w:rPr>
                <w:rFonts w:ascii="Times New Roman" w:hAnsi="Times New Roman"/>
              </w:rPr>
              <w:t>中波调幅广播发射机</w:t>
            </w:r>
          </w:p>
        </w:tc>
        <w:tc>
          <w:tcPr>
            <w:tcW w:w="1950" w:type="pct"/>
            <w:vMerge w:val="restart"/>
            <w:vAlign w:val="center"/>
          </w:tcPr>
          <w:p>
            <w:pPr>
              <w:snapToGrid w:val="0"/>
              <w:jc w:val="left"/>
              <w:rPr>
                <w:rFonts w:ascii="Times New Roman" w:hAnsi="Times New Roman"/>
              </w:rPr>
            </w:pPr>
            <w:r>
              <w:rPr>
                <w:rFonts w:ascii="Times New Roman" w:hAnsi="Times New Roman"/>
              </w:rPr>
              <w:t>1．GB 9159—2008 无线电发射设备安全要求；</w:t>
            </w:r>
          </w:p>
          <w:p>
            <w:pPr>
              <w:snapToGrid w:val="0"/>
              <w:jc w:val="left"/>
              <w:rPr>
                <w:rFonts w:ascii="Times New Roman" w:hAnsi="Times New Roman"/>
              </w:rPr>
            </w:pPr>
            <w:r>
              <w:rPr>
                <w:rFonts w:ascii="Times New Roman" w:hAnsi="Times New Roman"/>
              </w:rPr>
              <w:t>2．GB/T 12572—2008 无线电发射设备参数通用要求和测量方法；</w:t>
            </w:r>
          </w:p>
          <w:p>
            <w:pPr>
              <w:snapToGrid w:val="0"/>
              <w:jc w:val="left"/>
              <w:rPr>
                <w:rFonts w:ascii="Times New Roman" w:hAnsi="Times New Roman"/>
              </w:rPr>
            </w:pPr>
            <w:r>
              <w:rPr>
                <w:rFonts w:ascii="Times New Roman" w:hAnsi="Times New Roman"/>
              </w:rPr>
              <w:t>3．GB/T 2829—2002 周期检验计数抽样程序及表（适用于对过程稳定性的检验）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388" w:type="pct"/>
            <w:vMerge w:val="continue"/>
            <w:vAlign w:val="center"/>
          </w:tcPr>
          <w:p>
            <w:pPr>
              <w:snapToGrid w:val="0"/>
              <w:jc w:val="center"/>
              <w:rPr>
                <w:rFonts w:ascii="Times New Roman" w:hAnsi="Times New Roman"/>
              </w:rPr>
            </w:pPr>
          </w:p>
        </w:tc>
        <w:tc>
          <w:tcPr>
            <w:tcW w:w="626" w:type="pct"/>
            <w:vMerge w:val="continue"/>
            <w:vAlign w:val="center"/>
          </w:tcPr>
          <w:p>
            <w:pPr>
              <w:snapToGrid w:val="0"/>
              <w:jc w:val="center"/>
              <w:rPr>
                <w:rFonts w:ascii="Times New Roman" w:hAnsi="Times New Roman"/>
              </w:rPr>
            </w:pPr>
          </w:p>
        </w:tc>
        <w:tc>
          <w:tcPr>
            <w:tcW w:w="939" w:type="pct"/>
            <w:vMerge w:val="continue"/>
            <w:vAlign w:val="center"/>
          </w:tcPr>
          <w:p>
            <w:pPr>
              <w:snapToGrid w:val="0"/>
              <w:jc w:val="left"/>
              <w:rPr>
                <w:rFonts w:ascii="Times New Roman" w:hAnsi="Times New Roman"/>
              </w:rPr>
            </w:pPr>
          </w:p>
        </w:tc>
        <w:tc>
          <w:tcPr>
            <w:tcW w:w="1095" w:type="pct"/>
            <w:vAlign w:val="center"/>
          </w:tcPr>
          <w:p>
            <w:pPr>
              <w:snapToGrid w:val="0"/>
              <w:jc w:val="left"/>
              <w:rPr>
                <w:rFonts w:ascii="Times New Roman" w:hAnsi="Times New Roman"/>
              </w:rPr>
            </w:pPr>
            <w:r>
              <w:rPr>
                <w:rFonts w:ascii="Times New Roman" w:hAnsi="Times New Roman"/>
              </w:rPr>
              <w:t>短波调幅广播发射机</w:t>
            </w:r>
          </w:p>
        </w:tc>
        <w:tc>
          <w:tcPr>
            <w:tcW w:w="1950" w:type="pct"/>
            <w:vMerge w:val="continue"/>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4" w:hRule="atLeast"/>
          <w:jc w:val="center"/>
        </w:trPr>
        <w:tc>
          <w:tcPr>
            <w:tcW w:w="388" w:type="pct"/>
            <w:vMerge w:val="continue"/>
            <w:vAlign w:val="center"/>
          </w:tcPr>
          <w:p>
            <w:pPr>
              <w:snapToGrid w:val="0"/>
              <w:jc w:val="center"/>
              <w:rPr>
                <w:rFonts w:ascii="Times New Roman" w:hAnsi="Times New Roman"/>
              </w:rPr>
            </w:pPr>
          </w:p>
        </w:tc>
        <w:tc>
          <w:tcPr>
            <w:tcW w:w="626" w:type="pct"/>
            <w:vMerge w:val="continue"/>
            <w:vAlign w:val="center"/>
          </w:tcPr>
          <w:p>
            <w:pPr>
              <w:snapToGrid w:val="0"/>
              <w:jc w:val="center"/>
              <w:rPr>
                <w:rFonts w:ascii="Times New Roman" w:hAnsi="Times New Roman"/>
              </w:rPr>
            </w:pPr>
          </w:p>
        </w:tc>
        <w:tc>
          <w:tcPr>
            <w:tcW w:w="939" w:type="pct"/>
            <w:vAlign w:val="center"/>
          </w:tcPr>
          <w:p>
            <w:pPr>
              <w:snapToGrid w:val="0"/>
              <w:jc w:val="left"/>
              <w:rPr>
                <w:rFonts w:ascii="Times New Roman" w:hAnsi="Times New Roman"/>
              </w:rPr>
            </w:pPr>
            <w:r>
              <w:rPr>
                <w:rFonts w:ascii="Times New Roman" w:hAnsi="Times New Roman"/>
              </w:rPr>
              <w:t>GY/T 273—2013 小功率短波多频发射机技术要求和测量方法</w:t>
            </w:r>
          </w:p>
        </w:tc>
        <w:tc>
          <w:tcPr>
            <w:tcW w:w="1095" w:type="pct"/>
            <w:vAlign w:val="center"/>
          </w:tcPr>
          <w:p>
            <w:pPr>
              <w:snapToGrid w:val="0"/>
              <w:jc w:val="left"/>
              <w:rPr>
                <w:rFonts w:ascii="Times New Roman" w:hAnsi="Times New Roman"/>
              </w:rPr>
            </w:pPr>
            <w:r>
              <w:rPr>
                <w:rFonts w:ascii="Times New Roman" w:hAnsi="Times New Roman"/>
              </w:rPr>
              <w:t>小功率短波多频发射机</w:t>
            </w:r>
          </w:p>
        </w:tc>
        <w:tc>
          <w:tcPr>
            <w:tcW w:w="1950" w:type="pct"/>
            <w:vAlign w:val="center"/>
          </w:tcPr>
          <w:p>
            <w:pPr>
              <w:snapToGrid w:val="0"/>
              <w:jc w:val="left"/>
              <w:rPr>
                <w:rFonts w:ascii="Times New Roman" w:hAnsi="Times New Roman"/>
              </w:rPr>
            </w:pPr>
            <w:r>
              <w:rPr>
                <w:rFonts w:ascii="Times New Roman" w:hAnsi="Times New Roman"/>
              </w:rPr>
              <w:t>1．GB 9159—2008 无线电发射设备安全要求；</w:t>
            </w:r>
          </w:p>
          <w:p>
            <w:pPr>
              <w:snapToGrid w:val="0"/>
              <w:jc w:val="left"/>
              <w:rPr>
                <w:rFonts w:ascii="Times New Roman" w:hAnsi="Times New Roman"/>
              </w:rPr>
            </w:pPr>
            <w:r>
              <w:rPr>
                <w:rFonts w:ascii="Times New Roman" w:hAnsi="Times New Roman"/>
              </w:rPr>
              <w:t>2．GB/T 12572—2008 无线电发射设备参数通用要求和测量方法；</w:t>
            </w:r>
          </w:p>
          <w:p>
            <w:pPr>
              <w:snapToGrid w:val="0"/>
              <w:jc w:val="left"/>
              <w:rPr>
                <w:rFonts w:ascii="Times New Roman" w:hAnsi="Times New Roman"/>
              </w:rPr>
            </w:pPr>
            <w:r>
              <w:rPr>
                <w:rFonts w:ascii="Times New Roman" w:hAnsi="Times New Roman"/>
              </w:rPr>
              <w:t>3．GB/T 2829—2002 周期检验计数抽样程序及表（适用于对过程稳定性的检验）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388" w:type="pct"/>
            <w:vMerge w:val="continue"/>
            <w:vAlign w:val="center"/>
          </w:tcPr>
          <w:p>
            <w:pPr>
              <w:snapToGrid w:val="0"/>
              <w:jc w:val="center"/>
              <w:rPr>
                <w:rFonts w:ascii="Times New Roman" w:hAnsi="Times New Roman"/>
              </w:rPr>
            </w:pPr>
          </w:p>
        </w:tc>
        <w:tc>
          <w:tcPr>
            <w:tcW w:w="626" w:type="pct"/>
            <w:vMerge w:val="continue"/>
            <w:vAlign w:val="center"/>
          </w:tcPr>
          <w:p>
            <w:pPr>
              <w:snapToGrid w:val="0"/>
              <w:jc w:val="center"/>
              <w:rPr>
                <w:rFonts w:ascii="Times New Roman" w:hAnsi="Times New Roman"/>
              </w:rPr>
            </w:pPr>
          </w:p>
        </w:tc>
        <w:tc>
          <w:tcPr>
            <w:tcW w:w="939" w:type="pct"/>
            <w:vAlign w:val="center"/>
          </w:tcPr>
          <w:p>
            <w:pPr>
              <w:snapToGrid w:val="0"/>
              <w:jc w:val="left"/>
              <w:rPr>
                <w:rFonts w:ascii="Times New Roman" w:hAnsi="Times New Roman"/>
              </w:rPr>
            </w:pPr>
            <w:r>
              <w:rPr>
                <w:rFonts w:ascii="Times New Roman" w:hAnsi="Times New Roman"/>
              </w:rPr>
              <w:t>GY/T 169—2001 米波调频广播发射机技术要求和测量方法</w:t>
            </w:r>
          </w:p>
        </w:tc>
        <w:tc>
          <w:tcPr>
            <w:tcW w:w="1095" w:type="pct"/>
            <w:vAlign w:val="center"/>
          </w:tcPr>
          <w:p>
            <w:pPr>
              <w:snapToGrid w:val="0"/>
              <w:jc w:val="left"/>
              <w:rPr>
                <w:rFonts w:ascii="Times New Roman" w:hAnsi="Times New Roman"/>
              </w:rPr>
            </w:pPr>
            <w:r>
              <w:rPr>
                <w:rFonts w:ascii="Times New Roman" w:hAnsi="Times New Roman"/>
              </w:rPr>
              <w:t>调频广播发射机</w:t>
            </w:r>
          </w:p>
        </w:tc>
        <w:tc>
          <w:tcPr>
            <w:tcW w:w="1950" w:type="pct"/>
            <w:vAlign w:val="center"/>
          </w:tcPr>
          <w:p>
            <w:pPr>
              <w:snapToGrid w:val="0"/>
              <w:jc w:val="left"/>
              <w:rPr>
                <w:rFonts w:ascii="Times New Roman" w:hAnsi="Times New Roman"/>
              </w:rPr>
            </w:pPr>
            <w:r>
              <w:rPr>
                <w:rFonts w:ascii="Times New Roman" w:hAnsi="Times New Roman"/>
              </w:rPr>
              <w:t>1．GB 9159—2008 无线电发射设备安全要求；</w:t>
            </w:r>
          </w:p>
          <w:p>
            <w:pPr>
              <w:snapToGrid w:val="0"/>
              <w:jc w:val="left"/>
              <w:rPr>
                <w:rFonts w:ascii="Times New Roman" w:hAnsi="Times New Roman"/>
              </w:rPr>
            </w:pPr>
            <w:r>
              <w:rPr>
                <w:rFonts w:ascii="Times New Roman" w:hAnsi="Times New Roman"/>
              </w:rPr>
              <w:t>2．GB/T 12572—2008 无线电发射设备参数通用要求和测量方法；</w:t>
            </w:r>
          </w:p>
          <w:p>
            <w:pPr>
              <w:snapToGrid w:val="0"/>
              <w:jc w:val="left"/>
              <w:rPr>
                <w:rFonts w:ascii="Times New Roman" w:hAnsi="Times New Roman"/>
              </w:rPr>
            </w:pPr>
            <w:r>
              <w:rPr>
                <w:rFonts w:ascii="Times New Roman" w:hAnsi="Times New Roman"/>
              </w:rPr>
              <w:t>3．GB/T 2829—2002 周期检验计数抽样程序及表（适用于对过程稳定性的检验）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388" w:type="pct"/>
            <w:vMerge w:val="continue"/>
            <w:vAlign w:val="center"/>
          </w:tcPr>
          <w:p>
            <w:pPr>
              <w:snapToGrid w:val="0"/>
              <w:jc w:val="center"/>
              <w:rPr>
                <w:rFonts w:ascii="Times New Roman" w:hAnsi="Times New Roman"/>
              </w:rPr>
            </w:pPr>
          </w:p>
        </w:tc>
        <w:tc>
          <w:tcPr>
            <w:tcW w:w="626" w:type="pct"/>
            <w:vMerge w:val="continue"/>
            <w:vAlign w:val="center"/>
          </w:tcPr>
          <w:p>
            <w:pPr>
              <w:snapToGrid w:val="0"/>
              <w:jc w:val="center"/>
              <w:rPr>
                <w:rFonts w:ascii="Times New Roman" w:hAnsi="Times New Roman"/>
              </w:rPr>
            </w:pPr>
          </w:p>
        </w:tc>
        <w:tc>
          <w:tcPr>
            <w:tcW w:w="939" w:type="pct"/>
            <w:vAlign w:val="center"/>
          </w:tcPr>
          <w:p>
            <w:pPr>
              <w:snapToGrid w:val="0"/>
              <w:jc w:val="left"/>
              <w:rPr>
                <w:rFonts w:ascii="Times New Roman" w:hAnsi="Times New Roman"/>
              </w:rPr>
            </w:pPr>
            <w:r>
              <w:rPr>
                <w:rFonts w:ascii="Times New Roman" w:hAnsi="Times New Roman"/>
              </w:rPr>
              <w:t>GD/J 062—2014 调频频段数字音频广播发射机技术要求和测量方法</w:t>
            </w:r>
          </w:p>
        </w:tc>
        <w:tc>
          <w:tcPr>
            <w:tcW w:w="1095" w:type="pct"/>
            <w:vAlign w:val="center"/>
          </w:tcPr>
          <w:p>
            <w:pPr>
              <w:snapToGrid w:val="0"/>
              <w:jc w:val="left"/>
              <w:rPr>
                <w:rFonts w:ascii="Times New Roman" w:hAnsi="Times New Roman"/>
              </w:rPr>
            </w:pPr>
            <w:r>
              <w:rPr>
                <w:rFonts w:ascii="Times New Roman" w:hAnsi="Times New Roman"/>
              </w:rPr>
              <w:t>调频频段数字音频广播发射机</w:t>
            </w:r>
          </w:p>
        </w:tc>
        <w:tc>
          <w:tcPr>
            <w:tcW w:w="1950" w:type="pct"/>
            <w:vAlign w:val="center"/>
          </w:tcPr>
          <w:p>
            <w:pPr>
              <w:snapToGrid w:val="0"/>
              <w:jc w:val="left"/>
              <w:rPr>
                <w:rFonts w:ascii="Times New Roman" w:hAnsi="Times New Roman"/>
              </w:rPr>
            </w:pPr>
            <w:r>
              <w:rPr>
                <w:rFonts w:ascii="Times New Roman" w:hAnsi="Times New Roman"/>
              </w:rPr>
              <w:t>1．GY/T 268.1—2013 调频频段数字音频广播  第1部分：数字广播信道帧结构信道编码和调制；</w:t>
            </w:r>
          </w:p>
          <w:p>
            <w:pPr>
              <w:snapToGrid w:val="0"/>
              <w:jc w:val="left"/>
              <w:rPr>
                <w:rFonts w:ascii="Times New Roman" w:hAnsi="Times New Roman"/>
              </w:rPr>
            </w:pPr>
            <w:r>
              <w:rPr>
                <w:rFonts w:ascii="Times New Roman" w:hAnsi="Times New Roman"/>
              </w:rPr>
              <w:t>2．GY/T 169—2001 米波调频广播发射机技术要求和测量方法；</w:t>
            </w:r>
          </w:p>
          <w:p>
            <w:pPr>
              <w:snapToGrid w:val="0"/>
              <w:jc w:val="left"/>
              <w:rPr>
                <w:rFonts w:ascii="Times New Roman" w:hAnsi="Times New Roman"/>
              </w:rPr>
            </w:pPr>
            <w:r>
              <w:rPr>
                <w:rFonts w:ascii="Times New Roman" w:hAnsi="Times New Roman"/>
              </w:rPr>
              <w:t>3．GB 9159—2008 无线电发射设备安全要求；</w:t>
            </w:r>
          </w:p>
          <w:p>
            <w:pPr>
              <w:snapToGrid w:val="0"/>
              <w:jc w:val="left"/>
              <w:rPr>
                <w:rFonts w:ascii="Times New Roman" w:hAnsi="Times New Roman"/>
              </w:rPr>
            </w:pPr>
            <w:r>
              <w:rPr>
                <w:rFonts w:ascii="Times New Roman" w:hAnsi="Times New Roman"/>
              </w:rPr>
              <w:t>4．GB/T 12572—2008 无线电发射设备参数通用要求和测量方法；</w:t>
            </w:r>
          </w:p>
          <w:p>
            <w:pPr>
              <w:snapToGrid w:val="0"/>
              <w:jc w:val="left"/>
              <w:rPr>
                <w:rFonts w:ascii="Times New Roman" w:hAnsi="Times New Roman"/>
              </w:rPr>
            </w:pPr>
            <w:r>
              <w:rPr>
                <w:rFonts w:ascii="Times New Roman" w:hAnsi="Times New Roman"/>
              </w:rPr>
              <w:t>5．GB/T 2829—2002 周期检验计数抽样程序及表（适用于对过程稳定性的检验）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388" w:type="pct"/>
            <w:vAlign w:val="center"/>
          </w:tcPr>
          <w:p>
            <w:pPr>
              <w:snapToGrid w:val="0"/>
              <w:jc w:val="center"/>
              <w:rPr>
                <w:rFonts w:ascii="Times New Roman" w:hAnsi="Times New Roman"/>
              </w:rPr>
            </w:pPr>
            <w:r>
              <w:rPr>
                <w:rFonts w:ascii="Times New Roman" w:hAnsi="Times New Roman"/>
              </w:rPr>
              <w:t>2</w:t>
            </w:r>
          </w:p>
        </w:tc>
        <w:tc>
          <w:tcPr>
            <w:tcW w:w="626" w:type="pct"/>
            <w:vAlign w:val="center"/>
          </w:tcPr>
          <w:p>
            <w:pPr>
              <w:snapToGrid w:val="0"/>
              <w:jc w:val="center"/>
              <w:rPr>
                <w:rFonts w:ascii="Times New Roman" w:hAnsi="Times New Roman"/>
              </w:rPr>
            </w:pPr>
            <w:r>
              <w:rPr>
                <w:rFonts w:ascii="Times New Roman" w:hAnsi="Times New Roman"/>
              </w:rPr>
              <w:t>电视</w:t>
            </w:r>
          </w:p>
          <w:p>
            <w:pPr>
              <w:snapToGrid w:val="0"/>
              <w:jc w:val="center"/>
              <w:rPr>
                <w:rFonts w:ascii="Times New Roman" w:hAnsi="Times New Roman"/>
              </w:rPr>
            </w:pPr>
            <w:r>
              <w:rPr>
                <w:rFonts w:ascii="Times New Roman" w:hAnsi="Times New Roman"/>
              </w:rPr>
              <w:t>发射机</w:t>
            </w:r>
          </w:p>
        </w:tc>
        <w:tc>
          <w:tcPr>
            <w:tcW w:w="939" w:type="pct"/>
            <w:vAlign w:val="center"/>
          </w:tcPr>
          <w:p>
            <w:pPr>
              <w:snapToGrid w:val="0"/>
              <w:jc w:val="left"/>
              <w:rPr>
                <w:rFonts w:ascii="Times New Roman" w:hAnsi="Times New Roman"/>
              </w:rPr>
            </w:pPr>
            <w:r>
              <w:rPr>
                <w:rFonts w:ascii="Times New Roman" w:hAnsi="Times New Roman"/>
              </w:rPr>
              <w:t>SJ/T 11574—2016 数字电视地面广播发射机通用规范</w:t>
            </w:r>
            <w:r>
              <w:rPr>
                <w:rFonts w:hint="eastAsia" w:ascii="Times New Roman" w:hAnsi="Times New Roman"/>
              </w:rPr>
              <w:t>；</w:t>
            </w:r>
          </w:p>
          <w:p>
            <w:pPr>
              <w:snapToGrid w:val="0"/>
              <w:jc w:val="left"/>
              <w:rPr>
                <w:rFonts w:ascii="Times New Roman" w:hAnsi="Times New Roman"/>
              </w:rPr>
            </w:pPr>
            <w:r>
              <w:rPr>
                <w:rFonts w:ascii="Times New Roman" w:hAnsi="Times New Roman"/>
              </w:rPr>
              <w:t>GB/T 28435</w:t>
            </w:r>
            <w:r>
              <w:rPr>
                <w:rFonts w:hint="eastAsia" w:ascii="Times New Roman" w:hAnsi="Times New Roman"/>
              </w:rPr>
              <w:t>—</w:t>
            </w:r>
            <w:r>
              <w:rPr>
                <w:rFonts w:ascii="Times New Roman" w:hAnsi="Times New Roman"/>
              </w:rPr>
              <w:t>2012</w:t>
            </w:r>
            <w:r>
              <w:rPr>
                <w:rFonts w:hint="eastAsia" w:ascii="Times New Roman" w:hAnsi="Times New Roman"/>
              </w:rPr>
              <w:t>地面数字电视广播发射机技术要求和测量方法</w:t>
            </w:r>
          </w:p>
        </w:tc>
        <w:tc>
          <w:tcPr>
            <w:tcW w:w="1095" w:type="pct"/>
            <w:vAlign w:val="center"/>
          </w:tcPr>
          <w:p>
            <w:pPr>
              <w:snapToGrid w:val="0"/>
              <w:jc w:val="left"/>
              <w:rPr>
                <w:rFonts w:ascii="Times New Roman" w:hAnsi="Times New Roman"/>
              </w:rPr>
            </w:pPr>
            <w:r>
              <w:rPr>
                <w:rFonts w:ascii="Times New Roman" w:hAnsi="Times New Roman"/>
              </w:rPr>
              <w:t>地面数字电视广播发射机</w:t>
            </w:r>
          </w:p>
        </w:tc>
        <w:tc>
          <w:tcPr>
            <w:tcW w:w="1950" w:type="pct"/>
            <w:vAlign w:val="center"/>
          </w:tcPr>
          <w:p>
            <w:pPr>
              <w:snapToGrid w:val="0"/>
              <w:jc w:val="left"/>
              <w:rPr>
                <w:rFonts w:ascii="Times New Roman" w:hAnsi="Times New Roman"/>
              </w:rPr>
            </w:pPr>
            <w:r>
              <w:rPr>
                <w:rFonts w:ascii="Times New Roman" w:hAnsi="Times New Roman"/>
              </w:rPr>
              <w:t>1．GB 20600—2006 数字电视地面广播传输系统帧结构、信道编码和调制；</w:t>
            </w:r>
          </w:p>
          <w:p>
            <w:pPr>
              <w:snapToGrid w:val="0"/>
              <w:jc w:val="left"/>
              <w:rPr>
                <w:rFonts w:ascii="Times New Roman" w:hAnsi="Times New Roman"/>
              </w:rPr>
            </w:pPr>
            <w:r>
              <w:rPr>
                <w:rFonts w:ascii="Times New Roman" w:hAnsi="Times New Roman"/>
              </w:rPr>
              <w:t>2．GB/T 14433—1993 彩色电视广播覆盖网技术规定；</w:t>
            </w:r>
          </w:p>
          <w:p>
            <w:pPr>
              <w:snapToGrid w:val="0"/>
              <w:jc w:val="left"/>
              <w:rPr>
                <w:rFonts w:ascii="Times New Roman" w:hAnsi="Times New Roman"/>
              </w:rPr>
            </w:pPr>
            <w:r>
              <w:rPr>
                <w:rFonts w:ascii="Times New Roman" w:hAnsi="Times New Roman"/>
              </w:rPr>
              <w:t>3．GB/T 28436—2012 地面数字电视广播激励器技术要求和测量方法；</w:t>
            </w:r>
          </w:p>
          <w:p>
            <w:pPr>
              <w:snapToGrid w:val="0"/>
              <w:jc w:val="left"/>
              <w:rPr>
                <w:rFonts w:ascii="Times New Roman" w:hAnsi="Times New Roman"/>
              </w:rPr>
            </w:pPr>
            <w:r>
              <w:rPr>
                <w:rFonts w:hint="eastAsia" w:ascii="Times New Roman" w:hAnsi="Times New Roman"/>
              </w:rPr>
              <w:t>4</w:t>
            </w:r>
            <w:r>
              <w:rPr>
                <w:rFonts w:ascii="Times New Roman" w:hAnsi="Times New Roman"/>
              </w:rPr>
              <w:t>．GB 9159—2008 无线电发射设备安全要求；</w:t>
            </w:r>
          </w:p>
          <w:p>
            <w:pPr>
              <w:snapToGrid w:val="0"/>
              <w:jc w:val="left"/>
              <w:rPr>
                <w:rFonts w:ascii="Times New Roman" w:hAnsi="Times New Roman"/>
              </w:rPr>
            </w:pPr>
            <w:r>
              <w:rPr>
                <w:rFonts w:hint="eastAsia" w:ascii="Times New Roman" w:hAnsi="Times New Roman"/>
              </w:rPr>
              <w:t>5</w:t>
            </w:r>
            <w:r>
              <w:rPr>
                <w:rFonts w:ascii="Times New Roman" w:hAnsi="Times New Roman"/>
              </w:rPr>
              <w:t>．GB/T 12572—2008 无线电发射设备参数通用要求和测量方法；</w:t>
            </w:r>
          </w:p>
          <w:p>
            <w:pPr>
              <w:snapToGrid w:val="0"/>
              <w:jc w:val="left"/>
              <w:rPr>
                <w:rFonts w:ascii="Times New Roman" w:hAnsi="Times New Roman"/>
              </w:rPr>
            </w:pPr>
            <w:r>
              <w:rPr>
                <w:rFonts w:hint="eastAsia" w:ascii="Times New Roman" w:hAnsi="Times New Roman"/>
              </w:rPr>
              <w:t>6</w:t>
            </w:r>
            <w:r>
              <w:rPr>
                <w:rFonts w:ascii="Times New Roman" w:hAnsi="Times New Roman"/>
              </w:rPr>
              <w:t>．GB/T 2829—2002 周期检验计数抽样程序及表（适用于对过程稳定性的检验）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38" w:hRule="atLeast"/>
          <w:jc w:val="center"/>
        </w:trPr>
        <w:tc>
          <w:tcPr>
            <w:tcW w:w="388" w:type="pct"/>
            <w:vMerge w:val="restart"/>
            <w:vAlign w:val="center"/>
          </w:tcPr>
          <w:p>
            <w:pPr>
              <w:snapToGrid w:val="0"/>
              <w:jc w:val="center"/>
              <w:rPr>
                <w:rFonts w:ascii="Times New Roman" w:hAnsi="Times New Roman"/>
              </w:rPr>
            </w:pPr>
            <w:r>
              <w:rPr>
                <w:rFonts w:ascii="Times New Roman" w:hAnsi="Times New Roman"/>
              </w:rPr>
              <w:t>3</w:t>
            </w:r>
          </w:p>
        </w:tc>
        <w:tc>
          <w:tcPr>
            <w:tcW w:w="626" w:type="pct"/>
            <w:vMerge w:val="restart"/>
            <w:vAlign w:val="center"/>
          </w:tcPr>
          <w:p>
            <w:pPr>
              <w:snapToGrid w:val="0"/>
              <w:jc w:val="center"/>
              <w:rPr>
                <w:rFonts w:ascii="Times New Roman" w:hAnsi="Times New Roman"/>
              </w:rPr>
            </w:pPr>
            <w:r>
              <w:rPr>
                <w:rFonts w:ascii="Times New Roman" w:hAnsi="Times New Roman"/>
              </w:rPr>
              <w:t>卫星电视接收天线</w:t>
            </w:r>
          </w:p>
        </w:tc>
        <w:tc>
          <w:tcPr>
            <w:tcW w:w="939" w:type="pct"/>
            <w:vMerge w:val="restart"/>
            <w:vAlign w:val="center"/>
          </w:tcPr>
          <w:p>
            <w:pPr>
              <w:adjustRightInd w:val="0"/>
              <w:snapToGrid w:val="0"/>
              <w:jc w:val="left"/>
              <w:rPr>
                <w:rFonts w:ascii="Times New Roman" w:hAnsi="Times New Roman"/>
              </w:rPr>
            </w:pPr>
            <w:r>
              <w:rPr>
                <w:rFonts w:ascii="Times New Roman" w:hAnsi="Times New Roman"/>
              </w:rPr>
              <w:t>GB/T 11442—2017</w:t>
            </w:r>
          </w:p>
          <w:p>
            <w:pPr>
              <w:adjustRightInd w:val="0"/>
              <w:snapToGrid w:val="0"/>
              <w:jc w:val="left"/>
              <w:rPr>
                <w:rFonts w:ascii="Times New Roman" w:hAnsi="Times New Roman"/>
              </w:rPr>
            </w:pPr>
            <w:r>
              <w:rPr>
                <w:rFonts w:ascii="Times New Roman" w:hAnsi="Times New Roman"/>
              </w:rPr>
              <w:t>C频段卫星电视接收站通用规范；</w:t>
            </w:r>
          </w:p>
          <w:p>
            <w:pPr>
              <w:adjustRightInd w:val="0"/>
              <w:snapToGrid w:val="0"/>
              <w:jc w:val="left"/>
              <w:rPr>
                <w:rFonts w:ascii="Times New Roman" w:hAnsi="Times New Roman"/>
              </w:rPr>
            </w:pPr>
            <w:r>
              <w:rPr>
                <w:rFonts w:ascii="Times New Roman" w:hAnsi="Times New Roman"/>
              </w:rPr>
              <w:t xml:space="preserve">GB/T 16954—2017 </w:t>
            </w:r>
          </w:p>
          <w:p>
            <w:pPr>
              <w:snapToGrid w:val="0"/>
              <w:jc w:val="left"/>
              <w:rPr>
                <w:rFonts w:ascii="Times New Roman" w:hAnsi="Times New Roman"/>
              </w:rPr>
            </w:pPr>
            <w:r>
              <w:rPr>
                <w:rFonts w:ascii="Times New Roman" w:hAnsi="Times New Roman"/>
              </w:rPr>
              <w:t>Ku频段卫星电视接收站通用规范</w:t>
            </w:r>
          </w:p>
        </w:tc>
        <w:tc>
          <w:tcPr>
            <w:tcW w:w="1095" w:type="pct"/>
            <w:vAlign w:val="center"/>
          </w:tcPr>
          <w:p>
            <w:pPr>
              <w:adjustRightInd w:val="0"/>
              <w:snapToGrid w:val="0"/>
              <w:jc w:val="left"/>
              <w:rPr>
                <w:rFonts w:ascii="Times New Roman" w:hAnsi="Times New Roman"/>
              </w:rPr>
            </w:pPr>
            <w:r>
              <w:rPr>
                <w:rFonts w:ascii="Times New Roman" w:hAnsi="Times New Roman"/>
              </w:rPr>
              <w:t>C频段天线</w:t>
            </w:r>
          </w:p>
        </w:tc>
        <w:tc>
          <w:tcPr>
            <w:tcW w:w="1950" w:type="pct"/>
            <w:vMerge w:val="restart"/>
            <w:vAlign w:val="center"/>
          </w:tcPr>
          <w:p>
            <w:pPr>
              <w:adjustRightInd w:val="0"/>
              <w:snapToGrid w:val="0"/>
              <w:jc w:val="left"/>
              <w:rPr>
                <w:rFonts w:ascii="Times New Roman" w:hAnsi="Times New Roman"/>
              </w:rPr>
            </w:pPr>
            <w:r>
              <w:rPr>
                <w:rFonts w:ascii="Times New Roman" w:hAnsi="Times New Roman"/>
              </w:rPr>
              <w:t xml:space="preserve">1．GB/T 11298.2—1997 卫星电视地球接收站测量方法 天线测量； </w:t>
            </w:r>
          </w:p>
          <w:p>
            <w:pPr>
              <w:adjustRightInd w:val="0"/>
              <w:snapToGrid w:val="0"/>
              <w:jc w:val="left"/>
              <w:rPr>
                <w:rFonts w:ascii="Times New Roman" w:hAnsi="Times New Roman"/>
              </w:rPr>
            </w:pPr>
            <w:r>
              <w:rPr>
                <w:rFonts w:ascii="Times New Roman" w:hAnsi="Times New Roman"/>
              </w:rPr>
              <w:t>2．GB/T 2828.1—2012 计数抽样检验程序 第1部分：按接收质量限（AQL）检索的逐批检验抽样计划 ；</w:t>
            </w:r>
          </w:p>
          <w:p>
            <w:pPr>
              <w:adjustRightInd w:val="0"/>
              <w:snapToGrid w:val="0"/>
              <w:jc w:val="left"/>
              <w:rPr>
                <w:rFonts w:ascii="Times New Roman" w:hAnsi="Times New Roman"/>
              </w:rPr>
            </w:pPr>
            <w:r>
              <w:rPr>
                <w:rFonts w:ascii="Times New Roman" w:hAnsi="Times New Roman"/>
              </w:rPr>
              <w:t>3．GB/T 2829—2002 周期检验计数抽样程序及表 （适用于对过程稳定性的检验）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388" w:type="pct"/>
            <w:vMerge w:val="continue"/>
            <w:vAlign w:val="center"/>
          </w:tcPr>
          <w:p>
            <w:pPr>
              <w:snapToGrid w:val="0"/>
              <w:jc w:val="center"/>
              <w:rPr>
                <w:rFonts w:ascii="Times New Roman" w:hAnsi="Times New Roman"/>
              </w:rPr>
            </w:pPr>
          </w:p>
        </w:tc>
        <w:tc>
          <w:tcPr>
            <w:tcW w:w="626" w:type="pct"/>
            <w:vMerge w:val="continue"/>
            <w:vAlign w:val="center"/>
          </w:tcPr>
          <w:p>
            <w:pPr>
              <w:snapToGrid w:val="0"/>
              <w:jc w:val="center"/>
              <w:rPr>
                <w:rFonts w:ascii="Times New Roman" w:hAnsi="Times New Roman"/>
              </w:rPr>
            </w:pPr>
          </w:p>
        </w:tc>
        <w:tc>
          <w:tcPr>
            <w:tcW w:w="939" w:type="pct"/>
            <w:vMerge w:val="continue"/>
            <w:vAlign w:val="center"/>
          </w:tcPr>
          <w:p>
            <w:pPr>
              <w:adjustRightInd w:val="0"/>
              <w:snapToGrid w:val="0"/>
              <w:jc w:val="left"/>
              <w:rPr>
                <w:rFonts w:ascii="Times New Roman" w:hAnsi="Times New Roman"/>
              </w:rPr>
            </w:pPr>
          </w:p>
        </w:tc>
        <w:tc>
          <w:tcPr>
            <w:tcW w:w="1095" w:type="pct"/>
            <w:vAlign w:val="center"/>
          </w:tcPr>
          <w:p>
            <w:pPr>
              <w:adjustRightInd w:val="0"/>
              <w:snapToGrid w:val="0"/>
              <w:jc w:val="left"/>
              <w:rPr>
                <w:rFonts w:ascii="Times New Roman" w:hAnsi="Times New Roman"/>
              </w:rPr>
            </w:pPr>
            <w:r>
              <w:rPr>
                <w:rFonts w:ascii="Times New Roman" w:hAnsi="Times New Roman"/>
              </w:rPr>
              <w:t>Ku频段天线</w:t>
            </w:r>
          </w:p>
        </w:tc>
        <w:tc>
          <w:tcPr>
            <w:tcW w:w="1950" w:type="pct"/>
            <w:vMerge w:val="continue"/>
            <w:vAlign w:val="center"/>
          </w:tcPr>
          <w:p>
            <w:pPr>
              <w:adjustRightInd w:val="0"/>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0" w:hRule="atLeast"/>
          <w:jc w:val="center"/>
        </w:trPr>
        <w:tc>
          <w:tcPr>
            <w:tcW w:w="388" w:type="pct"/>
            <w:vMerge w:val="restart"/>
            <w:vAlign w:val="center"/>
          </w:tcPr>
          <w:p>
            <w:pPr>
              <w:snapToGrid w:val="0"/>
              <w:jc w:val="center"/>
              <w:rPr>
                <w:rFonts w:ascii="Times New Roman" w:hAnsi="Times New Roman"/>
              </w:rPr>
            </w:pPr>
            <w:r>
              <w:rPr>
                <w:rFonts w:ascii="Times New Roman" w:hAnsi="Times New Roman"/>
              </w:rPr>
              <w:t>4</w:t>
            </w:r>
          </w:p>
        </w:tc>
        <w:tc>
          <w:tcPr>
            <w:tcW w:w="626" w:type="pct"/>
            <w:vMerge w:val="restart"/>
            <w:vAlign w:val="center"/>
          </w:tcPr>
          <w:p>
            <w:pPr>
              <w:snapToGrid w:val="0"/>
              <w:jc w:val="center"/>
              <w:rPr>
                <w:rFonts w:ascii="Times New Roman" w:hAnsi="Times New Roman"/>
              </w:rPr>
            </w:pPr>
            <w:r>
              <w:rPr>
                <w:rFonts w:ascii="Times New Roman" w:hAnsi="Times New Roman"/>
              </w:rPr>
              <w:t>卫星数字电视接收机</w:t>
            </w:r>
          </w:p>
        </w:tc>
        <w:tc>
          <w:tcPr>
            <w:tcW w:w="939" w:type="pct"/>
            <w:vMerge w:val="restart"/>
            <w:vAlign w:val="center"/>
          </w:tcPr>
          <w:p>
            <w:pPr>
              <w:adjustRightInd w:val="0"/>
              <w:snapToGrid w:val="0"/>
              <w:jc w:val="left"/>
              <w:rPr>
                <w:rFonts w:ascii="Times New Roman" w:hAnsi="Times New Roman"/>
              </w:rPr>
            </w:pPr>
            <w:r>
              <w:rPr>
                <w:rFonts w:ascii="Times New Roman" w:hAnsi="Times New Roman"/>
              </w:rPr>
              <w:t>GB/T 11442—2017</w:t>
            </w:r>
          </w:p>
          <w:p>
            <w:pPr>
              <w:adjustRightInd w:val="0"/>
              <w:snapToGrid w:val="0"/>
              <w:jc w:val="left"/>
              <w:rPr>
                <w:rFonts w:ascii="Times New Roman" w:hAnsi="Times New Roman"/>
              </w:rPr>
            </w:pPr>
            <w:r>
              <w:rPr>
                <w:rFonts w:ascii="Times New Roman" w:hAnsi="Times New Roman"/>
              </w:rPr>
              <w:t>C频段卫星电视接收站通用规范；</w:t>
            </w:r>
          </w:p>
          <w:p>
            <w:pPr>
              <w:adjustRightInd w:val="0"/>
              <w:snapToGrid w:val="0"/>
              <w:jc w:val="left"/>
              <w:rPr>
                <w:rFonts w:ascii="Times New Roman" w:hAnsi="Times New Roman"/>
              </w:rPr>
            </w:pPr>
            <w:r>
              <w:rPr>
                <w:rFonts w:ascii="Times New Roman" w:hAnsi="Times New Roman"/>
              </w:rPr>
              <w:t>GB/T 16954—2017</w:t>
            </w:r>
          </w:p>
          <w:p>
            <w:pPr>
              <w:snapToGrid w:val="0"/>
              <w:jc w:val="left"/>
              <w:rPr>
                <w:rFonts w:ascii="Times New Roman" w:hAnsi="Times New Roman"/>
              </w:rPr>
            </w:pPr>
            <w:r>
              <w:rPr>
                <w:rFonts w:ascii="Times New Roman" w:hAnsi="Times New Roman"/>
              </w:rPr>
              <w:t>Ku频段卫星电视接收站通用规范</w:t>
            </w:r>
          </w:p>
        </w:tc>
        <w:tc>
          <w:tcPr>
            <w:tcW w:w="1095" w:type="pct"/>
            <w:vAlign w:val="center"/>
          </w:tcPr>
          <w:p>
            <w:pPr>
              <w:adjustRightInd w:val="0"/>
              <w:snapToGrid w:val="0"/>
              <w:jc w:val="left"/>
              <w:rPr>
                <w:rFonts w:ascii="Times New Roman" w:hAnsi="Times New Roman"/>
              </w:rPr>
            </w:pPr>
            <w:r>
              <w:rPr>
                <w:rFonts w:ascii="Times New Roman" w:hAnsi="Times New Roman"/>
              </w:rPr>
              <w:t>普通型接收机</w:t>
            </w:r>
          </w:p>
        </w:tc>
        <w:tc>
          <w:tcPr>
            <w:tcW w:w="1950" w:type="pct"/>
            <w:vMerge w:val="restart"/>
            <w:vAlign w:val="center"/>
          </w:tcPr>
          <w:p>
            <w:pPr>
              <w:adjustRightInd w:val="0"/>
              <w:snapToGrid w:val="0"/>
              <w:jc w:val="left"/>
              <w:rPr>
                <w:rFonts w:ascii="Times New Roman" w:hAnsi="Times New Roman"/>
              </w:rPr>
            </w:pPr>
            <w:r>
              <w:rPr>
                <w:rFonts w:ascii="Times New Roman" w:hAnsi="Times New Roman"/>
              </w:rPr>
              <w:t>1．GB/T 11298.4—1997 卫星电视地球接收站测量方法 室内单元测量；</w:t>
            </w:r>
          </w:p>
          <w:p>
            <w:pPr>
              <w:adjustRightInd w:val="0"/>
              <w:snapToGrid w:val="0"/>
              <w:jc w:val="left"/>
              <w:rPr>
                <w:rFonts w:ascii="Times New Roman" w:hAnsi="Times New Roman"/>
              </w:rPr>
            </w:pPr>
            <w:r>
              <w:rPr>
                <w:rFonts w:ascii="Times New Roman" w:hAnsi="Times New Roman"/>
              </w:rPr>
              <w:t>2．GB 4943.1—2022 音视频、信息技术和通信技术设备 第1部分:安全要求；</w:t>
            </w:r>
          </w:p>
          <w:p>
            <w:pPr>
              <w:adjustRightInd w:val="0"/>
              <w:snapToGrid w:val="0"/>
              <w:jc w:val="left"/>
              <w:rPr>
                <w:rFonts w:ascii="Times New Roman" w:hAnsi="Times New Roman"/>
              </w:rPr>
            </w:pPr>
            <w:r>
              <w:rPr>
                <w:rFonts w:ascii="Times New Roman" w:hAnsi="Times New Roman"/>
              </w:rPr>
              <w:t>3．GB/T 9254.1—2021信息技术设备、多媒体设备和接收机 电磁兼容 第1部分：发射要求；</w:t>
            </w:r>
          </w:p>
          <w:p>
            <w:pPr>
              <w:adjustRightInd w:val="0"/>
              <w:snapToGrid w:val="0"/>
              <w:jc w:val="left"/>
              <w:rPr>
                <w:rFonts w:ascii="Times New Roman" w:hAnsi="Times New Roman"/>
              </w:rPr>
            </w:pPr>
            <w:r>
              <w:rPr>
                <w:rFonts w:ascii="Times New Roman" w:hAnsi="Times New Roman"/>
              </w:rPr>
              <w:t>4．GB/T 2828.1—2012 计数抽样检验程序 第1部分：按接收质量限（AQL）检索的逐批检验抽样计划；</w:t>
            </w:r>
          </w:p>
          <w:p>
            <w:pPr>
              <w:adjustRightInd w:val="0"/>
              <w:snapToGrid w:val="0"/>
              <w:jc w:val="left"/>
              <w:rPr>
                <w:rFonts w:ascii="Times New Roman" w:hAnsi="Times New Roman"/>
              </w:rPr>
            </w:pPr>
            <w:r>
              <w:rPr>
                <w:rFonts w:ascii="Times New Roman" w:hAnsi="Times New Roman"/>
              </w:rPr>
              <w:t>5．GB/T 2829—2002 周期检验计数抽样程序及表（适用于对过程稳定性的检验）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0" w:hRule="atLeast"/>
          <w:jc w:val="center"/>
        </w:trPr>
        <w:tc>
          <w:tcPr>
            <w:tcW w:w="388" w:type="pct"/>
            <w:vMerge w:val="continue"/>
            <w:vAlign w:val="center"/>
          </w:tcPr>
          <w:p>
            <w:pPr>
              <w:snapToGrid w:val="0"/>
              <w:jc w:val="center"/>
              <w:rPr>
                <w:rFonts w:ascii="Times New Roman" w:hAnsi="Times New Roman"/>
              </w:rPr>
            </w:pPr>
          </w:p>
        </w:tc>
        <w:tc>
          <w:tcPr>
            <w:tcW w:w="626" w:type="pct"/>
            <w:vMerge w:val="continue"/>
            <w:vAlign w:val="center"/>
          </w:tcPr>
          <w:p>
            <w:pPr>
              <w:snapToGrid w:val="0"/>
              <w:jc w:val="center"/>
              <w:rPr>
                <w:rFonts w:ascii="Times New Roman" w:hAnsi="Times New Roman"/>
              </w:rPr>
            </w:pPr>
          </w:p>
        </w:tc>
        <w:tc>
          <w:tcPr>
            <w:tcW w:w="939" w:type="pct"/>
            <w:vMerge w:val="continue"/>
            <w:vAlign w:val="center"/>
          </w:tcPr>
          <w:p>
            <w:pPr>
              <w:adjustRightInd w:val="0"/>
              <w:snapToGrid w:val="0"/>
              <w:jc w:val="left"/>
              <w:rPr>
                <w:rFonts w:ascii="Times New Roman" w:hAnsi="Times New Roman"/>
              </w:rPr>
            </w:pPr>
          </w:p>
        </w:tc>
        <w:tc>
          <w:tcPr>
            <w:tcW w:w="1095" w:type="pct"/>
            <w:vAlign w:val="center"/>
          </w:tcPr>
          <w:p>
            <w:pPr>
              <w:adjustRightInd w:val="0"/>
              <w:snapToGrid w:val="0"/>
              <w:jc w:val="left"/>
              <w:rPr>
                <w:rFonts w:ascii="Times New Roman" w:hAnsi="Times New Roman"/>
              </w:rPr>
            </w:pPr>
            <w:r>
              <w:rPr>
                <w:rFonts w:ascii="Times New Roman" w:hAnsi="Times New Roman"/>
              </w:rPr>
              <w:t>专业型接收机</w:t>
            </w:r>
          </w:p>
        </w:tc>
        <w:tc>
          <w:tcPr>
            <w:tcW w:w="1950" w:type="pct"/>
            <w:vMerge w:val="continue"/>
            <w:vAlign w:val="center"/>
          </w:tcPr>
          <w:p>
            <w:pPr>
              <w:adjustRightInd w:val="0"/>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60" w:hRule="atLeast"/>
          <w:jc w:val="center"/>
        </w:trPr>
        <w:tc>
          <w:tcPr>
            <w:tcW w:w="388" w:type="pct"/>
            <w:vMerge w:val="continue"/>
            <w:vAlign w:val="center"/>
          </w:tcPr>
          <w:p>
            <w:pPr>
              <w:snapToGrid w:val="0"/>
              <w:jc w:val="center"/>
              <w:rPr>
                <w:rFonts w:ascii="Times New Roman" w:hAnsi="Times New Roman"/>
              </w:rPr>
            </w:pPr>
          </w:p>
        </w:tc>
        <w:tc>
          <w:tcPr>
            <w:tcW w:w="626" w:type="pct"/>
            <w:vMerge w:val="continue"/>
            <w:vAlign w:val="center"/>
          </w:tcPr>
          <w:p>
            <w:pPr>
              <w:snapToGrid w:val="0"/>
              <w:jc w:val="center"/>
              <w:rPr>
                <w:rFonts w:ascii="Times New Roman" w:hAnsi="Times New Roman"/>
              </w:rPr>
            </w:pPr>
          </w:p>
        </w:tc>
        <w:tc>
          <w:tcPr>
            <w:tcW w:w="939" w:type="pct"/>
            <w:vMerge w:val="continue"/>
            <w:vAlign w:val="center"/>
          </w:tcPr>
          <w:p>
            <w:pPr>
              <w:adjustRightInd w:val="0"/>
              <w:snapToGrid w:val="0"/>
              <w:jc w:val="left"/>
              <w:rPr>
                <w:rFonts w:ascii="Times New Roman" w:hAnsi="Times New Roman"/>
              </w:rPr>
            </w:pPr>
          </w:p>
        </w:tc>
        <w:tc>
          <w:tcPr>
            <w:tcW w:w="1095" w:type="pct"/>
            <w:vAlign w:val="center"/>
          </w:tcPr>
          <w:p>
            <w:pPr>
              <w:adjustRightInd w:val="0"/>
              <w:snapToGrid w:val="0"/>
              <w:jc w:val="left"/>
              <w:rPr>
                <w:rFonts w:ascii="Times New Roman" w:hAnsi="Times New Roman"/>
              </w:rPr>
            </w:pPr>
            <w:r>
              <w:rPr>
                <w:rFonts w:ascii="Times New Roman" w:hAnsi="Times New Roman"/>
              </w:rPr>
              <w:t>工程型接收机</w:t>
            </w:r>
          </w:p>
        </w:tc>
        <w:tc>
          <w:tcPr>
            <w:tcW w:w="1950" w:type="pct"/>
            <w:vMerge w:val="continue"/>
            <w:vAlign w:val="center"/>
          </w:tcPr>
          <w:p>
            <w:pPr>
              <w:adjustRightInd w:val="0"/>
              <w:snapToGrid w:val="0"/>
              <w:jc w:val="left"/>
              <w:rPr>
                <w:rFonts w:ascii="Times New Roman" w:hAnsi="Times New Roman"/>
              </w:rPr>
            </w:pPr>
          </w:p>
        </w:tc>
      </w:tr>
    </w:tbl>
    <w:p>
      <w:pPr>
        <w:pStyle w:val="47"/>
        <w:widowControl w:val="0"/>
        <w:adjustRightInd/>
        <w:spacing w:before="120" w:beforeLines="50" w:after="240" w:afterLines="100"/>
        <w:rPr>
          <w:rFonts w:ascii="Times New Roman" w:hAnsi="Times New Roman"/>
          <w:iCs/>
          <w:sz w:val="18"/>
          <w:szCs w:val="18"/>
        </w:rPr>
      </w:pPr>
      <w:r>
        <w:rPr>
          <w:rFonts w:ascii="Times New Roman" w:hAnsi="Times New Roman" w:eastAsia="黑体"/>
          <w:iCs/>
        </w:rPr>
        <w:t>注：</w:t>
      </w:r>
      <w:r>
        <w:rPr>
          <w:rFonts w:ascii="Times New Roman" w:hAnsi="Times New Roman"/>
          <w:iCs/>
          <w:sz w:val="18"/>
          <w:szCs w:val="18"/>
        </w:rPr>
        <w:t>标准一经修订，企业应当自标准实施之日起按新标准组织生产，企业实地核查和产品检验检测应当按照新标准要求进行。</w:t>
      </w:r>
    </w:p>
    <w:p>
      <w:pPr>
        <w:jc w:val="left"/>
        <w:rPr>
          <w:rFonts w:ascii="Times New Roman" w:hAnsi="Times New Roman"/>
        </w:rPr>
      </w:pPr>
      <w:r>
        <w:rPr>
          <w:rFonts w:ascii="Times New Roman" w:hAnsi="Times New Roman"/>
        </w:rPr>
        <w:br w:type="page"/>
      </w:r>
    </w:p>
    <w:p>
      <w:pPr>
        <w:pStyle w:val="49"/>
        <w:spacing w:line="360" w:lineRule="auto"/>
        <w:ind w:firstLine="0"/>
        <w:jc w:val="center"/>
        <w:outlineLvl w:val="0"/>
        <w:rPr>
          <w:rFonts w:ascii="Times New Roman" w:hAnsi="Times New Roman" w:eastAsia="宋体"/>
          <w:b/>
          <w:sz w:val="28"/>
          <w:szCs w:val="28"/>
        </w:rPr>
      </w:pPr>
      <w:r>
        <w:rPr>
          <w:rFonts w:ascii="Times New Roman" w:hAnsi="Times New Roman" w:eastAsia="宋体"/>
          <w:b/>
          <w:sz w:val="28"/>
          <w:szCs w:val="28"/>
        </w:rPr>
        <w:t>第三章 企业申请生产许可证的基本条件和资料</w:t>
      </w:r>
    </w:p>
    <w:p>
      <w:pPr>
        <w:pStyle w:val="49"/>
        <w:adjustRightInd w:val="0"/>
        <w:snapToGrid w:val="0"/>
        <w:spacing w:line="360" w:lineRule="auto"/>
        <w:ind w:firstLineChars="200"/>
        <w:jc w:val="left"/>
        <w:rPr>
          <w:rFonts w:ascii="Times New Roman" w:hAnsi="Times New Roman" w:eastAsia="宋体"/>
          <w:sz w:val="21"/>
          <w:szCs w:val="21"/>
        </w:rPr>
      </w:pPr>
      <w:r>
        <w:rPr>
          <w:rFonts w:ascii="Times New Roman" w:hAnsi="Times New Roman" w:eastAsia="宋体"/>
          <w:sz w:val="21"/>
          <w:szCs w:val="21"/>
        </w:rPr>
        <w:t>第六条 基本条件</w:t>
      </w:r>
    </w:p>
    <w:p>
      <w:pPr>
        <w:adjustRightInd w:val="0"/>
        <w:snapToGrid w:val="0"/>
        <w:spacing w:line="360" w:lineRule="auto"/>
        <w:ind w:firstLine="420" w:firstLineChars="200"/>
        <w:rPr>
          <w:rFonts w:ascii="Times New Roman" w:hAnsi="Times New Roman"/>
        </w:rPr>
      </w:pPr>
      <w:r>
        <w:rPr>
          <w:rFonts w:ascii="Times New Roman" w:hAnsi="Times New Roman"/>
        </w:rPr>
        <w:t>企业应具备与所生产产品相适应的基本条件，具体如下：</w:t>
      </w:r>
    </w:p>
    <w:p>
      <w:pPr>
        <w:adjustRightInd w:val="0"/>
        <w:snapToGrid w:val="0"/>
        <w:spacing w:line="360" w:lineRule="auto"/>
        <w:ind w:firstLine="420" w:firstLineChars="200"/>
        <w:rPr>
          <w:rFonts w:ascii="Times New Roman" w:hAnsi="Times New Roman"/>
        </w:rPr>
      </w:pPr>
      <w:r>
        <w:rPr>
          <w:rFonts w:ascii="Times New Roman" w:hAnsi="Times New Roman"/>
        </w:rPr>
        <w:t>（一）有营业执照；</w:t>
      </w:r>
    </w:p>
    <w:p>
      <w:pPr>
        <w:adjustRightInd w:val="0"/>
        <w:snapToGrid w:val="0"/>
        <w:spacing w:line="360" w:lineRule="auto"/>
        <w:ind w:firstLine="420" w:firstLineChars="200"/>
        <w:rPr>
          <w:rFonts w:ascii="Times New Roman" w:hAnsi="Times New Roman"/>
        </w:rPr>
      </w:pPr>
      <w:r>
        <w:rPr>
          <w:rFonts w:ascii="Times New Roman" w:hAnsi="Times New Roman"/>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rPr>
      </w:pPr>
      <w:r>
        <w:rPr>
          <w:rFonts w:ascii="Times New Roman" w:hAnsi="Times New Roman"/>
        </w:rPr>
        <w:t>（三）有与所生产产品相适应的生产条件和检验手段。企业应当具备生产</w:t>
      </w:r>
      <w:r>
        <w:rPr>
          <w:rFonts w:hint="eastAsia" w:ascii="Times New Roman" w:hAnsi="Times New Roman"/>
        </w:rPr>
        <w:t>和检验检测</w:t>
      </w:r>
      <w:r>
        <w:rPr>
          <w:rFonts w:ascii="Times New Roman" w:hAnsi="Times New Roman"/>
        </w:rPr>
        <w:t>场所、生产和检验检测设备，见表3-1～表3-3；</w:t>
      </w:r>
    </w:p>
    <w:p>
      <w:pPr>
        <w:adjustRightInd w:val="0"/>
        <w:snapToGrid w:val="0"/>
        <w:spacing w:line="360" w:lineRule="auto"/>
        <w:ind w:firstLine="420" w:firstLineChars="200"/>
        <w:rPr>
          <w:rFonts w:ascii="Times New Roman" w:hAnsi="Times New Roman"/>
        </w:rPr>
      </w:pPr>
      <w:r>
        <w:rPr>
          <w:rFonts w:ascii="Times New Roman" w:hAnsi="Times New Roman"/>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rPr>
      </w:pPr>
      <w:r>
        <w:rPr>
          <w:rFonts w:ascii="Times New Roman" w:hAnsi="Times New Roman"/>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ascii="Times New Roman" w:hAnsi="Times New Roman"/>
        </w:rPr>
      </w:pPr>
      <w:r>
        <w:rPr>
          <w:rFonts w:ascii="Times New Roman" w:hAnsi="Times New Roman"/>
        </w:rPr>
        <w:t>1.有与所生产产品相适应的产品质量安全管理制度，包括：主要负责人、</w:t>
      </w:r>
      <w:r>
        <w:rPr>
          <w:rFonts w:ascii="Times New Roman" w:hAnsi="Times New Roman"/>
          <w:shd w:val="clear" w:color="000000" w:fill="FFFFFF"/>
        </w:rPr>
        <w:t>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shd w:val="clear" w:color="000000" w:fill="FFFFFF"/>
        </w:rPr>
        <w:t>培训考核要求。</w:t>
      </w:r>
    </w:p>
    <w:p>
      <w:pPr>
        <w:adjustRightInd w:val="0"/>
        <w:snapToGrid w:val="0"/>
        <w:spacing w:line="360" w:lineRule="auto"/>
        <w:ind w:firstLine="420" w:firstLineChars="200"/>
        <w:rPr>
          <w:rFonts w:ascii="Times New Roman" w:hAnsi="Times New Roman"/>
        </w:rPr>
      </w:pPr>
      <w:r>
        <w:rPr>
          <w:rFonts w:ascii="Times New Roman" w:hAnsi="Times New Roman"/>
        </w:rPr>
        <w:t>2.有与所生产产品相适应的质量安全追溯制度，企业出厂产品的相关信息应可追溯。</w:t>
      </w:r>
    </w:p>
    <w:p>
      <w:pPr>
        <w:adjustRightInd w:val="0"/>
        <w:snapToGrid w:val="0"/>
        <w:spacing w:line="360" w:lineRule="auto"/>
        <w:ind w:firstLine="420" w:firstLineChars="200"/>
        <w:rPr>
          <w:rFonts w:ascii="Times New Roman" w:hAnsi="Times New Roman"/>
        </w:rPr>
      </w:pPr>
      <w:r>
        <w:rPr>
          <w:rFonts w:ascii="Times New Roman" w:hAnsi="Times New Roman"/>
        </w:rPr>
        <w:t>（六）产品符合有关国家标准、行业标准以及保障人体健康和人身、财产安全的要求。企业应按照现行有效的标准组织生产，有产品质量合格证明，并提交有资质的检验检测机构出具的检验检测报告。</w:t>
      </w:r>
    </w:p>
    <w:p>
      <w:pPr>
        <w:snapToGrid w:val="0"/>
        <w:spacing w:before="120" w:beforeLines="50" w:line="360" w:lineRule="auto"/>
        <w:jc w:val="center"/>
        <w:rPr>
          <w:rFonts w:ascii="Times New Roman" w:hAnsi="Times New Roman"/>
          <w:b/>
        </w:rPr>
      </w:pPr>
      <w:bookmarkStart w:id="5" w:name="_Hlk167365790"/>
      <w:r>
        <w:rPr>
          <w:rFonts w:ascii="Times New Roman" w:hAnsi="Times New Roman"/>
          <w:b/>
        </w:rPr>
        <w:t>表3-1 应具备的</w:t>
      </w:r>
      <w:bookmarkStart w:id="6" w:name="_Hlk167365823"/>
      <w:r>
        <w:rPr>
          <w:rFonts w:ascii="Times New Roman" w:hAnsi="Times New Roman"/>
          <w:b/>
        </w:rPr>
        <w:t>场所设施</w:t>
      </w:r>
      <w:bookmarkEnd w:id="6"/>
    </w:p>
    <w:tbl>
      <w:tblPr>
        <w:tblStyle w:val="30"/>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304"/>
        <w:gridCol w:w="1928"/>
        <w:gridCol w:w="2438"/>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ascii="Times New Roman" w:hAnsi="Times New Roman"/>
                <w:b/>
              </w:rPr>
            </w:pPr>
            <w:r>
              <w:rPr>
                <w:rFonts w:ascii="Times New Roman" w:hAnsi="Times New Roman"/>
                <w:b/>
              </w:rPr>
              <w:t>序号</w:t>
            </w:r>
          </w:p>
        </w:tc>
        <w:tc>
          <w:tcPr>
            <w:tcW w:w="1304" w:type="dxa"/>
          </w:tcPr>
          <w:p>
            <w:pPr>
              <w:adjustRightInd w:val="0"/>
              <w:snapToGrid w:val="0"/>
              <w:jc w:val="center"/>
              <w:textAlignment w:val="baseline"/>
              <w:rPr>
                <w:rFonts w:ascii="Times New Roman" w:hAnsi="Times New Roman"/>
                <w:b/>
              </w:rPr>
            </w:pPr>
            <w:r>
              <w:rPr>
                <w:rFonts w:ascii="Times New Roman" w:hAnsi="Times New Roman"/>
                <w:b/>
              </w:rPr>
              <w:t>产品单元</w:t>
            </w:r>
          </w:p>
        </w:tc>
        <w:tc>
          <w:tcPr>
            <w:tcW w:w="1928" w:type="dxa"/>
          </w:tcPr>
          <w:p>
            <w:pPr>
              <w:adjustRightInd w:val="0"/>
              <w:snapToGrid w:val="0"/>
              <w:jc w:val="center"/>
              <w:textAlignment w:val="baseline"/>
              <w:rPr>
                <w:rFonts w:ascii="Times New Roman" w:hAnsi="Times New Roman"/>
                <w:b/>
              </w:rPr>
            </w:pPr>
            <w:r>
              <w:rPr>
                <w:rFonts w:ascii="Times New Roman" w:hAnsi="Times New Roman"/>
                <w:b/>
              </w:rPr>
              <w:t>产品规格</w:t>
            </w:r>
          </w:p>
        </w:tc>
        <w:tc>
          <w:tcPr>
            <w:tcW w:w="2438" w:type="dxa"/>
            <w:vAlign w:val="center"/>
          </w:tcPr>
          <w:p>
            <w:pPr>
              <w:adjustRightInd w:val="0"/>
              <w:snapToGrid w:val="0"/>
              <w:jc w:val="center"/>
              <w:textAlignment w:val="baseline"/>
              <w:rPr>
                <w:rFonts w:ascii="Times New Roman" w:hAnsi="Times New Roman"/>
                <w:b/>
              </w:rPr>
            </w:pPr>
            <w:r>
              <w:rPr>
                <w:rFonts w:ascii="Times New Roman" w:hAnsi="Times New Roman"/>
                <w:b/>
              </w:rPr>
              <w:t>名称</w:t>
            </w:r>
          </w:p>
        </w:tc>
        <w:tc>
          <w:tcPr>
            <w:tcW w:w="3005" w:type="dxa"/>
            <w:vAlign w:val="center"/>
          </w:tcPr>
          <w:p>
            <w:pPr>
              <w:adjustRightInd w:val="0"/>
              <w:snapToGrid w:val="0"/>
              <w:jc w:val="center"/>
              <w:textAlignment w:val="baseline"/>
              <w:rPr>
                <w:rFonts w:ascii="Times New Roman" w:hAnsi="Times New Roman"/>
                <w:b/>
              </w:rPr>
            </w:pPr>
            <w:r>
              <w:rPr>
                <w:rFonts w:ascii="Times New Roman" w:hAnsi="Times New Roman"/>
                <w:b/>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rPr>
            </w:pPr>
            <w:r>
              <w:rPr>
                <w:rFonts w:ascii="Times New Roman" w:hAnsi="Times New Roman"/>
              </w:rPr>
              <w:t>1</w:t>
            </w:r>
          </w:p>
        </w:tc>
        <w:tc>
          <w:tcPr>
            <w:tcW w:w="1304" w:type="dxa"/>
            <w:vMerge w:val="restart"/>
            <w:vAlign w:val="center"/>
          </w:tcPr>
          <w:p>
            <w:pPr>
              <w:adjustRightInd w:val="0"/>
              <w:snapToGrid w:val="0"/>
              <w:jc w:val="center"/>
              <w:textAlignment w:val="baseline"/>
              <w:rPr>
                <w:rFonts w:ascii="Times New Roman" w:hAnsi="Times New Roman"/>
              </w:rPr>
            </w:pPr>
            <w:r>
              <w:rPr>
                <w:rFonts w:ascii="Times New Roman" w:hAnsi="Times New Roman"/>
              </w:rPr>
              <w:t>广播发射机</w:t>
            </w:r>
          </w:p>
        </w:tc>
        <w:tc>
          <w:tcPr>
            <w:tcW w:w="1928" w:type="dxa"/>
          </w:tcPr>
          <w:p>
            <w:pPr>
              <w:adjustRightInd w:val="0"/>
              <w:snapToGrid w:val="0"/>
              <w:jc w:val="center"/>
              <w:textAlignment w:val="baseline"/>
              <w:rPr>
                <w:rFonts w:ascii="Times New Roman" w:hAnsi="Times New Roman"/>
              </w:rPr>
            </w:pPr>
            <w:r>
              <w:rPr>
                <w:rFonts w:ascii="Times New Roman" w:hAnsi="Times New Roman"/>
              </w:rPr>
              <w:t>中波调幅</w:t>
            </w:r>
          </w:p>
          <w:p>
            <w:pPr>
              <w:adjustRightInd w:val="0"/>
              <w:snapToGrid w:val="0"/>
              <w:jc w:val="center"/>
              <w:textAlignment w:val="baseline"/>
              <w:rPr>
                <w:rFonts w:ascii="Times New Roman" w:hAnsi="Times New Roman"/>
              </w:rPr>
            </w:pPr>
            <w:r>
              <w:rPr>
                <w:rFonts w:ascii="Times New Roman" w:hAnsi="Times New Roman"/>
              </w:rPr>
              <w:t>广播发射机</w:t>
            </w:r>
          </w:p>
        </w:tc>
        <w:tc>
          <w:tcPr>
            <w:tcW w:w="2438" w:type="dxa"/>
            <w:vMerge w:val="restart"/>
            <w:vAlign w:val="center"/>
          </w:tcPr>
          <w:p>
            <w:pPr>
              <w:adjustRightInd w:val="0"/>
              <w:snapToGrid w:val="0"/>
              <w:jc w:val="left"/>
              <w:textAlignment w:val="baseline"/>
              <w:rPr>
                <w:rFonts w:ascii="Times New Roman" w:hAnsi="Times New Roman"/>
              </w:rPr>
            </w:pPr>
            <w:r>
              <w:rPr>
                <w:rFonts w:ascii="Times New Roman" w:hAnsi="Times New Roman"/>
              </w:rPr>
              <w:t>1.生产车间</w:t>
            </w:r>
          </w:p>
          <w:p>
            <w:pPr>
              <w:adjustRightInd w:val="0"/>
              <w:snapToGrid w:val="0"/>
              <w:jc w:val="left"/>
              <w:textAlignment w:val="baseline"/>
              <w:rPr>
                <w:rFonts w:ascii="Times New Roman" w:hAnsi="Times New Roman"/>
              </w:rPr>
            </w:pPr>
            <w:r>
              <w:rPr>
                <w:rFonts w:ascii="Times New Roman" w:hAnsi="Times New Roman"/>
              </w:rPr>
              <w:t>2.检验工位或检验室</w:t>
            </w:r>
          </w:p>
        </w:tc>
        <w:tc>
          <w:tcPr>
            <w:tcW w:w="3005" w:type="dxa"/>
            <w:vMerge w:val="restart"/>
            <w:vAlign w:val="center"/>
          </w:tcPr>
          <w:p>
            <w:pPr>
              <w:adjustRightInd w:val="0"/>
              <w:snapToGrid w:val="0"/>
              <w:textAlignment w:val="baseline"/>
              <w:rPr>
                <w:rFonts w:ascii="Times New Roman" w:hAnsi="Times New Roman"/>
              </w:rPr>
            </w:pPr>
            <w:r>
              <w:rPr>
                <w:rFonts w:ascii="Times New Roman" w:hAnsi="Times New Roman"/>
                <w:bCs/>
              </w:rPr>
              <w:t>与生产规模相适应的厂房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adjustRightInd w:val="0"/>
              <w:snapToGrid w:val="0"/>
              <w:jc w:val="center"/>
              <w:textAlignment w:val="baseline"/>
              <w:rPr>
                <w:rFonts w:ascii="Times New Roman" w:hAnsi="Times New Roman"/>
              </w:rPr>
            </w:pPr>
          </w:p>
        </w:tc>
        <w:tc>
          <w:tcPr>
            <w:tcW w:w="1304" w:type="dxa"/>
            <w:vMerge w:val="continue"/>
            <w:vAlign w:val="center"/>
          </w:tcPr>
          <w:p>
            <w:pPr>
              <w:adjustRightInd w:val="0"/>
              <w:snapToGrid w:val="0"/>
              <w:jc w:val="center"/>
              <w:textAlignment w:val="baseline"/>
              <w:rPr>
                <w:rFonts w:ascii="Times New Roman" w:hAnsi="Times New Roman"/>
              </w:rPr>
            </w:pPr>
          </w:p>
        </w:tc>
        <w:tc>
          <w:tcPr>
            <w:tcW w:w="1928" w:type="dxa"/>
          </w:tcPr>
          <w:p>
            <w:pPr>
              <w:adjustRightInd w:val="0"/>
              <w:snapToGrid w:val="0"/>
              <w:jc w:val="center"/>
              <w:textAlignment w:val="baseline"/>
              <w:rPr>
                <w:rFonts w:ascii="Times New Roman" w:hAnsi="Times New Roman"/>
              </w:rPr>
            </w:pPr>
            <w:r>
              <w:rPr>
                <w:rFonts w:ascii="Times New Roman" w:hAnsi="Times New Roman"/>
              </w:rPr>
              <w:t>短波调幅</w:t>
            </w:r>
          </w:p>
          <w:p>
            <w:pPr>
              <w:adjustRightInd w:val="0"/>
              <w:snapToGrid w:val="0"/>
              <w:jc w:val="center"/>
              <w:textAlignment w:val="baseline"/>
              <w:rPr>
                <w:rFonts w:ascii="Times New Roman" w:hAnsi="Times New Roman"/>
              </w:rPr>
            </w:pPr>
            <w:r>
              <w:rPr>
                <w:rFonts w:ascii="Times New Roman" w:hAnsi="Times New Roman"/>
              </w:rPr>
              <w:t>广播发射机</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continue"/>
            <w:vAlign w:val="center"/>
          </w:tcPr>
          <w:p>
            <w:pPr>
              <w:adjustRightInd w:val="0"/>
              <w:snapToGrid w:val="0"/>
              <w:jc w:val="center"/>
              <w:textAlignment w:val="baseline"/>
              <w:rPr>
                <w:rFonts w:ascii="Times New Roman" w:hAnsi="Times New Roman"/>
              </w:rPr>
            </w:pPr>
          </w:p>
        </w:tc>
        <w:tc>
          <w:tcPr>
            <w:tcW w:w="1304" w:type="dxa"/>
            <w:vMerge w:val="continue"/>
            <w:vAlign w:val="center"/>
          </w:tcPr>
          <w:p>
            <w:pPr>
              <w:adjustRightInd w:val="0"/>
              <w:snapToGrid w:val="0"/>
              <w:jc w:val="center"/>
              <w:textAlignment w:val="baseline"/>
              <w:rPr>
                <w:rFonts w:ascii="Times New Roman" w:hAnsi="Times New Roman"/>
              </w:rPr>
            </w:pPr>
          </w:p>
        </w:tc>
        <w:tc>
          <w:tcPr>
            <w:tcW w:w="1928" w:type="dxa"/>
          </w:tcPr>
          <w:p>
            <w:pPr>
              <w:adjustRightInd w:val="0"/>
              <w:snapToGrid w:val="0"/>
              <w:jc w:val="center"/>
              <w:textAlignment w:val="baseline"/>
              <w:rPr>
                <w:rFonts w:ascii="Times New Roman" w:hAnsi="Times New Roman"/>
              </w:rPr>
            </w:pPr>
            <w:r>
              <w:rPr>
                <w:rFonts w:ascii="Times New Roman" w:hAnsi="Times New Roman"/>
              </w:rPr>
              <w:t>小功率短波多频</w:t>
            </w:r>
          </w:p>
          <w:p>
            <w:pPr>
              <w:adjustRightInd w:val="0"/>
              <w:snapToGrid w:val="0"/>
              <w:jc w:val="center"/>
              <w:textAlignment w:val="baseline"/>
              <w:rPr>
                <w:rFonts w:ascii="Times New Roman" w:hAnsi="Times New Roman"/>
              </w:rPr>
            </w:pPr>
            <w:r>
              <w:rPr>
                <w:rFonts w:ascii="Times New Roman" w:hAnsi="Times New Roman"/>
              </w:rPr>
              <w:t>发射机</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adjustRightInd w:val="0"/>
              <w:snapToGrid w:val="0"/>
              <w:jc w:val="center"/>
              <w:textAlignment w:val="baseline"/>
              <w:rPr>
                <w:rFonts w:ascii="Times New Roman" w:hAnsi="Times New Roman"/>
              </w:rPr>
            </w:pPr>
          </w:p>
        </w:tc>
        <w:tc>
          <w:tcPr>
            <w:tcW w:w="1304" w:type="dxa"/>
            <w:vMerge w:val="continue"/>
            <w:vAlign w:val="center"/>
          </w:tcPr>
          <w:p>
            <w:pPr>
              <w:adjustRightInd w:val="0"/>
              <w:snapToGrid w:val="0"/>
              <w:jc w:val="center"/>
              <w:textAlignment w:val="baseline"/>
              <w:rPr>
                <w:rFonts w:ascii="Times New Roman" w:hAnsi="Times New Roman"/>
              </w:rPr>
            </w:pPr>
          </w:p>
        </w:tc>
        <w:tc>
          <w:tcPr>
            <w:tcW w:w="1928" w:type="dxa"/>
          </w:tcPr>
          <w:p>
            <w:pPr>
              <w:adjustRightInd w:val="0"/>
              <w:snapToGrid w:val="0"/>
              <w:jc w:val="center"/>
              <w:textAlignment w:val="baseline"/>
              <w:rPr>
                <w:rFonts w:ascii="Times New Roman" w:hAnsi="Times New Roman"/>
              </w:rPr>
            </w:pPr>
            <w:r>
              <w:rPr>
                <w:rFonts w:ascii="Times New Roman" w:hAnsi="Times New Roman"/>
              </w:rPr>
              <w:t>调频</w:t>
            </w:r>
          </w:p>
          <w:p>
            <w:pPr>
              <w:adjustRightInd w:val="0"/>
              <w:snapToGrid w:val="0"/>
              <w:jc w:val="center"/>
              <w:textAlignment w:val="baseline"/>
              <w:rPr>
                <w:rFonts w:ascii="Times New Roman" w:hAnsi="Times New Roman"/>
              </w:rPr>
            </w:pPr>
            <w:r>
              <w:rPr>
                <w:rFonts w:ascii="Times New Roman" w:hAnsi="Times New Roman"/>
              </w:rPr>
              <w:t>广播发射机</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rPr>
            </w:pPr>
          </w:p>
        </w:tc>
        <w:tc>
          <w:tcPr>
            <w:tcW w:w="1304" w:type="dxa"/>
            <w:vMerge w:val="continue"/>
            <w:vAlign w:val="center"/>
          </w:tcPr>
          <w:p>
            <w:pPr>
              <w:adjustRightInd w:val="0"/>
              <w:snapToGrid w:val="0"/>
              <w:jc w:val="center"/>
              <w:textAlignment w:val="baseline"/>
              <w:rPr>
                <w:rFonts w:ascii="Times New Roman" w:hAnsi="Times New Roman"/>
              </w:rPr>
            </w:pPr>
          </w:p>
        </w:tc>
        <w:tc>
          <w:tcPr>
            <w:tcW w:w="1928" w:type="dxa"/>
          </w:tcPr>
          <w:p>
            <w:pPr>
              <w:adjustRightInd w:val="0"/>
              <w:snapToGrid w:val="0"/>
              <w:jc w:val="center"/>
              <w:textAlignment w:val="baseline"/>
              <w:rPr>
                <w:rFonts w:ascii="Times New Roman" w:hAnsi="Times New Roman"/>
              </w:rPr>
            </w:pPr>
            <w:r>
              <w:rPr>
                <w:rFonts w:ascii="Times New Roman" w:hAnsi="Times New Roman"/>
              </w:rPr>
              <w:t>调频频段数字音频广播发射机</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adjustRightInd w:val="0"/>
              <w:snapToGrid w:val="0"/>
              <w:jc w:val="center"/>
              <w:textAlignment w:val="baseline"/>
              <w:rPr>
                <w:rFonts w:ascii="Times New Roman" w:hAnsi="Times New Roman"/>
              </w:rPr>
            </w:pPr>
            <w:r>
              <w:rPr>
                <w:rFonts w:ascii="Times New Roman" w:hAnsi="Times New Roman"/>
              </w:rPr>
              <w:t>2</w:t>
            </w:r>
          </w:p>
        </w:tc>
        <w:tc>
          <w:tcPr>
            <w:tcW w:w="1304" w:type="dxa"/>
            <w:vAlign w:val="center"/>
          </w:tcPr>
          <w:p>
            <w:pPr>
              <w:adjustRightInd w:val="0"/>
              <w:snapToGrid w:val="0"/>
              <w:jc w:val="center"/>
              <w:textAlignment w:val="baseline"/>
              <w:rPr>
                <w:rFonts w:ascii="Times New Roman" w:hAnsi="Times New Roman"/>
              </w:rPr>
            </w:pPr>
            <w:r>
              <w:rPr>
                <w:rFonts w:ascii="Times New Roman" w:hAnsi="Times New Roman"/>
              </w:rPr>
              <w:t>电视发射机</w:t>
            </w:r>
          </w:p>
        </w:tc>
        <w:tc>
          <w:tcPr>
            <w:tcW w:w="1928" w:type="dxa"/>
            <w:vAlign w:val="center"/>
          </w:tcPr>
          <w:p>
            <w:pPr>
              <w:adjustRightInd w:val="0"/>
              <w:snapToGrid w:val="0"/>
              <w:jc w:val="center"/>
              <w:textAlignment w:val="baseline"/>
              <w:rPr>
                <w:rFonts w:ascii="Times New Roman" w:hAnsi="Times New Roman"/>
              </w:rPr>
            </w:pPr>
            <w:r>
              <w:rPr>
                <w:rFonts w:ascii="Times New Roman" w:hAnsi="Times New Roman"/>
              </w:rPr>
              <w:t>地面数字</w:t>
            </w:r>
          </w:p>
          <w:p>
            <w:pPr>
              <w:adjustRightInd w:val="0"/>
              <w:snapToGrid w:val="0"/>
              <w:jc w:val="center"/>
              <w:textAlignment w:val="baseline"/>
              <w:rPr>
                <w:rFonts w:ascii="Times New Roman" w:hAnsi="Times New Roman"/>
              </w:rPr>
            </w:pPr>
            <w:r>
              <w:rPr>
                <w:rFonts w:ascii="Times New Roman" w:hAnsi="Times New Roman"/>
              </w:rPr>
              <w:t>电视广播发射机</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restart"/>
            <w:vAlign w:val="center"/>
          </w:tcPr>
          <w:p>
            <w:pPr>
              <w:adjustRightInd w:val="0"/>
              <w:snapToGrid w:val="0"/>
              <w:jc w:val="center"/>
              <w:textAlignment w:val="baseline"/>
              <w:rPr>
                <w:rFonts w:ascii="Times New Roman" w:hAnsi="Times New Roman"/>
              </w:rPr>
            </w:pPr>
            <w:r>
              <w:rPr>
                <w:rFonts w:ascii="Times New Roman" w:hAnsi="Times New Roman"/>
              </w:rPr>
              <w:t>3</w:t>
            </w:r>
          </w:p>
        </w:tc>
        <w:tc>
          <w:tcPr>
            <w:tcW w:w="1304" w:type="dxa"/>
            <w:vMerge w:val="restart"/>
            <w:vAlign w:val="center"/>
          </w:tcPr>
          <w:p>
            <w:pPr>
              <w:adjustRightInd w:val="0"/>
              <w:snapToGrid w:val="0"/>
              <w:jc w:val="center"/>
              <w:textAlignment w:val="baseline"/>
              <w:rPr>
                <w:rFonts w:ascii="Times New Roman" w:hAnsi="Times New Roman"/>
              </w:rPr>
            </w:pPr>
            <w:r>
              <w:rPr>
                <w:rFonts w:ascii="Times New Roman" w:hAnsi="Times New Roman"/>
              </w:rPr>
              <w:t>卫星电视</w:t>
            </w:r>
          </w:p>
          <w:p>
            <w:pPr>
              <w:adjustRightInd w:val="0"/>
              <w:snapToGrid w:val="0"/>
              <w:jc w:val="center"/>
              <w:textAlignment w:val="baseline"/>
              <w:rPr>
                <w:rFonts w:ascii="Times New Roman" w:hAnsi="Times New Roman"/>
              </w:rPr>
            </w:pPr>
            <w:r>
              <w:rPr>
                <w:rFonts w:ascii="Times New Roman" w:hAnsi="Times New Roman"/>
              </w:rPr>
              <w:t>接收天线</w:t>
            </w:r>
          </w:p>
        </w:tc>
        <w:tc>
          <w:tcPr>
            <w:tcW w:w="1928" w:type="dxa"/>
            <w:vAlign w:val="center"/>
          </w:tcPr>
          <w:p>
            <w:pPr>
              <w:adjustRightInd w:val="0"/>
              <w:snapToGrid w:val="0"/>
              <w:jc w:val="center"/>
              <w:textAlignment w:val="baseline"/>
              <w:rPr>
                <w:rFonts w:ascii="Times New Roman" w:hAnsi="Times New Roman"/>
              </w:rPr>
            </w:pPr>
            <w:r>
              <w:rPr>
                <w:rFonts w:ascii="Times New Roman" w:hAnsi="Times New Roman"/>
              </w:rPr>
              <w:t>C频段天线</w:t>
            </w:r>
          </w:p>
        </w:tc>
        <w:tc>
          <w:tcPr>
            <w:tcW w:w="2438" w:type="dxa"/>
            <w:vMerge w:val="restart"/>
            <w:vAlign w:val="center"/>
          </w:tcPr>
          <w:p>
            <w:pPr>
              <w:adjustRightInd w:val="0"/>
              <w:snapToGrid w:val="0"/>
              <w:jc w:val="left"/>
              <w:textAlignment w:val="baseline"/>
              <w:rPr>
                <w:rFonts w:ascii="Times New Roman" w:hAnsi="Times New Roman"/>
              </w:rPr>
            </w:pPr>
            <w:r>
              <w:rPr>
                <w:rFonts w:ascii="Times New Roman" w:hAnsi="Times New Roman"/>
              </w:rPr>
              <w:t>天线反射面生产车间</w:t>
            </w:r>
          </w:p>
        </w:tc>
        <w:tc>
          <w:tcPr>
            <w:tcW w:w="3005" w:type="dxa"/>
            <w:vMerge w:val="restart"/>
            <w:vAlign w:val="center"/>
          </w:tcPr>
          <w:p>
            <w:pPr>
              <w:adjustRightInd w:val="0"/>
              <w:snapToGrid w:val="0"/>
              <w:textAlignment w:val="baseline"/>
              <w:rPr>
                <w:rFonts w:ascii="Times New Roman" w:hAnsi="Times New Roman"/>
                <w:bCs/>
              </w:rPr>
            </w:pPr>
            <w:r>
              <w:rPr>
                <w:rFonts w:ascii="Times New Roman" w:hAnsi="Times New Roman"/>
                <w:bCs/>
              </w:rPr>
              <w:t>与生产规模相适应的厂房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adjustRightInd w:val="0"/>
              <w:snapToGrid w:val="0"/>
              <w:jc w:val="center"/>
              <w:textAlignment w:val="baseline"/>
              <w:rPr>
                <w:rFonts w:ascii="Times New Roman" w:hAnsi="Times New Roman"/>
              </w:rPr>
            </w:pPr>
          </w:p>
        </w:tc>
        <w:tc>
          <w:tcPr>
            <w:tcW w:w="1304" w:type="dxa"/>
            <w:vMerge w:val="continue"/>
            <w:vAlign w:val="center"/>
          </w:tcPr>
          <w:p>
            <w:pPr>
              <w:adjustRightInd w:val="0"/>
              <w:snapToGrid w:val="0"/>
              <w:jc w:val="center"/>
              <w:textAlignment w:val="baseline"/>
              <w:rPr>
                <w:rFonts w:ascii="Times New Roman" w:hAnsi="Times New Roman"/>
              </w:rPr>
            </w:pPr>
          </w:p>
        </w:tc>
        <w:tc>
          <w:tcPr>
            <w:tcW w:w="1928" w:type="dxa"/>
            <w:vAlign w:val="center"/>
          </w:tcPr>
          <w:p>
            <w:pPr>
              <w:adjustRightInd w:val="0"/>
              <w:snapToGrid w:val="0"/>
              <w:jc w:val="center"/>
              <w:textAlignment w:val="baseline"/>
              <w:rPr>
                <w:rFonts w:ascii="Times New Roman" w:hAnsi="Times New Roman"/>
              </w:rPr>
            </w:pPr>
            <w:r>
              <w:rPr>
                <w:rFonts w:ascii="Times New Roman" w:hAnsi="Times New Roman"/>
              </w:rPr>
              <w:t>Ku频段天线</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9" w:type="dxa"/>
            <w:vMerge w:val="restart"/>
            <w:vAlign w:val="center"/>
          </w:tcPr>
          <w:p>
            <w:pPr>
              <w:adjustRightInd w:val="0"/>
              <w:snapToGrid w:val="0"/>
              <w:jc w:val="center"/>
              <w:textAlignment w:val="baseline"/>
              <w:rPr>
                <w:rFonts w:ascii="Times New Roman" w:hAnsi="Times New Roman"/>
              </w:rPr>
            </w:pPr>
            <w:r>
              <w:rPr>
                <w:rFonts w:ascii="Times New Roman" w:hAnsi="Times New Roman"/>
              </w:rPr>
              <w:t>4</w:t>
            </w:r>
          </w:p>
        </w:tc>
        <w:tc>
          <w:tcPr>
            <w:tcW w:w="1304" w:type="dxa"/>
            <w:vMerge w:val="restart"/>
            <w:vAlign w:val="center"/>
          </w:tcPr>
          <w:p>
            <w:pPr>
              <w:adjustRightInd w:val="0"/>
              <w:snapToGrid w:val="0"/>
              <w:jc w:val="center"/>
              <w:textAlignment w:val="baseline"/>
              <w:rPr>
                <w:rFonts w:ascii="Times New Roman" w:hAnsi="Times New Roman"/>
              </w:rPr>
            </w:pPr>
            <w:r>
              <w:rPr>
                <w:rFonts w:ascii="Times New Roman" w:hAnsi="Times New Roman"/>
              </w:rPr>
              <w:t>卫星数字</w:t>
            </w:r>
          </w:p>
          <w:p>
            <w:pPr>
              <w:adjustRightInd w:val="0"/>
              <w:snapToGrid w:val="0"/>
              <w:jc w:val="center"/>
              <w:textAlignment w:val="baseline"/>
              <w:rPr>
                <w:rFonts w:ascii="Times New Roman" w:hAnsi="Times New Roman"/>
              </w:rPr>
            </w:pPr>
            <w:r>
              <w:rPr>
                <w:rFonts w:ascii="Times New Roman" w:hAnsi="Times New Roman"/>
              </w:rPr>
              <w:t>电视接收机</w:t>
            </w:r>
          </w:p>
        </w:tc>
        <w:tc>
          <w:tcPr>
            <w:tcW w:w="1928" w:type="dxa"/>
            <w:vAlign w:val="center"/>
          </w:tcPr>
          <w:p>
            <w:pPr>
              <w:adjustRightInd w:val="0"/>
              <w:snapToGrid w:val="0"/>
              <w:jc w:val="center"/>
              <w:textAlignment w:val="baseline"/>
              <w:rPr>
                <w:rFonts w:ascii="Times New Roman" w:hAnsi="Times New Roman"/>
              </w:rPr>
            </w:pPr>
            <w:r>
              <w:rPr>
                <w:rFonts w:ascii="Times New Roman" w:hAnsi="Times New Roman"/>
              </w:rPr>
              <w:t>普通型接收机</w:t>
            </w:r>
          </w:p>
        </w:tc>
        <w:tc>
          <w:tcPr>
            <w:tcW w:w="2438" w:type="dxa"/>
            <w:vMerge w:val="restart"/>
            <w:vAlign w:val="center"/>
          </w:tcPr>
          <w:p>
            <w:pPr>
              <w:adjustRightInd w:val="0"/>
              <w:snapToGrid w:val="0"/>
              <w:jc w:val="left"/>
              <w:textAlignment w:val="baseline"/>
              <w:rPr>
                <w:rFonts w:ascii="Times New Roman" w:hAnsi="Times New Roman"/>
              </w:rPr>
            </w:pPr>
            <w:r>
              <w:rPr>
                <w:rFonts w:ascii="Times New Roman" w:hAnsi="Times New Roman"/>
              </w:rPr>
              <w:t>1.贴片生产车间</w:t>
            </w:r>
          </w:p>
          <w:p>
            <w:pPr>
              <w:adjustRightInd w:val="0"/>
              <w:snapToGrid w:val="0"/>
              <w:jc w:val="left"/>
              <w:textAlignment w:val="baseline"/>
              <w:rPr>
                <w:rFonts w:ascii="Times New Roman" w:hAnsi="Times New Roman"/>
              </w:rPr>
            </w:pPr>
            <w:r>
              <w:rPr>
                <w:rFonts w:ascii="Times New Roman" w:hAnsi="Times New Roman"/>
              </w:rPr>
              <w:t>2.插件及总装车间（其中插件车间适用于产品中存在插件的情况）</w:t>
            </w:r>
          </w:p>
          <w:p>
            <w:pPr>
              <w:adjustRightInd w:val="0"/>
              <w:snapToGrid w:val="0"/>
              <w:jc w:val="left"/>
              <w:textAlignment w:val="baseline"/>
              <w:rPr>
                <w:rFonts w:ascii="Times New Roman" w:hAnsi="Times New Roman"/>
              </w:rPr>
            </w:pPr>
            <w:r>
              <w:rPr>
                <w:rFonts w:ascii="Times New Roman" w:hAnsi="Times New Roman"/>
              </w:rPr>
              <w:t>3.检验工位或检验室</w:t>
            </w:r>
          </w:p>
        </w:tc>
        <w:tc>
          <w:tcPr>
            <w:tcW w:w="3005" w:type="dxa"/>
            <w:vMerge w:val="restart"/>
            <w:vAlign w:val="center"/>
          </w:tcPr>
          <w:p>
            <w:pPr>
              <w:adjustRightInd w:val="0"/>
              <w:snapToGrid w:val="0"/>
              <w:textAlignment w:val="baseline"/>
              <w:rPr>
                <w:rFonts w:ascii="Times New Roman" w:hAnsi="Times New Roman"/>
                <w:bCs/>
              </w:rPr>
            </w:pPr>
            <w:r>
              <w:rPr>
                <w:rFonts w:ascii="Times New Roman" w:hAnsi="Times New Roman"/>
                <w:bCs/>
              </w:rPr>
              <w:t>有可控温湿度条件的贴片生产车间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9" w:type="dxa"/>
            <w:vMerge w:val="continue"/>
            <w:vAlign w:val="center"/>
          </w:tcPr>
          <w:p>
            <w:pPr>
              <w:adjustRightInd w:val="0"/>
              <w:snapToGrid w:val="0"/>
              <w:jc w:val="center"/>
              <w:textAlignment w:val="baseline"/>
              <w:rPr>
                <w:rFonts w:ascii="Times New Roman" w:hAnsi="Times New Roman"/>
              </w:rPr>
            </w:pPr>
          </w:p>
        </w:tc>
        <w:tc>
          <w:tcPr>
            <w:tcW w:w="1304" w:type="dxa"/>
            <w:vMerge w:val="continue"/>
            <w:vAlign w:val="center"/>
          </w:tcPr>
          <w:p>
            <w:pPr>
              <w:adjustRightInd w:val="0"/>
              <w:snapToGrid w:val="0"/>
              <w:jc w:val="center"/>
              <w:textAlignment w:val="baseline"/>
              <w:rPr>
                <w:rFonts w:ascii="Times New Roman" w:hAnsi="Times New Roman"/>
              </w:rPr>
            </w:pPr>
          </w:p>
        </w:tc>
        <w:tc>
          <w:tcPr>
            <w:tcW w:w="1928" w:type="dxa"/>
            <w:vAlign w:val="center"/>
          </w:tcPr>
          <w:p>
            <w:pPr>
              <w:adjustRightInd w:val="0"/>
              <w:snapToGrid w:val="0"/>
              <w:jc w:val="center"/>
              <w:textAlignment w:val="baseline"/>
              <w:rPr>
                <w:rFonts w:ascii="Times New Roman" w:hAnsi="Times New Roman"/>
              </w:rPr>
            </w:pPr>
            <w:r>
              <w:rPr>
                <w:rFonts w:ascii="Times New Roman" w:hAnsi="Times New Roman"/>
              </w:rPr>
              <w:t>专业型接收机</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9" w:type="dxa"/>
            <w:vMerge w:val="continue"/>
            <w:vAlign w:val="center"/>
          </w:tcPr>
          <w:p>
            <w:pPr>
              <w:adjustRightInd w:val="0"/>
              <w:snapToGrid w:val="0"/>
              <w:jc w:val="center"/>
              <w:textAlignment w:val="baseline"/>
              <w:rPr>
                <w:rFonts w:ascii="Times New Roman" w:hAnsi="Times New Roman"/>
              </w:rPr>
            </w:pPr>
          </w:p>
        </w:tc>
        <w:tc>
          <w:tcPr>
            <w:tcW w:w="1304" w:type="dxa"/>
            <w:vMerge w:val="continue"/>
            <w:vAlign w:val="center"/>
          </w:tcPr>
          <w:p>
            <w:pPr>
              <w:adjustRightInd w:val="0"/>
              <w:snapToGrid w:val="0"/>
              <w:jc w:val="center"/>
              <w:textAlignment w:val="baseline"/>
              <w:rPr>
                <w:rFonts w:ascii="Times New Roman" w:hAnsi="Times New Roman"/>
              </w:rPr>
            </w:pPr>
          </w:p>
        </w:tc>
        <w:tc>
          <w:tcPr>
            <w:tcW w:w="1928" w:type="dxa"/>
            <w:vAlign w:val="center"/>
          </w:tcPr>
          <w:p>
            <w:pPr>
              <w:adjustRightInd w:val="0"/>
              <w:snapToGrid w:val="0"/>
              <w:jc w:val="center"/>
              <w:textAlignment w:val="baseline"/>
              <w:rPr>
                <w:rFonts w:ascii="Times New Roman" w:hAnsi="Times New Roman"/>
              </w:rPr>
            </w:pPr>
            <w:r>
              <w:rPr>
                <w:rFonts w:ascii="Times New Roman" w:hAnsi="Times New Roman"/>
              </w:rPr>
              <w:t>工程型接收机</w:t>
            </w:r>
          </w:p>
        </w:tc>
        <w:tc>
          <w:tcPr>
            <w:tcW w:w="2438" w:type="dxa"/>
            <w:vMerge w:val="continue"/>
            <w:vAlign w:val="center"/>
          </w:tcPr>
          <w:p>
            <w:pPr>
              <w:adjustRightInd w:val="0"/>
              <w:snapToGrid w:val="0"/>
              <w:jc w:val="left"/>
              <w:textAlignment w:val="baseline"/>
              <w:rPr>
                <w:rFonts w:ascii="Times New Roman" w:hAnsi="Times New Roman"/>
              </w:rPr>
            </w:pPr>
          </w:p>
        </w:tc>
        <w:tc>
          <w:tcPr>
            <w:tcW w:w="3005" w:type="dxa"/>
            <w:vMerge w:val="continue"/>
            <w:vAlign w:val="center"/>
          </w:tcPr>
          <w:p>
            <w:pPr>
              <w:adjustRightInd w:val="0"/>
              <w:snapToGrid w:val="0"/>
              <w:textAlignment w:val="baseline"/>
              <w:rPr>
                <w:rFonts w:ascii="Times New Roman" w:hAnsi="Times New Roman"/>
                <w:bCs/>
              </w:rPr>
            </w:pPr>
          </w:p>
        </w:tc>
      </w:tr>
    </w:tbl>
    <w:p>
      <w:pPr>
        <w:pStyle w:val="47"/>
        <w:widowControl w:val="0"/>
        <w:adjustRightInd/>
        <w:spacing w:before="120" w:beforeLines="50" w:after="240" w:afterLines="100"/>
        <w:rPr>
          <w:rFonts w:ascii="Times New Roman" w:hAnsi="Times New Roman"/>
          <w:iCs/>
          <w:sz w:val="18"/>
          <w:szCs w:val="18"/>
        </w:rPr>
      </w:pPr>
      <w:r>
        <w:rPr>
          <w:rFonts w:ascii="Times New Roman" w:hAnsi="Times New Roman" w:eastAsia="黑体"/>
          <w:iCs/>
        </w:rPr>
        <w:t>注：</w:t>
      </w:r>
      <w:r>
        <w:rPr>
          <w:rFonts w:ascii="Times New Roman" w:hAnsi="Times New Roman"/>
          <w:iCs/>
          <w:sz w:val="18"/>
          <w:szCs w:val="18"/>
        </w:rPr>
        <w:t>本实施细则列出的场所设施允许租赁。</w:t>
      </w:r>
    </w:p>
    <w:p>
      <w:pPr>
        <w:snapToGrid w:val="0"/>
        <w:spacing w:before="120" w:beforeLines="50" w:line="360" w:lineRule="auto"/>
        <w:jc w:val="center"/>
        <w:rPr>
          <w:rFonts w:ascii="Times New Roman" w:hAnsi="Times New Roman"/>
          <w:b/>
        </w:rPr>
      </w:pPr>
      <w:r>
        <w:rPr>
          <w:rFonts w:ascii="Times New Roman" w:hAnsi="Times New Roman"/>
          <w:b/>
        </w:rPr>
        <w:t>表3-2</w:t>
      </w:r>
      <w:bookmarkEnd w:id="5"/>
      <w:r>
        <w:rPr>
          <w:rFonts w:ascii="Times New Roman" w:hAnsi="Times New Roman"/>
          <w:b/>
        </w:rPr>
        <w:t xml:space="preserve"> 应具备的生产设备</w:t>
      </w:r>
    </w:p>
    <w:tbl>
      <w:tblPr>
        <w:tblStyle w:val="30"/>
        <w:tblW w:w="503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2"/>
        <w:gridCol w:w="1304"/>
        <w:gridCol w:w="2659"/>
        <w:gridCol w:w="2472"/>
        <w:gridCol w:w="22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7" w:hRule="atLeast"/>
          <w:tblHeader/>
          <w:jc w:val="center"/>
        </w:trPr>
        <w:tc>
          <w:tcPr>
            <w:tcW w:w="365"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序号</w:t>
            </w:r>
          </w:p>
        </w:tc>
        <w:tc>
          <w:tcPr>
            <w:tcW w:w="69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产品单元</w:t>
            </w:r>
          </w:p>
        </w:tc>
        <w:tc>
          <w:tcPr>
            <w:tcW w:w="14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b/>
                <w:i/>
                <w:iCs/>
              </w:rPr>
            </w:pPr>
            <w:r>
              <w:rPr>
                <w:rFonts w:ascii="Times New Roman" w:hAnsi="Times New Roman"/>
                <w:b/>
              </w:rPr>
              <w:t>产品规格</w:t>
            </w:r>
          </w:p>
        </w:tc>
        <w:tc>
          <w:tcPr>
            <w:tcW w:w="13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设备名称</w:t>
            </w:r>
          </w:p>
        </w:tc>
        <w:tc>
          <w:tcPr>
            <w:tcW w:w="119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设备要求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7" w:hRule="atLeast"/>
          <w:tblHeader/>
          <w:jc w:val="center"/>
        </w:trPr>
        <w:tc>
          <w:tcPr>
            <w:tcW w:w="365"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1</w:t>
            </w:r>
          </w:p>
        </w:tc>
        <w:tc>
          <w:tcPr>
            <w:tcW w:w="697"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广播发射机</w:t>
            </w:r>
          </w:p>
        </w:tc>
        <w:tc>
          <w:tcPr>
            <w:tcW w:w="1421" w:type="pct"/>
            <w:tcBorders>
              <w:top w:val="single" w:color="auto" w:sz="4" w:space="0"/>
              <w:left w:val="single" w:color="auto" w:sz="4" w:space="0"/>
              <w:bottom w:val="single" w:color="auto" w:sz="4" w:space="0"/>
              <w:right w:val="single" w:color="auto" w:sz="4" w:space="0"/>
            </w:tcBorders>
          </w:tcPr>
          <w:p>
            <w:pPr>
              <w:adjustRightInd w:val="0"/>
              <w:snapToGrid w:val="0"/>
              <w:jc w:val="center"/>
              <w:textAlignment w:val="baseline"/>
              <w:rPr>
                <w:rFonts w:ascii="Times New Roman" w:hAnsi="Times New Roman"/>
              </w:rPr>
            </w:pPr>
            <w:r>
              <w:rPr>
                <w:rFonts w:ascii="Times New Roman" w:hAnsi="Times New Roman"/>
              </w:rPr>
              <w:t>中波调幅广播发射机</w:t>
            </w:r>
          </w:p>
        </w:tc>
        <w:tc>
          <w:tcPr>
            <w:tcW w:w="1321" w:type="pct"/>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1.生产线或工作台</w:t>
            </w:r>
          </w:p>
          <w:p>
            <w:pPr>
              <w:snapToGrid w:val="0"/>
              <w:jc w:val="left"/>
              <w:rPr>
                <w:rFonts w:ascii="Times New Roman" w:hAnsi="Times New Roman"/>
              </w:rPr>
            </w:pPr>
            <w:r>
              <w:rPr>
                <w:rFonts w:ascii="Times New Roman" w:hAnsi="Times New Roman"/>
              </w:rPr>
              <w:t>2.高低温试验箱</w:t>
            </w:r>
          </w:p>
          <w:p>
            <w:pPr>
              <w:snapToGrid w:val="0"/>
              <w:jc w:val="left"/>
              <w:rPr>
                <w:rFonts w:ascii="Times New Roman" w:hAnsi="Times New Roman"/>
              </w:rPr>
            </w:pPr>
            <w:r>
              <w:rPr>
                <w:rFonts w:ascii="Times New Roman" w:hAnsi="Times New Roman"/>
              </w:rPr>
              <w:t>3.负载</w:t>
            </w:r>
          </w:p>
        </w:tc>
        <w:tc>
          <w:tcPr>
            <w:tcW w:w="1197" w:type="pct"/>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与生产产品相适应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7" w:hRule="atLeast"/>
          <w:tblHeader/>
          <w:jc w:val="center"/>
        </w:trPr>
        <w:tc>
          <w:tcPr>
            <w:tcW w:w="365" w:type="pct"/>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7" w:type="pct"/>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1421" w:type="pct"/>
            <w:tcBorders>
              <w:top w:val="single" w:color="auto" w:sz="4" w:space="0"/>
              <w:left w:val="single" w:color="auto" w:sz="4" w:space="0"/>
              <w:bottom w:val="single" w:color="auto" w:sz="4" w:space="0"/>
              <w:right w:val="single" w:color="auto" w:sz="4" w:space="0"/>
            </w:tcBorders>
          </w:tcPr>
          <w:p>
            <w:pPr>
              <w:adjustRightInd w:val="0"/>
              <w:snapToGrid w:val="0"/>
              <w:jc w:val="center"/>
              <w:textAlignment w:val="baseline"/>
              <w:rPr>
                <w:rFonts w:ascii="Times New Roman" w:hAnsi="Times New Roman"/>
              </w:rPr>
            </w:pPr>
            <w:r>
              <w:rPr>
                <w:rFonts w:ascii="Times New Roman" w:hAnsi="Times New Roman"/>
              </w:rPr>
              <w:t>短波调幅广播发射机</w:t>
            </w:r>
          </w:p>
        </w:tc>
        <w:tc>
          <w:tcPr>
            <w:tcW w:w="1321" w:type="pct"/>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7" w:hRule="atLeast"/>
          <w:tblHeader/>
          <w:jc w:val="center"/>
        </w:trPr>
        <w:tc>
          <w:tcPr>
            <w:tcW w:w="365" w:type="pct"/>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7" w:type="pct"/>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1421" w:type="pct"/>
            <w:tcBorders>
              <w:top w:val="single" w:color="auto" w:sz="4" w:space="0"/>
              <w:left w:val="single" w:color="auto" w:sz="4" w:space="0"/>
              <w:bottom w:val="single" w:color="auto" w:sz="4" w:space="0"/>
              <w:right w:val="single" w:color="auto" w:sz="4" w:space="0"/>
            </w:tcBorders>
          </w:tcPr>
          <w:p>
            <w:pPr>
              <w:snapToGrid w:val="0"/>
              <w:jc w:val="center"/>
              <w:rPr>
                <w:rFonts w:ascii="Times New Roman" w:hAnsi="Times New Roman"/>
              </w:rPr>
            </w:pPr>
            <w:r>
              <w:rPr>
                <w:rFonts w:ascii="Times New Roman" w:hAnsi="Times New Roman"/>
              </w:rPr>
              <w:t>小功率短波多频发射机</w:t>
            </w:r>
          </w:p>
        </w:tc>
        <w:tc>
          <w:tcPr>
            <w:tcW w:w="1321" w:type="pct"/>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7" w:hRule="atLeast"/>
          <w:tblHeader/>
          <w:jc w:val="center"/>
        </w:trPr>
        <w:tc>
          <w:tcPr>
            <w:tcW w:w="365" w:type="pct"/>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7" w:type="pct"/>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1421" w:type="pct"/>
            <w:tcBorders>
              <w:top w:val="single" w:color="auto" w:sz="4" w:space="0"/>
              <w:left w:val="single" w:color="auto" w:sz="4" w:space="0"/>
              <w:bottom w:val="single" w:color="auto" w:sz="4" w:space="0"/>
              <w:right w:val="single" w:color="auto" w:sz="4" w:space="0"/>
            </w:tcBorders>
          </w:tcPr>
          <w:p>
            <w:pPr>
              <w:adjustRightInd w:val="0"/>
              <w:snapToGrid w:val="0"/>
              <w:jc w:val="center"/>
              <w:textAlignment w:val="baseline"/>
              <w:rPr>
                <w:rFonts w:ascii="Times New Roman" w:hAnsi="Times New Roman"/>
              </w:rPr>
            </w:pPr>
            <w:r>
              <w:rPr>
                <w:rFonts w:ascii="Times New Roman" w:hAnsi="Times New Roman"/>
              </w:rPr>
              <w:t>调频广播发射机</w:t>
            </w:r>
          </w:p>
        </w:tc>
        <w:tc>
          <w:tcPr>
            <w:tcW w:w="1321" w:type="pct"/>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7" w:hRule="atLeast"/>
          <w:tblHeader/>
          <w:jc w:val="center"/>
        </w:trPr>
        <w:tc>
          <w:tcPr>
            <w:tcW w:w="365"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7"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1421" w:type="pct"/>
            <w:tcBorders>
              <w:top w:val="single" w:color="auto" w:sz="4" w:space="0"/>
              <w:left w:val="single" w:color="auto" w:sz="4" w:space="0"/>
              <w:bottom w:val="single" w:color="auto" w:sz="4" w:space="0"/>
              <w:right w:val="single" w:color="auto" w:sz="4" w:space="0"/>
            </w:tcBorders>
          </w:tcPr>
          <w:p>
            <w:pPr>
              <w:snapToGrid w:val="0"/>
              <w:jc w:val="center"/>
              <w:rPr>
                <w:rFonts w:ascii="Times New Roman" w:hAnsi="Times New Roman"/>
              </w:rPr>
            </w:pPr>
            <w:r>
              <w:rPr>
                <w:rFonts w:ascii="Times New Roman" w:hAnsi="Times New Roman"/>
              </w:rPr>
              <w:t>调频频段数字音频广播发射机</w:t>
            </w:r>
          </w:p>
        </w:tc>
        <w:tc>
          <w:tcPr>
            <w:tcW w:w="1321" w:type="pct"/>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6" w:hRule="atLeast"/>
          <w:tblHeader/>
          <w:jc w:val="center"/>
        </w:trPr>
        <w:tc>
          <w:tcPr>
            <w:tcW w:w="365"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2</w:t>
            </w:r>
          </w:p>
        </w:tc>
        <w:tc>
          <w:tcPr>
            <w:tcW w:w="69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电视发射机</w:t>
            </w:r>
          </w:p>
        </w:tc>
        <w:tc>
          <w:tcPr>
            <w:tcW w:w="14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rPr>
            </w:pPr>
            <w:r>
              <w:rPr>
                <w:rFonts w:ascii="Times New Roman" w:hAnsi="Times New Roman"/>
              </w:rPr>
              <w:t>地面数字电视广播发射机</w:t>
            </w:r>
          </w:p>
        </w:tc>
        <w:tc>
          <w:tcPr>
            <w:tcW w:w="1321" w:type="pct"/>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6" w:hRule="atLeast"/>
          <w:tblHeader/>
          <w:jc w:val="center"/>
        </w:trPr>
        <w:tc>
          <w:tcPr>
            <w:tcW w:w="365"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w:t>
            </w:r>
          </w:p>
        </w:tc>
        <w:tc>
          <w:tcPr>
            <w:tcW w:w="697" w:type="pct"/>
            <w:vMerge w:val="restart"/>
            <w:tcBorders>
              <w:top w:val="single" w:color="auto" w:sz="4" w:space="0"/>
              <w:left w:val="single" w:color="auto" w:sz="4" w:space="0"/>
              <w:right w:val="single" w:color="auto" w:sz="4" w:space="0"/>
            </w:tcBorders>
            <w:vAlign w:val="center"/>
          </w:tcPr>
          <w:p>
            <w:pPr>
              <w:adjustRightInd w:val="0"/>
              <w:snapToGrid w:val="0"/>
              <w:jc w:val="center"/>
              <w:textAlignment w:val="baseline"/>
              <w:rPr>
                <w:rFonts w:ascii="Times New Roman" w:hAnsi="Times New Roman"/>
              </w:rPr>
            </w:pPr>
            <w:r>
              <w:rPr>
                <w:rFonts w:ascii="Times New Roman" w:hAnsi="Times New Roman"/>
              </w:rPr>
              <w:t>卫星电视</w:t>
            </w:r>
          </w:p>
          <w:p>
            <w:pPr>
              <w:snapToGrid w:val="0"/>
              <w:jc w:val="center"/>
              <w:rPr>
                <w:rFonts w:ascii="Times New Roman" w:hAnsi="Times New Roman"/>
              </w:rPr>
            </w:pPr>
            <w:r>
              <w:rPr>
                <w:rFonts w:ascii="Times New Roman" w:hAnsi="Times New Roman"/>
              </w:rPr>
              <w:t>接收天线</w:t>
            </w:r>
          </w:p>
        </w:tc>
        <w:tc>
          <w:tcPr>
            <w:tcW w:w="14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C频段天线</w:t>
            </w:r>
          </w:p>
        </w:tc>
        <w:tc>
          <w:tcPr>
            <w:tcW w:w="1321" w:type="pct"/>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1.天线面成型设备及模具</w:t>
            </w:r>
          </w:p>
          <w:p>
            <w:pPr>
              <w:snapToGrid w:val="0"/>
              <w:jc w:val="left"/>
              <w:rPr>
                <w:rFonts w:ascii="Times New Roman" w:hAnsi="Times New Roman"/>
              </w:rPr>
            </w:pPr>
            <w:r>
              <w:rPr>
                <w:rFonts w:ascii="Times New Roman" w:hAnsi="Times New Roman"/>
              </w:rPr>
              <w:t>2.蒙皮拉伸设备（适用于大口径天线）</w:t>
            </w:r>
          </w:p>
        </w:tc>
        <w:tc>
          <w:tcPr>
            <w:tcW w:w="1197" w:type="pct"/>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与生产产品相适应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6" w:hRule="atLeast"/>
          <w:tblHeader/>
          <w:jc w:val="center"/>
        </w:trPr>
        <w:tc>
          <w:tcPr>
            <w:tcW w:w="365"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7" w:type="pct"/>
            <w:vMerge w:val="continue"/>
            <w:tcBorders>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14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rPr>
            </w:pPr>
            <w:r>
              <w:rPr>
                <w:rFonts w:ascii="Times New Roman" w:hAnsi="Times New Roman"/>
              </w:rPr>
              <w:t>Ku频段天线</w:t>
            </w:r>
          </w:p>
        </w:tc>
        <w:tc>
          <w:tcPr>
            <w:tcW w:w="1321" w:type="pct"/>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6" w:hRule="atLeast"/>
          <w:tblHeader/>
          <w:jc w:val="center"/>
        </w:trPr>
        <w:tc>
          <w:tcPr>
            <w:tcW w:w="365"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4</w:t>
            </w:r>
          </w:p>
        </w:tc>
        <w:tc>
          <w:tcPr>
            <w:tcW w:w="697" w:type="pct"/>
            <w:vMerge w:val="restart"/>
            <w:tcBorders>
              <w:top w:val="single" w:color="auto" w:sz="4" w:space="0"/>
              <w:left w:val="single" w:color="auto" w:sz="4" w:space="0"/>
              <w:right w:val="single" w:color="auto" w:sz="4" w:space="0"/>
            </w:tcBorders>
            <w:vAlign w:val="center"/>
          </w:tcPr>
          <w:p>
            <w:pPr>
              <w:adjustRightInd w:val="0"/>
              <w:snapToGrid w:val="0"/>
              <w:jc w:val="center"/>
              <w:textAlignment w:val="baseline"/>
              <w:rPr>
                <w:rFonts w:ascii="Times New Roman" w:hAnsi="Times New Roman"/>
              </w:rPr>
            </w:pPr>
            <w:r>
              <w:rPr>
                <w:rFonts w:ascii="Times New Roman" w:hAnsi="Times New Roman"/>
              </w:rPr>
              <w:t>卫星数字</w:t>
            </w:r>
          </w:p>
          <w:p>
            <w:pPr>
              <w:adjustRightInd w:val="0"/>
              <w:snapToGrid w:val="0"/>
              <w:jc w:val="center"/>
              <w:textAlignment w:val="baseline"/>
              <w:rPr>
                <w:rFonts w:ascii="Times New Roman" w:hAnsi="Times New Roman"/>
              </w:rPr>
            </w:pPr>
            <w:r>
              <w:rPr>
                <w:rFonts w:ascii="Times New Roman" w:hAnsi="Times New Roman"/>
              </w:rPr>
              <w:t>电视接收机</w:t>
            </w:r>
          </w:p>
        </w:tc>
        <w:tc>
          <w:tcPr>
            <w:tcW w:w="14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rPr>
            </w:pPr>
            <w:r>
              <w:rPr>
                <w:rFonts w:ascii="Times New Roman" w:hAnsi="Times New Roman"/>
              </w:rPr>
              <w:t>普通型接收机</w:t>
            </w:r>
          </w:p>
        </w:tc>
        <w:tc>
          <w:tcPr>
            <w:tcW w:w="1321" w:type="pct"/>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1.锡膏印刷机、贴片机、回流焊设备</w:t>
            </w:r>
          </w:p>
          <w:p>
            <w:pPr>
              <w:snapToGrid w:val="0"/>
              <w:jc w:val="left"/>
              <w:rPr>
                <w:rFonts w:ascii="Times New Roman" w:hAnsi="Times New Roman"/>
              </w:rPr>
            </w:pPr>
            <w:r>
              <w:rPr>
                <w:rFonts w:ascii="Times New Roman" w:hAnsi="Times New Roman"/>
              </w:rPr>
              <w:t>2.插件生产线（适用于产品中存在插件的情况）</w:t>
            </w:r>
          </w:p>
          <w:p>
            <w:pPr>
              <w:snapToGrid w:val="0"/>
              <w:jc w:val="left"/>
              <w:rPr>
                <w:rFonts w:ascii="Times New Roman" w:hAnsi="Times New Roman"/>
              </w:rPr>
            </w:pPr>
            <w:r>
              <w:rPr>
                <w:rFonts w:ascii="Times New Roman" w:hAnsi="Times New Roman"/>
              </w:rPr>
              <w:t>3.总装生产线</w:t>
            </w:r>
          </w:p>
        </w:tc>
        <w:tc>
          <w:tcPr>
            <w:tcW w:w="1197" w:type="pct"/>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与生产产品相适应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6" w:hRule="atLeast"/>
          <w:tblHeader/>
          <w:jc w:val="center"/>
        </w:trPr>
        <w:tc>
          <w:tcPr>
            <w:tcW w:w="365" w:type="pct"/>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7" w:type="pct"/>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14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rPr>
            </w:pPr>
            <w:r>
              <w:rPr>
                <w:rFonts w:ascii="Times New Roman" w:hAnsi="Times New Roman"/>
              </w:rPr>
              <w:t>专业型接收机</w:t>
            </w:r>
          </w:p>
        </w:tc>
        <w:tc>
          <w:tcPr>
            <w:tcW w:w="1321" w:type="pct"/>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6" w:hRule="atLeast"/>
          <w:tblHeader/>
          <w:jc w:val="center"/>
        </w:trPr>
        <w:tc>
          <w:tcPr>
            <w:tcW w:w="365"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7" w:type="pct"/>
            <w:vMerge w:val="continue"/>
            <w:tcBorders>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14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rPr>
            </w:pPr>
            <w:r>
              <w:rPr>
                <w:rFonts w:ascii="Times New Roman" w:hAnsi="Times New Roman"/>
              </w:rPr>
              <w:t>工程型接收机</w:t>
            </w:r>
          </w:p>
        </w:tc>
        <w:tc>
          <w:tcPr>
            <w:tcW w:w="1321" w:type="pct"/>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1197" w:type="pct"/>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bl>
    <w:p>
      <w:pPr>
        <w:pStyle w:val="47"/>
        <w:widowControl w:val="0"/>
        <w:adjustRightInd/>
        <w:spacing w:before="120" w:beforeLines="50" w:after="240" w:afterLines="100"/>
        <w:rPr>
          <w:rFonts w:ascii="Times New Roman" w:hAnsi="Times New Roman"/>
          <w:b/>
        </w:rPr>
      </w:pPr>
      <w:r>
        <w:rPr>
          <w:rFonts w:ascii="Times New Roman" w:hAnsi="Times New Roman" w:eastAsia="黑体"/>
          <w:iCs/>
        </w:rPr>
        <w:t>注：</w:t>
      </w:r>
      <w:r>
        <w:rPr>
          <w:rFonts w:ascii="Times New Roman" w:hAnsi="Times New Roman"/>
          <w:iCs/>
          <w:sz w:val="18"/>
          <w:szCs w:val="18"/>
        </w:rPr>
        <w:t>本表为企业应具备的基本生产设备，可与上述设备名称不同，但应满足上述设备的功能、性能要求，生产设备必须自有，不得租赁。</w:t>
      </w:r>
    </w:p>
    <w:p>
      <w:pPr>
        <w:snapToGrid w:val="0"/>
        <w:spacing w:before="120" w:beforeLines="50" w:line="360" w:lineRule="auto"/>
        <w:ind w:left="1" w:firstLine="1"/>
        <w:jc w:val="center"/>
        <w:rPr>
          <w:rFonts w:ascii="Times New Roman" w:hAnsi="Times New Roman"/>
          <w:b/>
        </w:rPr>
      </w:pPr>
      <w:r>
        <w:rPr>
          <w:rFonts w:ascii="Times New Roman" w:hAnsi="Times New Roman"/>
          <w:b/>
        </w:rPr>
        <w:t>表3-3  应具备的检验检测设备</w:t>
      </w:r>
    </w:p>
    <w:tbl>
      <w:tblPr>
        <w:tblStyle w:val="30"/>
        <w:tblW w:w="511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51"/>
        <w:gridCol w:w="1135"/>
        <w:gridCol w:w="854"/>
        <w:gridCol w:w="849"/>
        <w:gridCol w:w="1843"/>
        <w:gridCol w:w="991"/>
        <w:gridCol w:w="1560"/>
        <w:gridCol w:w="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tblHeader/>
          <w:jc w:val="center"/>
        </w:trPr>
        <w:tc>
          <w:tcPr>
            <w:tcW w:w="374" w:type="pct"/>
            <w:vAlign w:val="center"/>
          </w:tcPr>
          <w:p>
            <w:pPr>
              <w:snapToGrid w:val="0"/>
              <w:jc w:val="center"/>
              <w:rPr>
                <w:rFonts w:ascii="Times New Roman" w:hAnsi="Times New Roman"/>
                <w:b/>
              </w:rPr>
            </w:pPr>
            <w:r>
              <w:rPr>
                <w:rFonts w:ascii="Times New Roman" w:hAnsi="Times New Roman"/>
                <w:b/>
              </w:rPr>
              <w:t>序号</w:t>
            </w:r>
          </w:p>
        </w:tc>
        <w:tc>
          <w:tcPr>
            <w:tcW w:w="448" w:type="pct"/>
            <w:vAlign w:val="center"/>
          </w:tcPr>
          <w:p>
            <w:pPr>
              <w:snapToGrid w:val="0"/>
              <w:jc w:val="center"/>
              <w:rPr>
                <w:rFonts w:ascii="Times New Roman" w:hAnsi="Times New Roman"/>
                <w:b/>
              </w:rPr>
            </w:pPr>
            <w:r>
              <w:rPr>
                <w:rFonts w:ascii="Times New Roman" w:hAnsi="Times New Roman"/>
                <w:b/>
              </w:rPr>
              <w:t>产品</w:t>
            </w:r>
          </w:p>
          <w:p>
            <w:pPr>
              <w:snapToGrid w:val="0"/>
              <w:jc w:val="center"/>
              <w:rPr>
                <w:rFonts w:ascii="Times New Roman" w:hAnsi="Times New Roman"/>
                <w:b/>
              </w:rPr>
            </w:pPr>
            <w:r>
              <w:rPr>
                <w:rFonts w:ascii="Times New Roman" w:hAnsi="Times New Roman"/>
                <w:b/>
              </w:rPr>
              <w:t>单元</w:t>
            </w:r>
          </w:p>
        </w:tc>
        <w:tc>
          <w:tcPr>
            <w:tcW w:w="598" w:type="pct"/>
            <w:vAlign w:val="center"/>
          </w:tcPr>
          <w:p>
            <w:pPr>
              <w:snapToGrid w:val="0"/>
              <w:jc w:val="center"/>
              <w:rPr>
                <w:rFonts w:ascii="Times New Roman" w:hAnsi="Times New Roman"/>
                <w:b/>
              </w:rPr>
            </w:pPr>
            <w:r>
              <w:rPr>
                <w:rFonts w:ascii="Times New Roman" w:hAnsi="Times New Roman"/>
                <w:b/>
              </w:rPr>
              <w:t>产品</w:t>
            </w:r>
          </w:p>
          <w:p>
            <w:pPr>
              <w:snapToGrid w:val="0"/>
              <w:jc w:val="center"/>
              <w:rPr>
                <w:rFonts w:ascii="Times New Roman" w:hAnsi="Times New Roman"/>
                <w:b/>
              </w:rPr>
            </w:pPr>
            <w:r>
              <w:rPr>
                <w:rFonts w:ascii="Times New Roman" w:hAnsi="Times New Roman"/>
                <w:b/>
              </w:rPr>
              <w:t>规格</w:t>
            </w:r>
          </w:p>
        </w:tc>
        <w:tc>
          <w:tcPr>
            <w:tcW w:w="896" w:type="pct"/>
            <w:gridSpan w:val="2"/>
            <w:vAlign w:val="center"/>
          </w:tcPr>
          <w:p>
            <w:pPr>
              <w:snapToGrid w:val="0"/>
              <w:jc w:val="center"/>
              <w:rPr>
                <w:rFonts w:ascii="Times New Roman" w:hAnsi="Times New Roman"/>
                <w:b/>
              </w:rPr>
            </w:pPr>
            <w:r>
              <w:rPr>
                <w:rFonts w:ascii="Times New Roman" w:hAnsi="Times New Roman"/>
                <w:b/>
              </w:rPr>
              <w:t>检验检测项目</w:t>
            </w:r>
          </w:p>
        </w:tc>
        <w:tc>
          <w:tcPr>
            <w:tcW w:w="971" w:type="pct"/>
            <w:vAlign w:val="center"/>
          </w:tcPr>
          <w:p>
            <w:pPr>
              <w:snapToGrid w:val="0"/>
              <w:jc w:val="center"/>
              <w:rPr>
                <w:rFonts w:ascii="Times New Roman" w:hAnsi="Times New Roman"/>
                <w:b/>
              </w:rPr>
            </w:pPr>
            <w:r>
              <w:rPr>
                <w:rFonts w:ascii="Times New Roman" w:hAnsi="Times New Roman"/>
                <w:b/>
              </w:rPr>
              <w:t>依据标准及条款</w:t>
            </w:r>
          </w:p>
        </w:tc>
        <w:tc>
          <w:tcPr>
            <w:tcW w:w="522" w:type="pct"/>
            <w:vAlign w:val="center"/>
          </w:tcPr>
          <w:p>
            <w:pPr>
              <w:snapToGrid w:val="0"/>
              <w:jc w:val="center"/>
              <w:rPr>
                <w:rFonts w:ascii="Times New Roman" w:hAnsi="Times New Roman"/>
                <w:b/>
              </w:rPr>
            </w:pPr>
            <w:r>
              <w:rPr>
                <w:rFonts w:ascii="Times New Roman" w:hAnsi="Times New Roman"/>
                <w:b/>
              </w:rPr>
              <w:t>检验检测设备</w:t>
            </w:r>
          </w:p>
        </w:tc>
        <w:tc>
          <w:tcPr>
            <w:tcW w:w="822" w:type="pct"/>
            <w:vAlign w:val="center"/>
          </w:tcPr>
          <w:p>
            <w:pPr>
              <w:snapToGrid w:val="0"/>
              <w:jc w:val="center"/>
              <w:rPr>
                <w:rFonts w:ascii="Times New Roman" w:hAnsi="Times New Roman"/>
                <w:b/>
              </w:rPr>
            </w:pPr>
            <w:r>
              <w:rPr>
                <w:rFonts w:ascii="Times New Roman" w:hAnsi="Times New Roman"/>
                <w:b/>
              </w:rPr>
              <w:t>精度或</w:t>
            </w:r>
          </w:p>
          <w:p>
            <w:pPr>
              <w:snapToGrid w:val="0"/>
              <w:jc w:val="center"/>
              <w:rPr>
                <w:rFonts w:ascii="Times New Roman" w:hAnsi="Times New Roman"/>
                <w:b/>
              </w:rPr>
            </w:pPr>
            <w:r>
              <w:rPr>
                <w:rFonts w:ascii="Times New Roman" w:hAnsi="Times New Roman"/>
                <w:b/>
              </w:rPr>
              <w:t>测量范围</w:t>
            </w:r>
          </w:p>
        </w:tc>
        <w:tc>
          <w:tcPr>
            <w:tcW w:w="369" w:type="pct"/>
            <w:vAlign w:val="center"/>
          </w:tcPr>
          <w:p>
            <w:pPr>
              <w:snapToGrid w:val="0"/>
              <w:jc w:val="center"/>
              <w:rPr>
                <w:rFonts w:ascii="Times New Roman" w:hAnsi="Times New Roman"/>
                <w:b/>
              </w:rPr>
            </w:pPr>
            <w:r>
              <w:rPr>
                <w:rFonts w:ascii="Times New Roman" w:hAnsi="Times New Roman"/>
                <w:b/>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374" w:type="pct"/>
            <w:vMerge w:val="restart"/>
            <w:vAlign w:val="center"/>
          </w:tcPr>
          <w:p>
            <w:pPr>
              <w:snapToGrid w:val="0"/>
              <w:jc w:val="center"/>
              <w:rPr>
                <w:rFonts w:ascii="Times New Roman" w:hAnsi="Times New Roman"/>
              </w:rPr>
            </w:pPr>
            <w:r>
              <w:rPr>
                <w:rFonts w:ascii="Times New Roman" w:hAnsi="Times New Roman"/>
              </w:rPr>
              <w:t>1</w:t>
            </w:r>
          </w:p>
        </w:tc>
        <w:tc>
          <w:tcPr>
            <w:tcW w:w="448" w:type="pct"/>
            <w:vMerge w:val="restart"/>
            <w:vAlign w:val="center"/>
          </w:tcPr>
          <w:p>
            <w:pPr>
              <w:snapToGrid w:val="0"/>
              <w:jc w:val="center"/>
              <w:rPr>
                <w:rFonts w:ascii="Times New Roman" w:hAnsi="Times New Roman"/>
              </w:rPr>
            </w:pPr>
            <w:r>
              <w:rPr>
                <w:rFonts w:ascii="Times New Roman" w:hAnsi="Times New Roman"/>
              </w:rPr>
              <w:t>广播发射机</w:t>
            </w:r>
          </w:p>
        </w:tc>
        <w:tc>
          <w:tcPr>
            <w:tcW w:w="598" w:type="pct"/>
            <w:vMerge w:val="restart"/>
            <w:vAlign w:val="center"/>
          </w:tcPr>
          <w:p>
            <w:pPr>
              <w:snapToGrid w:val="0"/>
              <w:jc w:val="center"/>
              <w:rPr>
                <w:rFonts w:ascii="Times New Roman" w:hAnsi="Times New Roman"/>
              </w:rPr>
            </w:pPr>
            <w:r>
              <w:rPr>
                <w:rFonts w:ascii="Times New Roman" w:hAnsi="Times New Roman"/>
              </w:rPr>
              <w:t>中波调幅广播发射机/短波调幅广播发射机</w:t>
            </w:r>
          </w:p>
        </w:tc>
        <w:tc>
          <w:tcPr>
            <w:tcW w:w="450" w:type="pct"/>
            <w:vMerge w:val="restart"/>
            <w:vAlign w:val="center"/>
          </w:tcPr>
          <w:p>
            <w:pPr>
              <w:snapToGrid w:val="0"/>
              <w:jc w:val="center"/>
              <w:rPr>
                <w:rFonts w:ascii="Times New Roman" w:hAnsi="Times New Roman"/>
              </w:rPr>
            </w:pPr>
            <w:r>
              <w:rPr>
                <w:rFonts w:ascii="Times New Roman" w:hAnsi="Times New Roman"/>
              </w:rPr>
              <w:t>常温电性能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频段范围</w:t>
            </w:r>
          </w:p>
        </w:tc>
        <w:tc>
          <w:tcPr>
            <w:tcW w:w="971" w:type="pct"/>
            <w:vAlign w:val="center"/>
          </w:tcPr>
          <w:p>
            <w:pPr>
              <w:snapToGrid w:val="0"/>
              <w:ind w:hanging="10"/>
              <w:rPr>
                <w:rFonts w:ascii="Times New Roman" w:hAnsi="Times New Roman"/>
              </w:rPr>
            </w:pPr>
            <w:r>
              <w:rPr>
                <w:rFonts w:ascii="Times New Roman" w:hAnsi="Times New Roman"/>
              </w:rPr>
              <w:t>GY/T 225—2007中、短波调幅广播发射机技术要求和测量方法3.1.1</w:t>
            </w:r>
          </w:p>
        </w:tc>
        <w:tc>
          <w:tcPr>
            <w:tcW w:w="522" w:type="pct"/>
            <w:vAlign w:val="center"/>
          </w:tcPr>
          <w:p>
            <w:pPr>
              <w:snapToGrid w:val="0"/>
              <w:jc w:val="center"/>
              <w:rPr>
                <w:rFonts w:ascii="Times New Roman" w:hAnsi="Times New Roman"/>
              </w:rPr>
            </w:pPr>
            <w:r>
              <w:rPr>
                <w:rFonts w:ascii="Times New Roman" w:hAnsi="Times New Roman"/>
              </w:rPr>
              <w:t>频率计</w:t>
            </w:r>
          </w:p>
        </w:tc>
        <w:tc>
          <w:tcPr>
            <w:tcW w:w="822" w:type="pct"/>
            <w:vAlign w:val="center"/>
          </w:tcPr>
          <w:p>
            <w:pPr>
              <w:snapToGrid w:val="0"/>
              <w:jc w:val="left"/>
              <w:rPr>
                <w:rFonts w:ascii="Times New Roman" w:hAnsi="Times New Roman"/>
              </w:rPr>
            </w:pPr>
            <w:r>
              <w:rPr>
                <w:rFonts w:ascii="Times New Roman" w:hAnsi="Times New Roman"/>
              </w:rPr>
              <w:t>（中波）频率测量范围至少覆盖：526.5kHz～1606.5kHz</w:t>
            </w:r>
          </w:p>
          <w:p>
            <w:pPr>
              <w:snapToGrid w:val="0"/>
              <w:jc w:val="left"/>
              <w:rPr>
                <w:rFonts w:ascii="Times New Roman" w:hAnsi="Times New Roman"/>
              </w:rPr>
            </w:pPr>
            <w:r>
              <w:rPr>
                <w:rFonts w:ascii="Times New Roman" w:hAnsi="Times New Roman"/>
              </w:rPr>
              <w:t>（短波）频率测量范围至少覆盖：2.3MHz～26.1MHz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精度：</w:t>
            </w:r>
          </w:p>
          <w:p>
            <w:pPr>
              <w:snapToGrid w:val="0"/>
              <w:jc w:val="left"/>
              <w:rPr>
                <w:rFonts w:ascii="Times New Roman" w:hAnsi="Times New Roman"/>
              </w:rPr>
            </w:pPr>
            <w:r>
              <w:rPr>
                <w:rFonts w:ascii="Times New Roman" w:hAnsi="Times New Roman"/>
              </w:rPr>
              <w:t>±0.1Hz</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载波输出功率变化</w:t>
            </w:r>
          </w:p>
        </w:tc>
        <w:tc>
          <w:tcPr>
            <w:tcW w:w="971" w:type="pct"/>
            <w:vAlign w:val="center"/>
          </w:tcPr>
          <w:p>
            <w:pPr>
              <w:snapToGrid w:val="0"/>
              <w:jc w:val="left"/>
              <w:rPr>
                <w:rFonts w:ascii="Times New Roman" w:hAnsi="Times New Roman"/>
              </w:rPr>
            </w:pPr>
            <w:r>
              <w:rPr>
                <w:rFonts w:ascii="Times New Roman" w:hAnsi="Times New Roman"/>
              </w:rPr>
              <w:t>GY/T 225—2007中、短波调幅广播发射机技术要求和测量方法3.2</w:t>
            </w:r>
          </w:p>
        </w:tc>
        <w:tc>
          <w:tcPr>
            <w:tcW w:w="522" w:type="pct"/>
            <w:vAlign w:val="center"/>
          </w:tcPr>
          <w:p>
            <w:pPr>
              <w:snapToGrid w:val="0"/>
              <w:jc w:val="center"/>
              <w:rPr>
                <w:rFonts w:ascii="Times New Roman" w:hAnsi="Times New Roman"/>
              </w:rPr>
            </w:pPr>
            <w:r>
              <w:rPr>
                <w:rFonts w:ascii="Times New Roman" w:hAnsi="Times New Roman"/>
              </w:rPr>
              <w:t>功率计</w:t>
            </w:r>
          </w:p>
        </w:tc>
        <w:tc>
          <w:tcPr>
            <w:tcW w:w="822" w:type="pct"/>
            <w:vAlign w:val="center"/>
          </w:tcPr>
          <w:p>
            <w:pPr>
              <w:snapToGrid w:val="0"/>
              <w:jc w:val="left"/>
              <w:rPr>
                <w:rFonts w:ascii="Times New Roman" w:hAnsi="Times New Roman"/>
              </w:rPr>
            </w:pPr>
            <w:r>
              <w:rPr>
                <w:rFonts w:ascii="Times New Roman" w:hAnsi="Times New Roman"/>
              </w:rPr>
              <w:t>精度：±0.3dB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音频频率响应</w:t>
            </w:r>
          </w:p>
        </w:tc>
        <w:tc>
          <w:tcPr>
            <w:tcW w:w="971" w:type="pct"/>
            <w:vAlign w:val="center"/>
          </w:tcPr>
          <w:p>
            <w:pPr>
              <w:snapToGrid w:val="0"/>
              <w:jc w:val="left"/>
              <w:rPr>
                <w:rFonts w:ascii="Times New Roman" w:hAnsi="Times New Roman"/>
              </w:rPr>
            </w:pPr>
            <w:r>
              <w:rPr>
                <w:rFonts w:ascii="Times New Roman" w:hAnsi="Times New Roman"/>
              </w:rPr>
              <w:t>GY/T 225—2007中、短波调幅广播发射机技术要求和测量方法3.2</w:t>
            </w:r>
          </w:p>
        </w:tc>
        <w:tc>
          <w:tcPr>
            <w:tcW w:w="522" w:type="pct"/>
            <w:vMerge w:val="restart"/>
            <w:vAlign w:val="center"/>
          </w:tcPr>
          <w:p>
            <w:pPr>
              <w:snapToGrid w:val="0"/>
              <w:jc w:val="center"/>
              <w:rPr>
                <w:rFonts w:ascii="Times New Roman" w:hAnsi="Times New Roman"/>
              </w:rPr>
            </w:pPr>
            <w:r>
              <w:rPr>
                <w:rFonts w:ascii="Times New Roman" w:hAnsi="Times New Roman"/>
              </w:rPr>
              <w:t>调制度分析仪</w:t>
            </w:r>
          </w:p>
        </w:tc>
        <w:tc>
          <w:tcPr>
            <w:tcW w:w="822" w:type="pct"/>
            <w:vMerge w:val="restart"/>
            <w:vAlign w:val="center"/>
          </w:tcPr>
          <w:p>
            <w:pPr>
              <w:snapToGrid w:val="0"/>
              <w:jc w:val="left"/>
              <w:rPr>
                <w:rFonts w:ascii="Times New Roman" w:hAnsi="Times New Roman"/>
              </w:rPr>
            </w:pPr>
            <w:r>
              <w:rPr>
                <w:rFonts w:ascii="Times New Roman" w:hAnsi="Times New Roman"/>
              </w:rPr>
              <w:t>音频频率测量范围至少覆盖：50Hz～5000Hz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频率响应精度：±0.1dB</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失真度精度：≤0.1%</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信噪比测量范围：≥70dB</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谐波失真</w:t>
            </w:r>
          </w:p>
        </w:tc>
        <w:tc>
          <w:tcPr>
            <w:tcW w:w="971" w:type="pct"/>
            <w:vAlign w:val="center"/>
          </w:tcPr>
          <w:p>
            <w:pPr>
              <w:snapToGrid w:val="0"/>
              <w:jc w:val="left"/>
              <w:rPr>
                <w:rFonts w:ascii="Times New Roman" w:hAnsi="Times New Roman"/>
              </w:rPr>
            </w:pPr>
            <w:r>
              <w:rPr>
                <w:rFonts w:ascii="Times New Roman" w:hAnsi="Times New Roman"/>
              </w:rPr>
              <w:t>GY/T 225—2007中、短波调幅广播发射机技术要求和测量方法3.2</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信噪比</w:t>
            </w:r>
          </w:p>
        </w:tc>
        <w:tc>
          <w:tcPr>
            <w:tcW w:w="971" w:type="pct"/>
            <w:vAlign w:val="center"/>
          </w:tcPr>
          <w:p>
            <w:pPr>
              <w:snapToGrid w:val="0"/>
              <w:jc w:val="left"/>
              <w:rPr>
                <w:rFonts w:ascii="Times New Roman" w:hAnsi="Times New Roman"/>
              </w:rPr>
            </w:pPr>
            <w:r>
              <w:rPr>
                <w:rFonts w:ascii="Times New Roman" w:hAnsi="Times New Roman"/>
              </w:rPr>
              <w:t>GY/T 225—2007中、短波调幅广播发射机技术要求和测量方法3.2</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restart"/>
            <w:vAlign w:val="center"/>
          </w:tcPr>
          <w:p>
            <w:pPr>
              <w:snapToGrid w:val="0"/>
              <w:jc w:val="center"/>
              <w:rPr>
                <w:rFonts w:ascii="Times New Roman" w:hAnsi="Times New Roman"/>
              </w:rPr>
            </w:pPr>
            <w:r>
              <w:rPr>
                <w:rFonts w:ascii="Times New Roman" w:hAnsi="Times New Roman"/>
              </w:rPr>
              <w:t>安全性</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安全标记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9159—2008无线电发射设备安全要求5.4</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接地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9159—2008无线电发射设备安全要求6.2</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有害辐射</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9159—2008无线电发射设备安全要求7.5</w:t>
            </w:r>
          </w:p>
        </w:tc>
        <w:tc>
          <w:tcPr>
            <w:tcW w:w="522" w:type="pct"/>
            <w:vAlign w:val="center"/>
          </w:tcPr>
          <w:p>
            <w:pPr>
              <w:snapToGrid w:val="0"/>
              <w:jc w:val="center"/>
              <w:rPr>
                <w:rFonts w:ascii="Times New Roman" w:hAnsi="Times New Roman"/>
              </w:rPr>
            </w:pPr>
            <w:r>
              <w:rPr>
                <w:rFonts w:ascii="Times New Roman" w:hAnsi="Times New Roman"/>
              </w:rPr>
              <w:t>电磁辐射测试仪</w:t>
            </w:r>
          </w:p>
        </w:tc>
        <w:tc>
          <w:tcPr>
            <w:tcW w:w="822" w:type="pct"/>
            <w:vAlign w:val="center"/>
          </w:tcPr>
          <w:p>
            <w:pPr>
              <w:snapToGrid w:val="0"/>
              <w:jc w:val="left"/>
              <w:rPr>
                <w:rFonts w:ascii="Times New Roman" w:hAnsi="Times New Roman"/>
              </w:rPr>
            </w:pPr>
            <w:r>
              <w:rPr>
                <w:rFonts w:ascii="Times New Roman" w:hAnsi="Times New Roman"/>
              </w:rPr>
              <w:t>测量范围：≥200V/m</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Align w:val="center"/>
          </w:tcPr>
          <w:p>
            <w:pPr>
              <w:snapToGrid w:val="0"/>
              <w:jc w:val="center"/>
              <w:rPr>
                <w:rFonts w:ascii="Times New Roman" w:hAnsi="Times New Roman"/>
              </w:rPr>
            </w:pPr>
            <w:r>
              <w:rPr>
                <w:rFonts w:ascii="Times New Roman" w:hAnsi="Times New Roman"/>
              </w:rPr>
              <w:t>电磁兼容</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杂散发射功率</w:t>
            </w:r>
          </w:p>
        </w:tc>
        <w:tc>
          <w:tcPr>
            <w:tcW w:w="971" w:type="pct"/>
            <w:vAlign w:val="center"/>
          </w:tcPr>
          <w:p>
            <w:pPr>
              <w:snapToGrid w:val="0"/>
              <w:jc w:val="left"/>
              <w:rPr>
                <w:rFonts w:ascii="Times New Roman" w:hAnsi="Times New Roman"/>
              </w:rPr>
            </w:pPr>
            <w:r>
              <w:rPr>
                <w:rFonts w:ascii="Times New Roman" w:hAnsi="Times New Roman"/>
              </w:rPr>
              <w:t>GB/T 12572—2008</w:t>
            </w:r>
            <w:r>
              <w:rPr>
                <w:rFonts w:hint="eastAsia" w:ascii="Times New Roman" w:hAnsi="Times New Roman"/>
              </w:rPr>
              <w:t xml:space="preserve"> </w:t>
            </w:r>
            <w:r>
              <w:rPr>
                <w:rFonts w:ascii="Times New Roman" w:hAnsi="Times New Roman"/>
              </w:rPr>
              <w:t>无线电发射设备参数通用要求和测量方法6.2.2</w:t>
            </w:r>
          </w:p>
        </w:tc>
        <w:tc>
          <w:tcPr>
            <w:tcW w:w="522" w:type="pct"/>
            <w:vAlign w:val="center"/>
          </w:tcPr>
          <w:p>
            <w:pPr>
              <w:snapToGrid w:val="0"/>
              <w:jc w:val="center"/>
              <w:rPr>
                <w:rFonts w:ascii="Times New Roman" w:hAnsi="Times New Roman"/>
              </w:rPr>
            </w:pPr>
            <w:r>
              <w:rPr>
                <w:rFonts w:ascii="Times New Roman" w:hAnsi="Times New Roman"/>
              </w:rPr>
              <w:t>频谱分析仪</w:t>
            </w:r>
          </w:p>
        </w:tc>
        <w:tc>
          <w:tcPr>
            <w:tcW w:w="822" w:type="pct"/>
            <w:vAlign w:val="center"/>
          </w:tcPr>
          <w:p>
            <w:pPr>
              <w:snapToGrid w:val="0"/>
              <w:jc w:val="left"/>
              <w:rPr>
                <w:rFonts w:ascii="Times New Roman" w:hAnsi="Times New Roman"/>
              </w:rPr>
            </w:pPr>
            <w:r>
              <w:rPr>
                <w:rFonts w:ascii="Times New Roman" w:hAnsi="Times New Roman"/>
              </w:rPr>
              <w:t>频率测量范围：9kHz～1GHz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幅度精度：±0.5dB</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动态范围：≥90dB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jc w:val="center"/>
        </w:trPr>
        <w:tc>
          <w:tcPr>
            <w:tcW w:w="374" w:type="pct"/>
            <w:vMerge w:val="restart"/>
            <w:vAlign w:val="center"/>
          </w:tcPr>
          <w:p>
            <w:pPr>
              <w:snapToGrid w:val="0"/>
              <w:jc w:val="center"/>
              <w:rPr>
                <w:rFonts w:ascii="Times New Roman" w:hAnsi="Times New Roman"/>
              </w:rPr>
            </w:pPr>
            <w:r>
              <w:rPr>
                <w:rFonts w:ascii="Times New Roman" w:hAnsi="Times New Roman"/>
              </w:rPr>
              <w:t>2</w:t>
            </w:r>
          </w:p>
        </w:tc>
        <w:tc>
          <w:tcPr>
            <w:tcW w:w="448" w:type="pct"/>
            <w:vMerge w:val="restart"/>
            <w:vAlign w:val="center"/>
          </w:tcPr>
          <w:p>
            <w:pPr>
              <w:snapToGrid w:val="0"/>
              <w:jc w:val="center"/>
              <w:rPr>
                <w:rFonts w:ascii="Times New Roman" w:hAnsi="Times New Roman"/>
              </w:rPr>
            </w:pPr>
            <w:r>
              <w:rPr>
                <w:rFonts w:ascii="Times New Roman" w:hAnsi="Times New Roman"/>
              </w:rPr>
              <w:t>广播发射机</w:t>
            </w:r>
          </w:p>
        </w:tc>
        <w:tc>
          <w:tcPr>
            <w:tcW w:w="598" w:type="pct"/>
            <w:vMerge w:val="restart"/>
            <w:vAlign w:val="center"/>
          </w:tcPr>
          <w:p>
            <w:pPr>
              <w:snapToGrid w:val="0"/>
              <w:jc w:val="center"/>
              <w:rPr>
                <w:rFonts w:ascii="Times New Roman" w:hAnsi="Times New Roman"/>
              </w:rPr>
            </w:pPr>
            <w:r>
              <w:rPr>
                <w:rFonts w:ascii="Times New Roman" w:hAnsi="Times New Roman"/>
              </w:rPr>
              <w:t>小功率短波多频发射机</w:t>
            </w:r>
          </w:p>
        </w:tc>
        <w:tc>
          <w:tcPr>
            <w:tcW w:w="450" w:type="pct"/>
            <w:vMerge w:val="restart"/>
            <w:vAlign w:val="center"/>
          </w:tcPr>
          <w:p>
            <w:pPr>
              <w:snapToGrid w:val="0"/>
              <w:jc w:val="center"/>
              <w:rPr>
                <w:rFonts w:ascii="Times New Roman" w:hAnsi="Times New Roman"/>
              </w:rPr>
            </w:pPr>
            <w:r>
              <w:rPr>
                <w:rFonts w:ascii="Times New Roman" w:hAnsi="Times New Roman"/>
              </w:rPr>
              <w:t>常温电性能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调制方式</w:t>
            </w:r>
          </w:p>
        </w:tc>
        <w:tc>
          <w:tcPr>
            <w:tcW w:w="971" w:type="pct"/>
            <w:vAlign w:val="center"/>
          </w:tcPr>
          <w:p>
            <w:pPr>
              <w:snapToGrid w:val="0"/>
              <w:jc w:val="left"/>
              <w:rPr>
                <w:rFonts w:ascii="Times New Roman" w:hAnsi="Times New Roman"/>
              </w:rPr>
            </w:pPr>
            <w:r>
              <w:rPr>
                <w:rFonts w:ascii="Times New Roman" w:hAnsi="Times New Roman"/>
              </w:rPr>
              <w:t>GY/T 273—2013小功率短波多频发射机技术要求和测量方法4.1.3</w:t>
            </w:r>
          </w:p>
        </w:tc>
        <w:tc>
          <w:tcPr>
            <w:tcW w:w="522" w:type="pct"/>
            <w:vMerge w:val="restart"/>
          </w:tcPr>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jc w:val="center"/>
              <w:rPr>
                <w:rFonts w:ascii="Times New Roman" w:hAnsi="Times New Roman"/>
              </w:rPr>
            </w:pPr>
            <w:r>
              <w:rPr>
                <w:rFonts w:ascii="Times New Roman" w:hAnsi="Times New Roman"/>
              </w:rPr>
              <w:t>调制度分析仪</w:t>
            </w:r>
          </w:p>
          <w:p>
            <w:pPr>
              <w:snapToGrid w:val="0"/>
              <w:jc w:val="center"/>
              <w:rPr>
                <w:rFonts w:ascii="Times New Roman" w:hAnsi="Times New Roman"/>
              </w:rPr>
            </w:pPr>
          </w:p>
          <w:p>
            <w:pPr>
              <w:snapToGrid w:val="0"/>
              <w:jc w:val="center"/>
              <w:rPr>
                <w:rFonts w:ascii="Times New Roman" w:hAnsi="Times New Roman"/>
              </w:rPr>
            </w:pPr>
          </w:p>
          <w:p>
            <w:pPr>
              <w:snapToGrid w:val="0"/>
              <w:jc w:val="center"/>
              <w:rPr>
                <w:rFonts w:ascii="Times New Roman" w:hAnsi="Times New Roman"/>
              </w:rPr>
            </w:pPr>
          </w:p>
          <w:p>
            <w:pPr>
              <w:snapToGrid w:val="0"/>
              <w:jc w:val="center"/>
              <w:rPr>
                <w:rFonts w:ascii="Times New Roman" w:hAnsi="Times New Roman"/>
              </w:rPr>
            </w:pPr>
          </w:p>
          <w:p>
            <w:pPr>
              <w:snapToGrid w:val="0"/>
              <w:jc w:val="center"/>
              <w:rPr>
                <w:rFonts w:ascii="Times New Roman" w:hAnsi="Times New Roman"/>
              </w:rPr>
            </w:pPr>
          </w:p>
          <w:p>
            <w:pPr>
              <w:snapToGrid w:val="0"/>
              <w:jc w:val="center"/>
              <w:rPr>
                <w:rFonts w:ascii="Times New Roman" w:hAnsi="Times New Roman"/>
              </w:rPr>
            </w:pPr>
          </w:p>
          <w:p>
            <w:pPr>
              <w:snapToGrid w:val="0"/>
              <w:jc w:val="center"/>
              <w:rPr>
                <w:rFonts w:ascii="Times New Roman" w:hAnsi="Times New Roman"/>
              </w:rPr>
            </w:pPr>
            <w:r>
              <w:rPr>
                <w:rFonts w:ascii="Times New Roman" w:hAnsi="Times New Roman"/>
              </w:rPr>
              <w:t>频谱分析仪</w:t>
            </w:r>
          </w:p>
        </w:tc>
        <w:tc>
          <w:tcPr>
            <w:tcW w:w="822" w:type="pct"/>
            <w:vMerge w:val="restart"/>
          </w:tcPr>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r>
              <w:rPr>
                <w:rFonts w:ascii="Times New Roman" w:hAnsi="Times New Roman"/>
              </w:rPr>
              <w:t>信噪比测量范围：</w:t>
            </w:r>
          </w:p>
          <w:p>
            <w:pPr>
              <w:snapToGrid w:val="0"/>
              <w:rPr>
                <w:rFonts w:ascii="Times New Roman" w:hAnsi="Times New Roman"/>
              </w:rPr>
            </w:pPr>
            <w:r>
              <w:rPr>
                <w:rFonts w:ascii="Times New Roman" w:hAnsi="Times New Roman"/>
              </w:rPr>
              <w:t>≥70dB</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r>
              <w:rPr>
                <w:rFonts w:ascii="Times New Roman" w:hAnsi="Times New Roman"/>
              </w:rPr>
              <w:t>频率测量范围至少覆盖：</w:t>
            </w:r>
          </w:p>
          <w:p>
            <w:pPr>
              <w:snapToGrid w:val="0"/>
              <w:rPr>
                <w:rFonts w:ascii="Times New Roman" w:hAnsi="Times New Roman"/>
              </w:rPr>
            </w:pPr>
            <w:r>
              <w:rPr>
                <w:rFonts w:ascii="Times New Roman" w:hAnsi="Times New Roman"/>
              </w:rPr>
              <w:t>3.2MHz～26.1MHz</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跳频频率数量</w:t>
            </w:r>
          </w:p>
        </w:tc>
        <w:tc>
          <w:tcPr>
            <w:tcW w:w="971" w:type="pct"/>
            <w:vAlign w:val="center"/>
          </w:tcPr>
          <w:p>
            <w:pPr>
              <w:snapToGrid w:val="0"/>
              <w:jc w:val="left"/>
              <w:rPr>
                <w:rFonts w:ascii="Times New Roman" w:hAnsi="Times New Roman"/>
              </w:rPr>
            </w:pPr>
            <w:r>
              <w:rPr>
                <w:rFonts w:ascii="Times New Roman" w:hAnsi="Times New Roman"/>
              </w:rPr>
              <w:t>GY/T 273—2013小功率短波多频发射机技术要求和测量方法4.1.5</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频段范围</w:t>
            </w:r>
          </w:p>
        </w:tc>
        <w:tc>
          <w:tcPr>
            <w:tcW w:w="971" w:type="pct"/>
            <w:vAlign w:val="center"/>
          </w:tcPr>
          <w:p>
            <w:pPr>
              <w:snapToGrid w:val="0"/>
              <w:jc w:val="left"/>
              <w:rPr>
                <w:rFonts w:ascii="Times New Roman" w:hAnsi="Times New Roman"/>
              </w:rPr>
            </w:pPr>
            <w:r>
              <w:rPr>
                <w:rFonts w:ascii="Times New Roman" w:hAnsi="Times New Roman"/>
              </w:rPr>
              <w:t>GY/T 273—2013小功率短波多频发射机技术要求和测量方法4.1.1</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载波频率步进</w:t>
            </w:r>
          </w:p>
        </w:tc>
        <w:tc>
          <w:tcPr>
            <w:tcW w:w="971" w:type="pct"/>
            <w:vAlign w:val="center"/>
          </w:tcPr>
          <w:p>
            <w:pPr>
              <w:snapToGrid w:val="0"/>
              <w:jc w:val="left"/>
              <w:rPr>
                <w:rFonts w:ascii="Times New Roman" w:hAnsi="Times New Roman"/>
              </w:rPr>
            </w:pPr>
            <w:r>
              <w:rPr>
                <w:rFonts w:ascii="Times New Roman" w:hAnsi="Times New Roman"/>
              </w:rPr>
              <w:t>GY/T 273—2013小功率短波多频发射机技术要求和测量方法4.1.2</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信噪比</w:t>
            </w:r>
          </w:p>
        </w:tc>
        <w:tc>
          <w:tcPr>
            <w:tcW w:w="971" w:type="pct"/>
            <w:vAlign w:val="center"/>
          </w:tcPr>
          <w:p>
            <w:pPr>
              <w:snapToGrid w:val="0"/>
              <w:jc w:val="left"/>
              <w:rPr>
                <w:rFonts w:ascii="Times New Roman" w:hAnsi="Times New Roman"/>
              </w:rPr>
            </w:pPr>
            <w:r>
              <w:rPr>
                <w:rFonts w:ascii="Times New Roman" w:hAnsi="Times New Roman"/>
              </w:rPr>
              <w:t>GY/T 273—2013小功率短波多频发射机技术要求和测量方法表1</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载波输出功率变化</w:t>
            </w:r>
          </w:p>
        </w:tc>
        <w:tc>
          <w:tcPr>
            <w:tcW w:w="971" w:type="pct"/>
            <w:vAlign w:val="center"/>
          </w:tcPr>
          <w:p>
            <w:pPr>
              <w:snapToGrid w:val="0"/>
              <w:jc w:val="left"/>
              <w:rPr>
                <w:rFonts w:ascii="Times New Roman" w:hAnsi="Times New Roman"/>
              </w:rPr>
            </w:pPr>
            <w:r>
              <w:rPr>
                <w:rFonts w:ascii="Times New Roman" w:hAnsi="Times New Roman"/>
              </w:rPr>
              <w:t>GY/T 273—2013小功率短波多频发射机技术要求和测量方法表1</w:t>
            </w:r>
          </w:p>
        </w:tc>
        <w:tc>
          <w:tcPr>
            <w:tcW w:w="522" w:type="pct"/>
            <w:vAlign w:val="center"/>
          </w:tcPr>
          <w:p>
            <w:pPr>
              <w:snapToGrid w:val="0"/>
              <w:jc w:val="center"/>
              <w:rPr>
                <w:rFonts w:ascii="Times New Roman" w:hAnsi="Times New Roman"/>
              </w:rPr>
            </w:pPr>
            <w:r>
              <w:rPr>
                <w:rFonts w:ascii="Times New Roman" w:hAnsi="Times New Roman"/>
              </w:rPr>
              <w:t>功率计</w:t>
            </w:r>
          </w:p>
        </w:tc>
        <w:tc>
          <w:tcPr>
            <w:tcW w:w="822" w:type="pct"/>
            <w:vAlign w:val="center"/>
          </w:tcPr>
          <w:p>
            <w:pPr>
              <w:snapToGrid w:val="0"/>
              <w:jc w:val="left"/>
              <w:rPr>
                <w:rFonts w:ascii="Times New Roman" w:hAnsi="Times New Roman"/>
              </w:rPr>
            </w:pPr>
            <w:r>
              <w:rPr>
                <w:rFonts w:ascii="Times New Roman" w:hAnsi="Times New Roman"/>
              </w:rPr>
              <w:t>精度：±0.3dB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跳频工作时间</w:t>
            </w:r>
          </w:p>
        </w:tc>
        <w:tc>
          <w:tcPr>
            <w:tcW w:w="971" w:type="pct"/>
            <w:vAlign w:val="center"/>
          </w:tcPr>
          <w:p>
            <w:pPr>
              <w:snapToGrid w:val="0"/>
              <w:jc w:val="left"/>
              <w:rPr>
                <w:rFonts w:ascii="Times New Roman" w:hAnsi="Times New Roman"/>
              </w:rPr>
            </w:pPr>
            <w:r>
              <w:rPr>
                <w:rFonts w:ascii="Times New Roman" w:hAnsi="Times New Roman"/>
              </w:rPr>
              <w:t>GY/T 273—2013小功率短波多频发射机技术要求和测量方法表1</w:t>
            </w:r>
          </w:p>
        </w:tc>
        <w:tc>
          <w:tcPr>
            <w:tcW w:w="522" w:type="pct"/>
            <w:vAlign w:val="center"/>
          </w:tcPr>
          <w:p>
            <w:pPr>
              <w:snapToGrid w:val="0"/>
              <w:jc w:val="center"/>
              <w:rPr>
                <w:rFonts w:ascii="Times New Roman" w:hAnsi="Times New Roman"/>
              </w:rPr>
            </w:pPr>
            <w:r>
              <w:rPr>
                <w:rFonts w:ascii="Times New Roman" w:hAnsi="Times New Roman"/>
              </w:rPr>
              <w:t>示波器</w:t>
            </w:r>
          </w:p>
        </w:tc>
        <w:tc>
          <w:tcPr>
            <w:tcW w:w="822" w:type="pct"/>
            <w:vAlign w:val="center"/>
          </w:tcPr>
          <w:p>
            <w:pPr>
              <w:snapToGrid w:val="0"/>
              <w:jc w:val="left"/>
              <w:rPr>
                <w:rFonts w:ascii="Times New Roman" w:hAnsi="Times New Roman"/>
              </w:rPr>
            </w:pPr>
            <w:r>
              <w:rPr>
                <w:rFonts w:ascii="Times New Roman" w:hAnsi="Times New Roman"/>
              </w:rPr>
              <w:t>精度：≤0.3ms</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restart"/>
            <w:vAlign w:val="center"/>
          </w:tcPr>
          <w:p>
            <w:pPr>
              <w:snapToGrid w:val="0"/>
              <w:jc w:val="center"/>
              <w:rPr>
                <w:rFonts w:ascii="Times New Roman" w:hAnsi="Times New Roman"/>
              </w:rPr>
            </w:pPr>
            <w:r>
              <w:rPr>
                <w:rFonts w:ascii="Times New Roman" w:hAnsi="Times New Roman"/>
              </w:rPr>
              <w:t>安全性</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安全标记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9159—2008无线电发射设备安全要求5.4</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接地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9159—2008无线电发射设备安全要求6.2</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有害辐射</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9159—2008无线电发射设备安全要求7.5</w:t>
            </w:r>
          </w:p>
        </w:tc>
        <w:tc>
          <w:tcPr>
            <w:tcW w:w="522" w:type="pct"/>
            <w:vAlign w:val="center"/>
          </w:tcPr>
          <w:p>
            <w:pPr>
              <w:snapToGrid w:val="0"/>
              <w:jc w:val="center"/>
              <w:rPr>
                <w:rFonts w:ascii="Times New Roman" w:hAnsi="Times New Roman"/>
              </w:rPr>
            </w:pPr>
            <w:r>
              <w:rPr>
                <w:rFonts w:ascii="Times New Roman" w:hAnsi="Times New Roman"/>
              </w:rPr>
              <w:t>电磁辐射测试仪</w:t>
            </w:r>
          </w:p>
        </w:tc>
        <w:tc>
          <w:tcPr>
            <w:tcW w:w="822" w:type="pct"/>
            <w:vAlign w:val="center"/>
          </w:tcPr>
          <w:p>
            <w:pPr>
              <w:snapToGrid w:val="0"/>
              <w:jc w:val="left"/>
              <w:rPr>
                <w:rFonts w:ascii="Times New Roman" w:hAnsi="Times New Roman"/>
              </w:rPr>
            </w:pPr>
            <w:r>
              <w:rPr>
                <w:rFonts w:ascii="Times New Roman" w:hAnsi="Times New Roman"/>
              </w:rPr>
              <w:t>测量范围：≥200V/m</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Align w:val="center"/>
          </w:tcPr>
          <w:p>
            <w:pPr>
              <w:snapToGrid w:val="0"/>
              <w:jc w:val="center"/>
              <w:rPr>
                <w:rFonts w:ascii="Times New Roman" w:hAnsi="Times New Roman"/>
              </w:rPr>
            </w:pPr>
            <w:r>
              <w:rPr>
                <w:rFonts w:ascii="Times New Roman" w:hAnsi="Times New Roman"/>
              </w:rPr>
              <w:t>电磁兼容</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杂散发射功率</w:t>
            </w:r>
          </w:p>
        </w:tc>
        <w:tc>
          <w:tcPr>
            <w:tcW w:w="971" w:type="pct"/>
            <w:vAlign w:val="center"/>
          </w:tcPr>
          <w:p>
            <w:pPr>
              <w:snapToGrid w:val="0"/>
              <w:jc w:val="left"/>
              <w:rPr>
                <w:rFonts w:ascii="Times New Roman" w:hAnsi="Times New Roman"/>
              </w:rPr>
            </w:pPr>
            <w:r>
              <w:rPr>
                <w:rFonts w:ascii="Times New Roman" w:hAnsi="Times New Roman"/>
              </w:rPr>
              <w:t>GB/T 12572—2008无线电发射设备参数通用要求和测量方法6.2.2</w:t>
            </w:r>
          </w:p>
        </w:tc>
        <w:tc>
          <w:tcPr>
            <w:tcW w:w="522" w:type="pct"/>
            <w:vAlign w:val="center"/>
          </w:tcPr>
          <w:p>
            <w:pPr>
              <w:snapToGrid w:val="0"/>
              <w:jc w:val="center"/>
              <w:rPr>
                <w:rFonts w:ascii="Times New Roman" w:hAnsi="Times New Roman"/>
              </w:rPr>
            </w:pPr>
            <w:r>
              <w:rPr>
                <w:rFonts w:ascii="Times New Roman" w:hAnsi="Times New Roman"/>
              </w:rPr>
              <w:t>频谱分析仪</w:t>
            </w:r>
          </w:p>
        </w:tc>
        <w:tc>
          <w:tcPr>
            <w:tcW w:w="822" w:type="pct"/>
            <w:vAlign w:val="center"/>
          </w:tcPr>
          <w:p>
            <w:pPr>
              <w:snapToGrid w:val="0"/>
              <w:jc w:val="left"/>
              <w:rPr>
                <w:rFonts w:ascii="Times New Roman" w:hAnsi="Times New Roman"/>
              </w:rPr>
            </w:pPr>
            <w:r>
              <w:rPr>
                <w:rFonts w:ascii="Times New Roman" w:hAnsi="Times New Roman"/>
              </w:rPr>
              <w:t>频率测量范围：9kHz～1GHz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幅度精度：±0.5dB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4" w:hRule="atLeast"/>
          <w:jc w:val="center"/>
        </w:trPr>
        <w:tc>
          <w:tcPr>
            <w:tcW w:w="374" w:type="pct"/>
            <w:vMerge w:val="restart"/>
            <w:vAlign w:val="center"/>
          </w:tcPr>
          <w:p>
            <w:pPr>
              <w:snapToGrid w:val="0"/>
              <w:jc w:val="center"/>
              <w:rPr>
                <w:rFonts w:ascii="Times New Roman" w:hAnsi="Times New Roman"/>
              </w:rPr>
            </w:pPr>
            <w:r>
              <w:rPr>
                <w:rFonts w:ascii="Times New Roman" w:hAnsi="Times New Roman"/>
              </w:rPr>
              <w:t>3</w:t>
            </w:r>
          </w:p>
        </w:tc>
        <w:tc>
          <w:tcPr>
            <w:tcW w:w="448" w:type="pct"/>
            <w:vMerge w:val="restart"/>
            <w:vAlign w:val="center"/>
          </w:tcPr>
          <w:p>
            <w:pPr>
              <w:snapToGrid w:val="0"/>
              <w:jc w:val="center"/>
              <w:rPr>
                <w:rFonts w:ascii="Times New Roman" w:hAnsi="Times New Roman"/>
              </w:rPr>
            </w:pPr>
            <w:r>
              <w:rPr>
                <w:rFonts w:ascii="Times New Roman" w:hAnsi="Times New Roman"/>
              </w:rPr>
              <w:t>广播发射机</w:t>
            </w:r>
          </w:p>
        </w:tc>
        <w:tc>
          <w:tcPr>
            <w:tcW w:w="598" w:type="pct"/>
            <w:vMerge w:val="restart"/>
            <w:vAlign w:val="center"/>
          </w:tcPr>
          <w:p>
            <w:pPr>
              <w:snapToGrid w:val="0"/>
              <w:jc w:val="center"/>
              <w:rPr>
                <w:rFonts w:ascii="Times New Roman" w:hAnsi="Times New Roman"/>
              </w:rPr>
            </w:pPr>
            <w:r>
              <w:rPr>
                <w:rFonts w:ascii="Times New Roman" w:hAnsi="Times New Roman"/>
              </w:rPr>
              <w:t>调频广播发射机</w:t>
            </w:r>
          </w:p>
        </w:tc>
        <w:tc>
          <w:tcPr>
            <w:tcW w:w="450" w:type="pct"/>
            <w:vMerge w:val="restart"/>
            <w:vAlign w:val="center"/>
          </w:tcPr>
          <w:p>
            <w:pPr>
              <w:snapToGrid w:val="0"/>
              <w:jc w:val="center"/>
              <w:rPr>
                <w:rFonts w:ascii="Times New Roman" w:hAnsi="Times New Roman"/>
              </w:rPr>
            </w:pPr>
            <w:r>
              <w:rPr>
                <w:rFonts w:ascii="Times New Roman" w:hAnsi="Times New Roman"/>
              </w:rPr>
              <w:t>常温电性能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载波频率允许偏差</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Align w:val="center"/>
          </w:tcPr>
          <w:p>
            <w:pPr>
              <w:snapToGrid w:val="0"/>
              <w:jc w:val="center"/>
              <w:rPr>
                <w:rFonts w:ascii="Times New Roman" w:hAnsi="Times New Roman"/>
              </w:rPr>
            </w:pPr>
            <w:r>
              <w:rPr>
                <w:rFonts w:ascii="Times New Roman" w:hAnsi="Times New Roman"/>
              </w:rPr>
              <w:t>频率计</w:t>
            </w:r>
          </w:p>
        </w:tc>
        <w:tc>
          <w:tcPr>
            <w:tcW w:w="822" w:type="pct"/>
            <w:vAlign w:val="center"/>
          </w:tcPr>
          <w:p>
            <w:pPr>
              <w:snapToGrid w:val="0"/>
              <w:jc w:val="left"/>
              <w:rPr>
                <w:rFonts w:ascii="Times New Roman" w:hAnsi="Times New Roman"/>
              </w:rPr>
            </w:pPr>
            <w:r>
              <w:rPr>
                <w:rFonts w:ascii="Times New Roman" w:hAnsi="Times New Roman"/>
              </w:rPr>
              <w:t>频率测量范围至少覆盖：10Hz—200MHz</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频率响应</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Merge w:val="restart"/>
            <w:vAlign w:val="center"/>
          </w:tcPr>
          <w:p>
            <w:pPr>
              <w:snapToGrid w:val="0"/>
              <w:jc w:val="center"/>
              <w:rPr>
                <w:rFonts w:ascii="Times New Roman" w:hAnsi="Times New Roman"/>
              </w:rPr>
            </w:pPr>
            <w:r>
              <w:rPr>
                <w:rFonts w:ascii="Times New Roman" w:hAnsi="Times New Roman"/>
              </w:rPr>
              <w:t>调制度分析仪</w:t>
            </w:r>
          </w:p>
        </w:tc>
        <w:tc>
          <w:tcPr>
            <w:tcW w:w="822" w:type="pct"/>
            <w:vMerge w:val="restart"/>
            <w:vAlign w:val="center"/>
          </w:tcPr>
          <w:p>
            <w:pPr>
              <w:snapToGrid w:val="0"/>
              <w:jc w:val="left"/>
              <w:rPr>
                <w:rFonts w:ascii="Times New Roman" w:hAnsi="Times New Roman"/>
              </w:rPr>
            </w:pPr>
            <w:r>
              <w:rPr>
                <w:rFonts w:ascii="Times New Roman" w:hAnsi="Times New Roman"/>
              </w:rPr>
              <w:t>音频频率测量范围至少覆盖：30Hz～15000Hz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频率响应精度：±0.1dB</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信噪比测量范围：&gt;75dB</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信噪比</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输出功率允许偏差</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Align w:val="center"/>
          </w:tcPr>
          <w:p>
            <w:pPr>
              <w:snapToGrid w:val="0"/>
              <w:jc w:val="center"/>
              <w:rPr>
                <w:rFonts w:ascii="Times New Roman" w:hAnsi="Times New Roman"/>
              </w:rPr>
            </w:pPr>
            <w:r>
              <w:rPr>
                <w:rFonts w:ascii="Times New Roman" w:hAnsi="Times New Roman"/>
              </w:rPr>
              <w:t>功率计</w:t>
            </w:r>
          </w:p>
        </w:tc>
        <w:tc>
          <w:tcPr>
            <w:tcW w:w="822" w:type="pct"/>
            <w:vAlign w:val="center"/>
          </w:tcPr>
          <w:p>
            <w:pPr>
              <w:snapToGrid w:val="0"/>
              <w:jc w:val="left"/>
              <w:rPr>
                <w:rFonts w:ascii="Times New Roman" w:hAnsi="Times New Roman"/>
              </w:rPr>
            </w:pPr>
            <w:r>
              <w:rPr>
                <w:rFonts w:ascii="Times New Roman" w:hAnsi="Times New Roman"/>
              </w:rPr>
              <w:t>精度：±0.3dB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失真</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Merge w:val="restart"/>
            <w:vAlign w:val="center"/>
          </w:tcPr>
          <w:p>
            <w:pPr>
              <w:snapToGrid w:val="0"/>
              <w:jc w:val="center"/>
              <w:rPr>
                <w:rFonts w:ascii="Times New Roman" w:hAnsi="Times New Roman"/>
              </w:rPr>
            </w:pPr>
            <w:r>
              <w:rPr>
                <w:rFonts w:ascii="Times New Roman" w:hAnsi="Times New Roman"/>
              </w:rPr>
              <w:t>调制度分析仪</w:t>
            </w:r>
          </w:p>
        </w:tc>
        <w:tc>
          <w:tcPr>
            <w:tcW w:w="822" w:type="pct"/>
            <w:vMerge w:val="restart"/>
            <w:vAlign w:val="center"/>
          </w:tcPr>
          <w:p>
            <w:pPr>
              <w:snapToGrid w:val="0"/>
              <w:jc w:val="left"/>
              <w:rPr>
                <w:rFonts w:ascii="Times New Roman" w:hAnsi="Times New Roman"/>
              </w:rPr>
            </w:pPr>
            <w:r>
              <w:rPr>
                <w:rFonts w:ascii="Times New Roman" w:hAnsi="Times New Roman"/>
              </w:rPr>
              <w:t>音频频率测量范围至少覆盖：30Hz～15000Hz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失真精度：&lt;0.1%</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频偏测量范围：0Hz～100kHz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频率响应精度：±0.1dB</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导频信号频率偏差（立体声）</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左、右声道分离度（立体声）</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左、右声道电平差（立体声）</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restart"/>
            <w:vAlign w:val="center"/>
          </w:tcPr>
          <w:p>
            <w:pPr>
              <w:snapToGrid w:val="0"/>
              <w:jc w:val="center"/>
              <w:rPr>
                <w:rFonts w:ascii="Times New Roman" w:hAnsi="Times New Roman"/>
              </w:rPr>
            </w:pPr>
            <w:r>
              <w:rPr>
                <w:rFonts w:ascii="Times New Roman" w:hAnsi="Times New Roman"/>
              </w:rPr>
              <w:t>安全性</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安全标记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9159—2008无线电发射设备安全要求5.4</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接地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9159—2008无线电发射设备安全要求6.2</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有害辐射</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9159—2008无线电发射设备安全要求7.5</w:t>
            </w:r>
          </w:p>
        </w:tc>
        <w:tc>
          <w:tcPr>
            <w:tcW w:w="522" w:type="pct"/>
            <w:vAlign w:val="center"/>
          </w:tcPr>
          <w:p>
            <w:pPr>
              <w:snapToGrid w:val="0"/>
              <w:jc w:val="center"/>
              <w:rPr>
                <w:rFonts w:ascii="Times New Roman" w:hAnsi="Times New Roman"/>
              </w:rPr>
            </w:pPr>
            <w:r>
              <w:rPr>
                <w:rFonts w:ascii="Times New Roman" w:hAnsi="Times New Roman"/>
              </w:rPr>
              <w:t>电磁辐射测试仪</w:t>
            </w:r>
          </w:p>
        </w:tc>
        <w:tc>
          <w:tcPr>
            <w:tcW w:w="822" w:type="pct"/>
            <w:vAlign w:val="center"/>
          </w:tcPr>
          <w:p>
            <w:pPr>
              <w:snapToGrid w:val="0"/>
              <w:jc w:val="left"/>
              <w:rPr>
                <w:rFonts w:ascii="Times New Roman" w:hAnsi="Times New Roman"/>
              </w:rPr>
            </w:pPr>
            <w:r>
              <w:rPr>
                <w:rFonts w:ascii="Times New Roman" w:hAnsi="Times New Roman"/>
              </w:rPr>
              <w:t>测量范围：≥200V/m</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Align w:val="center"/>
          </w:tcPr>
          <w:p>
            <w:pPr>
              <w:snapToGrid w:val="0"/>
              <w:jc w:val="center"/>
              <w:rPr>
                <w:rFonts w:ascii="Times New Roman" w:hAnsi="Times New Roman"/>
              </w:rPr>
            </w:pPr>
            <w:r>
              <w:rPr>
                <w:rFonts w:ascii="Times New Roman" w:hAnsi="Times New Roman"/>
              </w:rPr>
              <w:t>电磁兼容</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杂散发射功率</w:t>
            </w:r>
          </w:p>
        </w:tc>
        <w:tc>
          <w:tcPr>
            <w:tcW w:w="971" w:type="pct"/>
            <w:vAlign w:val="center"/>
          </w:tcPr>
          <w:p>
            <w:pPr>
              <w:snapToGrid w:val="0"/>
              <w:jc w:val="left"/>
              <w:rPr>
                <w:rFonts w:ascii="Times New Roman" w:hAnsi="Times New Roman"/>
              </w:rPr>
            </w:pPr>
            <w:r>
              <w:rPr>
                <w:rFonts w:ascii="Times New Roman" w:hAnsi="Times New Roman"/>
              </w:rPr>
              <w:t>GB/T 12572—2008无线电发射设备参数通用要求和测量方法6.2.2</w:t>
            </w:r>
          </w:p>
        </w:tc>
        <w:tc>
          <w:tcPr>
            <w:tcW w:w="522" w:type="pct"/>
            <w:vAlign w:val="center"/>
          </w:tcPr>
          <w:p>
            <w:pPr>
              <w:snapToGrid w:val="0"/>
              <w:jc w:val="center"/>
              <w:rPr>
                <w:rFonts w:ascii="Times New Roman" w:hAnsi="Times New Roman"/>
              </w:rPr>
            </w:pPr>
            <w:r>
              <w:rPr>
                <w:rFonts w:ascii="Times New Roman" w:hAnsi="Times New Roman"/>
              </w:rPr>
              <w:t>频谱分析仪</w:t>
            </w:r>
          </w:p>
        </w:tc>
        <w:tc>
          <w:tcPr>
            <w:tcW w:w="822" w:type="pct"/>
            <w:vAlign w:val="center"/>
          </w:tcPr>
          <w:p>
            <w:pPr>
              <w:snapToGrid w:val="0"/>
              <w:jc w:val="left"/>
              <w:rPr>
                <w:rFonts w:ascii="Times New Roman" w:hAnsi="Times New Roman"/>
              </w:rPr>
            </w:pPr>
            <w:r>
              <w:rPr>
                <w:rFonts w:ascii="Times New Roman" w:hAnsi="Times New Roman"/>
              </w:rPr>
              <w:t>频率测量范围：9kHz～1.2GHz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幅度精度：±0.5dB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8" w:hRule="atLeast"/>
          <w:jc w:val="center"/>
        </w:trPr>
        <w:tc>
          <w:tcPr>
            <w:tcW w:w="374" w:type="pct"/>
            <w:vMerge w:val="restart"/>
            <w:vAlign w:val="center"/>
          </w:tcPr>
          <w:p>
            <w:pPr>
              <w:snapToGrid w:val="0"/>
              <w:jc w:val="center"/>
              <w:rPr>
                <w:rFonts w:ascii="Times New Roman" w:hAnsi="Times New Roman"/>
              </w:rPr>
            </w:pPr>
            <w:r>
              <w:rPr>
                <w:rFonts w:ascii="Times New Roman" w:hAnsi="Times New Roman"/>
              </w:rPr>
              <w:t>4</w:t>
            </w:r>
          </w:p>
        </w:tc>
        <w:tc>
          <w:tcPr>
            <w:tcW w:w="448" w:type="pct"/>
            <w:vMerge w:val="restart"/>
            <w:vAlign w:val="center"/>
          </w:tcPr>
          <w:p>
            <w:pPr>
              <w:snapToGrid w:val="0"/>
              <w:jc w:val="center"/>
              <w:rPr>
                <w:rFonts w:ascii="Times New Roman" w:hAnsi="Times New Roman"/>
              </w:rPr>
            </w:pPr>
            <w:r>
              <w:rPr>
                <w:rFonts w:ascii="Times New Roman" w:hAnsi="Times New Roman"/>
              </w:rPr>
              <w:t>广播发射机</w:t>
            </w:r>
          </w:p>
        </w:tc>
        <w:tc>
          <w:tcPr>
            <w:tcW w:w="598" w:type="pct"/>
            <w:vMerge w:val="restart"/>
            <w:vAlign w:val="center"/>
          </w:tcPr>
          <w:p>
            <w:pPr>
              <w:snapToGrid w:val="0"/>
              <w:jc w:val="center"/>
              <w:rPr>
                <w:rFonts w:ascii="Times New Roman" w:hAnsi="Times New Roman"/>
              </w:rPr>
            </w:pPr>
            <w:r>
              <w:rPr>
                <w:rFonts w:ascii="Times New Roman" w:hAnsi="Times New Roman"/>
              </w:rPr>
              <w:t>调频频段数字音频广播发射机</w:t>
            </w:r>
          </w:p>
        </w:tc>
        <w:tc>
          <w:tcPr>
            <w:tcW w:w="450" w:type="pct"/>
            <w:vAlign w:val="center"/>
          </w:tcPr>
          <w:p>
            <w:pPr>
              <w:snapToGrid w:val="0"/>
              <w:jc w:val="center"/>
              <w:rPr>
                <w:rFonts w:ascii="Times New Roman" w:hAnsi="Times New Roman"/>
              </w:rPr>
            </w:pPr>
            <w:r>
              <w:rPr>
                <w:rFonts w:ascii="Times New Roman" w:hAnsi="Times New Roman"/>
              </w:rPr>
              <w:t>功能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工作模式</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062—2014调频频段数字音频广播发射机技术要求和测量方法4.3</w:t>
            </w:r>
          </w:p>
        </w:tc>
        <w:tc>
          <w:tcPr>
            <w:tcW w:w="522" w:type="pct"/>
            <w:vAlign w:val="center"/>
          </w:tcPr>
          <w:p>
            <w:pPr>
              <w:snapToGrid w:val="0"/>
              <w:jc w:val="center"/>
              <w:rPr>
                <w:rFonts w:ascii="Times New Roman" w:hAnsi="Times New Roman"/>
              </w:rPr>
            </w:pPr>
            <w:r>
              <w:rPr>
                <w:rFonts w:ascii="Times New Roman" w:hAnsi="Times New Roman"/>
              </w:rPr>
              <w:t>测量接收机</w:t>
            </w:r>
          </w:p>
        </w:tc>
        <w:tc>
          <w:tcPr>
            <w:tcW w:w="822" w:type="pct"/>
            <w:vAlign w:val="center"/>
          </w:tcPr>
          <w:p>
            <w:pPr>
              <w:snapToGrid w:val="0"/>
              <w:jc w:val="left"/>
              <w:rPr>
                <w:rFonts w:ascii="Times New Roman" w:hAnsi="Times New Roman"/>
              </w:rPr>
            </w:pPr>
            <w:r>
              <w:rPr>
                <w:rFonts w:ascii="Times New Roman" w:hAnsi="Times New Roman"/>
              </w:rPr>
              <w:t>频率范围：</w:t>
            </w:r>
          </w:p>
          <w:p>
            <w:pPr>
              <w:snapToGrid w:val="0"/>
              <w:jc w:val="left"/>
              <w:rPr>
                <w:rFonts w:ascii="Times New Roman" w:hAnsi="Times New Roman"/>
              </w:rPr>
            </w:pPr>
            <w:r>
              <w:rPr>
                <w:rFonts w:ascii="Times New Roman" w:hAnsi="Times New Roman"/>
              </w:rPr>
              <w:t>87MH～108MHz</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restart"/>
            <w:vAlign w:val="center"/>
          </w:tcPr>
          <w:p>
            <w:pPr>
              <w:snapToGrid w:val="0"/>
              <w:jc w:val="center"/>
              <w:rPr>
                <w:rFonts w:ascii="Times New Roman" w:hAnsi="Times New Roman"/>
              </w:rPr>
            </w:pPr>
            <w:r>
              <w:rPr>
                <w:rFonts w:ascii="Times New Roman" w:hAnsi="Times New Roman"/>
              </w:rPr>
              <w:t>常温电性能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频率响应</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 3</w:t>
            </w:r>
          </w:p>
        </w:tc>
        <w:tc>
          <w:tcPr>
            <w:tcW w:w="522" w:type="pct"/>
            <w:vMerge w:val="restart"/>
            <w:vAlign w:val="center"/>
          </w:tcPr>
          <w:p>
            <w:pPr>
              <w:snapToGrid w:val="0"/>
              <w:jc w:val="center"/>
              <w:rPr>
                <w:rFonts w:ascii="Times New Roman" w:hAnsi="Times New Roman"/>
              </w:rPr>
            </w:pPr>
            <w:r>
              <w:rPr>
                <w:rFonts w:ascii="Times New Roman" w:hAnsi="Times New Roman"/>
              </w:rPr>
              <w:t>调制度分析仪</w:t>
            </w:r>
          </w:p>
        </w:tc>
        <w:tc>
          <w:tcPr>
            <w:tcW w:w="822" w:type="pct"/>
            <w:vMerge w:val="restart"/>
            <w:vAlign w:val="center"/>
          </w:tcPr>
          <w:p>
            <w:pPr>
              <w:snapToGrid w:val="0"/>
              <w:jc w:val="left"/>
              <w:rPr>
                <w:rFonts w:ascii="Times New Roman" w:hAnsi="Times New Roman"/>
              </w:rPr>
            </w:pPr>
            <w:r>
              <w:rPr>
                <w:rFonts w:ascii="Times New Roman" w:hAnsi="Times New Roman"/>
              </w:rPr>
              <w:t>音频频率测量范围至少覆盖：30Hz～15000Hz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频率响应精度：±0.1dB</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信噪比测量范围：&gt;75dB</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71"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信噪比</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169—2001米波调频广播发射机技术要求和测量方法3.2.1</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2"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输出功率允许偏差</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169—2001米波调频广播发射机技术要求和测量方法3.1.7</w:t>
            </w:r>
          </w:p>
        </w:tc>
        <w:tc>
          <w:tcPr>
            <w:tcW w:w="522" w:type="pct"/>
            <w:vAlign w:val="center"/>
          </w:tcPr>
          <w:p>
            <w:pPr>
              <w:snapToGrid w:val="0"/>
              <w:jc w:val="center"/>
              <w:rPr>
                <w:rFonts w:ascii="Times New Roman" w:hAnsi="Times New Roman"/>
              </w:rPr>
            </w:pPr>
            <w:r>
              <w:rPr>
                <w:rFonts w:ascii="Times New Roman" w:hAnsi="Times New Roman"/>
              </w:rPr>
              <w:t>功率计</w:t>
            </w:r>
          </w:p>
        </w:tc>
        <w:tc>
          <w:tcPr>
            <w:tcW w:w="822" w:type="pct"/>
            <w:vAlign w:val="center"/>
          </w:tcPr>
          <w:p>
            <w:pPr>
              <w:snapToGrid w:val="0"/>
              <w:jc w:val="left"/>
              <w:rPr>
                <w:rFonts w:ascii="Times New Roman" w:hAnsi="Times New Roman"/>
              </w:rPr>
            </w:pPr>
            <w:r>
              <w:rPr>
                <w:rFonts w:ascii="Times New Roman" w:hAnsi="Times New Roman"/>
              </w:rPr>
              <w:t>精度：±0.3dB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失真</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169—2001米波调频广播发射机技术要求和测量方法3.2.1</w:t>
            </w:r>
          </w:p>
        </w:tc>
        <w:tc>
          <w:tcPr>
            <w:tcW w:w="522" w:type="pct"/>
            <w:vMerge w:val="restart"/>
            <w:vAlign w:val="center"/>
          </w:tcPr>
          <w:p>
            <w:pPr>
              <w:snapToGrid w:val="0"/>
              <w:jc w:val="center"/>
              <w:rPr>
                <w:rFonts w:ascii="Times New Roman" w:hAnsi="Times New Roman"/>
              </w:rPr>
            </w:pPr>
            <w:r>
              <w:rPr>
                <w:rFonts w:ascii="Times New Roman" w:hAnsi="Times New Roman"/>
              </w:rPr>
              <w:t>调制度分析仪</w:t>
            </w:r>
          </w:p>
        </w:tc>
        <w:tc>
          <w:tcPr>
            <w:tcW w:w="822" w:type="pct"/>
            <w:vMerge w:val="restart"/>
            <w:vAlign w:val="center"/>
          </w:tcPr>
          <w:p>
            <w:pPr>
              <w:snapToGrid w:val="0"/>
              <w:jc w:val="left"/>
              <w:rPr>
                <w:rFonts w:ascii="Times New Roman" w:hAnsi="Times New Roman"/>
              </w:rPr>
            </w:pPr>
            <w:r>
              <w:rPr>
                <w:rFonts w:ascii="Times New Roman" w:hAnsi="Times New Roman"/>
              </w:rPr>
              <w:t>音频频率测量范围至少覆盖：30Hz～15000Hz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失真精度：&lt;0.1%</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频率响应精度：±0.1dB</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3"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左、右声道分离度（立体声）</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169—2001米波调频广播发射机技术要求和测量方法3.2.2</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55"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左、右声道电平差（立体声）</w:t>
            </w:r>
          </w:p>
        </w:tc>
        <w:tc>
          <w:tcPr>
            <w:tcW w:w="971" w:type="pct"/>
            <w:vAlign w:val="center"/>
          </w:tcPr>
          <w:p>
            <w:pPr>
              <w:snapToGrid w:val="0"/>
              <w:jc w:val="left"/>
              <w:rPr>
                <w:rFonts w:ascii="Times New Roman" w:hAnsi="Times New Roman"/>
              </w:rPr>
            </w:pPr>
            <w:r>
              <w:rPr>
                <w:rFonts w:ascii="Times New Roman" w:hAnsi="Times New Roman"/>
              </w:rPr>
              <w:t>GY/T 169—2001米波调频广播发射机技术要求和测量方法3.2.2</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0"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频率调整步长</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restart"/>
            <w:vAlign w:val="center"/>
          </w:tcPr>
          <w:p>
            <w:pPr>
              <w:snapToGrid w:val="0"/>
              <w:jc w:val="center"/>
              <w:rPr>
                <w:rFonts w:ascii="Times New Roman" w:hAnsi="Times New Roman"/>
              </w:rPr>
            </w:pPr>
            <w:r>
              <w:rPr>
                <w:rFonts w:ascii="Times New Roman" w:hAnsi="Times New Roman"/>
              </w:rPr>
              <w:t>频率计</w:t>
            </w:r>
          </w:p>
        </w:tc>
        <w:tc>
          <w:tcPr>
            <w:tcW w:w="822" w:type="pct"/>
            <w:vMerge w:val="restart"/>
            <w:vAlign w:val="center"/>
          </w:tcPr>
          <w:p>
            <w:pPr>
              <w:snapToGrid w:val="0"/>
              <w:jc w:val="left"/>
              <w:rPr>
                <w:rFonts w:ascii="Times New Roman" w:hAnsi="Times New Roman"/>
              </w:rPr>
            </w:pPr>
            <w:r>
              <w:rPr>
                <w:rFonts w:ascii="Times New Roman" w:hAnsi="Times New Roman"/>
              </w:rPr>
              <w:t>精度：</w:t>
            </w:r>
          </w:p>
          <w:p>
            <w:pPr>
              <w:snapToGrid w:val="0"/>
              <w:jc w:val="left"/>
              <w:rPr>
                <w:rFonts w:ascii="Times New Roman" w:hAnsi="Times New Roman"/>
              </w:rPr>
            </w:pPr>
            <w:r>
              <w:rPr>
                <w:rFonts w:ascii="Times New Roman" w:hAnsi="Times New Roman"/>
              </w:rPr>
              <w:t>±1Hz</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频率准确度</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相位噪声</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restart"/>
            <w:vAlign w:val="center"/>
          </w:tcPr>
          <w:p>
            <w:pPr>
              <w:snapToGrid w:val="0"/>
              <w:jc w:val="center"/>
              <w:rPr>
                <w:rFonts w:ascii="Times New Roman" w:hAnsi="Times New Roman"/>
              </w:rPr>
            </w:pPr>
            <w:r>
              <w:rPr>
                <w:rFonts w:ascii="Times New Roman" w:hAnsi="Times New Roman"/>
              </w:rPr>
              <w:t>频谱分析仪</w:t>
            </w:r>
          </w:p>
        </w:tc>
        <w:tc>
          <w:tcPr>
            <w:tcW w:w="822" w:type="pct"/>
            <w:vMerge w:val="restart"/>
            <w:vAlign w:val="center"/>
          </w:tcPr>
          <w:p>
            <w:pPr>
              <w:snapToGrid w:val="0"/>
              <w:jc w:val="left"/>
              <w:rPr>
                <w:rFonts w:ascii="Times New Roman" w:hAnsi="Times New Roman"/>
              </w:rPr>
            </w:pPr>
            <w:r>
              <w:rPr>
                <w:rFonts w:ascii="Times New Roman" w:hAnsi="Times New Roman"/>
              </w:rPr>
              <w:t>频率测量范围至少覆盖：87MHz～108MHz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分辨率带宽：≤0.1kHz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视频带宽：≤10Hz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幅度精度：±0.5dB</w:t>
            </w:r>
          </w:p>
        </w:tc>
        <w:tc>
          <w:tcPr>
            <w:tcW w:w="369" w:type="pct"/>
            <w:vMerge w:val="restart"/>
            <w:vAlign w:val="center"/>
          </w:tcPr>
          <w:p>
            <w:pPr>
              <w:snapToGrid w:val="0"/>
              <w:jc w:val="left"/>
              <w:rPr>
                <w:rFonts w:ascii="Times New Roman" w:hAnsi="Times New Roman"/>
              </w:rPr>
            </w:pPr>
            <w:r>
              <w:rPr>
                <w:rFonts w:ascii="Times New Roman" w:hAnsi="Times New Roman"/>
              </w:rPr>
              <w:t>具备相位噪声分析功能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2"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频谱模板（数字）</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3"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带内频谱符合性（数字和模数同播）</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4"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子带间功率均匀性（模数同播）</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带肩（数字）</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71"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邻频带内的无用发射功率（数字和模数同播）</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1"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邻频带外的无用发射功率（数字和模数同播）</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1"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射频有效带宽（数字和模数同播）</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输出功率（数字和模数同播）</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restart"/>
            <w:vAlign w:val="center"/>
          </w:tcPr>
          <w:p>
            <w:pPr>
              <w:snapToGrid w:val="0"/>
              <w:jc w:val="center"/>
              <w:rPr>
                <w:rFonts w:ascii="Times New Roman" w:hAnsi="Times New Roman"/>
              </w:rPr>
            </w:pPr>
            <w:r>
              <w:rPr>
                <w:rFonts w:ascii="Times New Roman" w:hAnsi="Times New Roman"/>
              </w:rPr>
              <w:t>功率计</w:t>
            </w:r>
          </w:p>
        </w:tc>
        <w:tc>
          <w:tcPr>
            <w:tcW w:w="822" w:type="pct"/>
            <w:vMerge w:val="restart"/>
            <w:vAlign w:val="center"/>
          </w:tcPr>
          <w:p>
            <w:pPr>
              <w:snapToGrid w:val="0"/>
              <w:jc w:val="left"/>
              <w:rPr>
                <w:rFonts w:ascii="Times New Roman" w:hAnsi="Times New Roman"/>
              </w:rPr>
            </w:pPr>
            <w:r>
              <w:rPr>
                <w:rFonts w:ascii="Times New Roman" w:hAnsi="Times New Roman"/>
              </w:rPr>
              <w:t>精度：±0.3dB</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49"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射频输出功率稳定度（数字和模数同播）</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峰值平均功率比（数字）</w:t>
            </w:r>
          </w:p>
        </w:tc>
        <w:tc>
          <w:tcPr>
            <w:tcW w:w="971" w:type="pct"/>
            <w:vAlign w:val="center"/>
          </w:tcPr>
          <w:p>
            <w:pPr>
              <w:snapToGrid w:val="0"/>
              <w:jc w:val="left"/>
              <w:rPr>
                <w:rFonts w:ascii="Times New Roman" w:hAnsi="Times New Roman"/>
              </w:rPr>
            </w:pPr>
            <w:r>
              <w:rPr>
                <w:rFonts w:ascii="Times New Roman" w:hAnsi="Times New Roman"/>
              </w:rPr>
              <w:t>GD/J 062—2014调频频段数字音频广播发射机技术要求和测量方法4.4</w:t>
            </w:r>
          </w:p>
        </w:tc>
        <w:tc>
          <w:tcPr>
            <w:tcW w:w="522" w:type="pct"/>
            <w:vAlign w:val="center"/>
          </w:tcPr>
          <w:p>
            <w:pPr>
              <w:snapToGrid w:val="0"/>
              <w:jc w:val="center"/>
              <w:rPr>
                <w:rFonts w:ascii="Times New Roman" w:hAnsi="Times New Roman"/>
              </w:rPr>
            </w:pPr>
            <w:r>
              <w:rPr>
                <w:rFonts w:ascii="Times New Roman" w:hAnsi="Times New Roman"/>
              </w:rPr>
              <w:t>频谱分析仪</w:t>
            </w:r>
          </w:p>
        </w:tc>
        <w:tc>
          <w:tcPr>
            <w:tcW w:w="822" w:type="pct"/>
            <w:vAlign w:val="center"/>
          </w:tcPr>
          <w:p>
            <w:pPr>
              <w:snapToGrid w:val="0"/>
              <w:jc w:val="left"/>
              <w:rPr>
                <w:rFonts w:ascii="Times New Roman" w:hAnsi="Times New Roman"/>
              </w:rPr>
            </w:pPr>
            <w:r>
              <w:rPr>
                <w:rFonts w:ascii="Times New Roman" w:hAnsi="Times New Roman"/>
              </w:rPr>
              <w:t>频率测量范围至少覆盖：87MHz～108MHz</w:t>
            </w:r>
          </w:p>
        </w:tc>
        <w:tc>
          <w:tcPr>
            <w:tcW w:w="369" w:type="pct"/>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restart"/>
            <w:vAlign w:val="center"/>
          </w:tcPr>
          <w:p>
            <w:pPr>
              <w:snapToGrid w:val="0"/>
              <w:jc w:val="center"/>
              <w:rPr>
                <w:rFonts w:ascii="Times New Roman" w:hAnsi="Times New Roman"/>
              </w:rPr>
            </w:pPr>
            <w:r>
              <w:rPr>
                <w:rFonts w:ascii="Times New Roman" w:hAnsi="Times New Roman"/>
              </w:rPr>
              <w:t>安全性</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安全标记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9159—2008无线电发射设备安全要求5.4</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接地</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9159—2008无线电发射设备安全要求6.2</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有害辐射</w:t>
            </w:r>
          </w:p>
        </w:tc>
        <w:tc>
          <w:tcPr>
            <w:tcW w:w="971" w:type="pct"/>
            <w:vAlign w:val="center"/>
          </w:tcPr>
          <w:p>
            <w:pPr>
              <w:snapToGrid w:val="0"/>
              <w:jc w:val="left"/>
              <w:rPr>
                <w:rFonts w:ascii="Times New Roman" w:hAnsi="Times New Roman"/>
              </w:rPr>
            </w:pPr>
            <w:r>
              <w:rPr>
                <w:rFonts w:ascii="Times New Roman" w:hAnsi="Times New Roman"/>
              </w:rPr>
              <w:t>GB 9159—2008无线电发射设备安全要求7.5</w:t>
            </w:r>
          </w:p>
        </w:tc>
        <w:tc>
          <w:tcPr>
            <w:tcW w:w="522" w:type="pct"/>
            <w:vAlign w:val="center"/>
          </w:tcPr>
          <w:p>
            <w:pPr>
              <w:snapToGrid w:val="0"/>
              <w:jc w:val="center"/>
              <w:rPr>
                <w:rFonts w:ascii="Times New Roman" w:hAnsi="Times New Roman"/>
              </w:rPr>
            </w:pPr>
            <w:r>
              <w:rPr>
                <w:rFonts w:ascii="Times New Roman" w:hAnsi="Times New Roman"/>
              </w:rPr>
              <w:t>电磁辐射测试仪</w:t>
            </w:r>
          </w:p>
        </w:tc>
        <w:tc>
          <w:tcPr>
            <w:tcW w:w="822" w:type="pct"/>
            <w:vAlign w:val="center"/>
          </w:tcPr>
          <w:p>
            <w:pPr>
              <w:snapToGrid w:val="0"/>
              <w:jc w:val="left"/>
              <w:rPr>
                <w:rFonts w:ascii="Times New Roman" w:hAnsi="Times New Roman"/>
              </w:rPr>
            </w:pPr>
            <w:r>
              <w:rPr>
                <w:rFonts w:ascii="Times New Roman" w:hAnsi="Times New Roman"/>
              </w:rPr>
              <w:t>测量范围：≥200V/m</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Align w:val="center"/>
          </w:tcPr>
          <w:p>
            <w:pPr>
              <w:snapToGrid w:val="0"/>
              <w:jc w:val="center"/>
              <w:rPr>
                <w:rFonts w:ascii="Times New Roman" w:hAnsi="Times New Roman"/>
              </w:rPr>
            </w:pPr>
            <w:r>
              <w:rPr>
                <w:rFonts w:ascii="Times New Roman" w:hAnsi="Times New Roman"/>
              </w:rPr>
              <w:t>电磁兼容</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杂散发射功率</w:t>
            </w:r>
          </w:p>
        </w:tc>
        <w:tc>
          <w:tcPr>
            <w:tcW w:w="971" w:type="pct"/>
            <w:vAlign w:val="center"/>
          </w:tcPr>
          <w:p>
            <w:pPr>
              <w:snapToGrid w:val="0"/>
              <w:jc w:val="left"/>
              <w:rPr>
                <w:rFonts w:ascii="Times New Roman" w:hAnsi="Times New Roman"/>
              </w:rPr>
            </w:pPr>
            <w:r>
              <w:rPr>
                <w:rFonts w:ascii="Times New Roman" w:hAnsi="Times New Roman"/>
              </w:rPr>
              <w:t>GB/T 12572—2008无线电发射设备参数通用要求和测量方法6.2.2</w:t>
            </w:r>
          </w:p>
        </w:tc>
        <w:tc>
          <w:tcPr>
            <w:tcW w:w="522" w:type="pct"/>
            <w:vAlign w:val="center"/>
          </w:tcPr>
          <w:p>
            <w:pPr>
              <w:snapToGrid w:val="0"/>
              <w:jc w:val="center"/>
              <w:rPr>
                <w:rFonts w:ascii="Times New Roman" w:hAnsi="Times New Roman"/>
              </w:rPr>
            </w:pPr>
            <w:r>
              <w:rPr>
                <w:rFonts w:ascii="Times New Roman" w:hAnsi="Times New Roman"/>
              </w:rPr>
              <w:t>频谱分析仪</w:t>
            </w:r>
          </w:p>
        </w:tc>
        <w:tc>
          <w:tcPr>
            <w:tcW w:w="822" w:type="pct"/>
            <w:vAlign w:val="center"/>
          </w:tcPr>
          <w:p>
            <w:pPr>
              <w:snapToGrid w:val="0"/>
              <w:jc w:val="left"/>
              <w:rPr>
                <w:rFonts w:ascii="Times New Roman" w:hAnsi="Times New Roman"/>
              </w:rPr>
            </w:pPr>
            <w:r>
              <w:rPr>
                <w:rFonts w:ascii="Times New Roman" w:hAnsi="Times New Roman"/>
              </w:rPr>
              <w:t>频率测量范围：9kHz～1.2GHz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幅度精度：±0.5dB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1" w:hRule="atLeast"/>
          <w:jc w:val="center"/>
        </w:trPr>
        <w:tc>
          <w:tcPr>
            <w:tcW w:w="374" w:type="pct"/>
            <w:vMerge w:val="restart"/>
            <w:vAlign w:val="center"/>
          </w:tcPr>
          <w:p>
            <w:pPr>
              <w:snapToGrid w:val="0"/>
              <w:jc w:val="center"/>
              <w:rPr>
                <w:rFonts w:ascii="Times New Roman" w:hAnsi="Times New Roman"/>
              </w:rPr>
            </w:pPr>
            <w:r>
              <w:rPr>
                <w:rFonts w:ascii="Times New Roman" w:hAnsi="Times New Roman"/>
              </w:rPr>
              <w:t>5</w:t>
            </w:r>
          </w:p>
        </w:tc>
        <w:tc>
          <w:tcPr>
            <w:tcW w:w="448" w:type="pct"/>
            <w:vMerge w:val="restart"/>
            <w:vAlign w:val="center"/>
          </w:tcPr>
          <w:p>
            <w:pPr>
              <w:snapToGrid w:val="0"/>
              <w:jc w:val="center"/>
              <w:rPr>
                <w:rFonts w:ascii="Times New Roman" w:hAnsi="Times New Roman"/>
              </w:rPr>
            </w:pPr>
            <w:r>
              <w:rPr>
                <w:rFonts w:ascii="Times New Roman" w:hAnsi="Times New Roman"/>
              </w:rPr>
              <w:t>电视发射机</w:t>
            </w:r>
          </w:p>
        </w:tc>
        <w:tc>
          <w:tcPr>
            <w:tcW w:w="598" w:type="pct"/>
            <w:vMerge w:val="restart"/>
            <w:vAlign w:val="center"/>
          </w:tcPr>
          <w:p>
            <w:pPr>
              <w:snapToGrid w:val="0"/>
              <w:jc w:val="center"/>
              <w:rPr>
                <w:rFonts w:ascii="Times New Roman" w:hAnsi="Times New Roman"/>
              </w:rPr>
            </w:pPr>
            <w:r>
              <w:rPr>
                <w:rFonts w:ascii="Times New Roman" w:hAnsi="Times New Roman"/>
              </w:rPr>
              <w:t>地面数字电视广播发射机</w:t>
            </w:r>
          </w:p>
        </w:tc>
        <w:tc>
          <w:tcPr>
            <w:tcW w:w="450" w:type="pct"/>
            <w:vMerge w:val="restart"/>
            <w:vAlign w:val="center"/>
          </w:tcPr>
          <w:p>
            <w:pPr>
              <w:snapToGrid w:val="0"/>
              <w:jc w:val="center"/>
              <w:rPr>
                <w:rFonts w:ascii="Times New Roman" w:hAnsi="Times New Roman"/>
              </w:rPr>
            </w:pPr>
            <w:r>
              <w:rPr>
                <w:rFonts w:ascii="Times New Roman" w:hAnsi="Times New Roman"/>
              </w:rPr>
              <w:t>常温电性能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工作频率</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restart"/>
            <w:vAlign w:val="center"/>
          </w:tcPr>
          <w:p>
            <w:pPr>
              <w:snapToGrid w:val="0"/>
              <w:jc w:val="center"/>
              <w:rPr>
                <w:rFonts w:ascii="Times New Roman" w:hAnsi="Times New Roman"/>
              </w:rPr>
            </w:pPr>
            <w:r>
              <w:rPr>
                <w:rFonts w:ascii="Times New Roman" w:hAnsi="Times New Roman"/>
              </w:rPr>
              <w:t>频率计</w:t>
            </w:r>
          </w:p>
        </w:tc>
        <w:tc>
          <w:tcPr>
            <w:tcW w:w="822" w:type="pct"/>
            <w:vMerge w:val="restart"/>
            <w:vAlign w:val="center"/>
          </w:tcPr>
          <w:p>
            <w:pPr>
              <w:snapToGrid w:val="0"/>
              <w:rPr>
                <w:rFonts w:ascii="Times New Roman" w:hAnsi="Times New Roman"/>
              </w:rPr>
            </w:pPr>
            <w:r>
              <w:rPr>
                <w:rFonts w:ascii="Times New Roman" w:hAnsi="Times New Roman"/>
              </w:rPr>
              <w:t>精度：±1Hz</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频率偏差</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相位噪声</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Align w:val="center"/>
          </w:tcPr>
          <w:p>
            <w:pPr>
              <w:snapToGrid w:val="0"/>
              <w:jc w:val="center"/>
              <w:rPr>
                <w:rFonts w:ascii="Times New Roman" w:hAnsi="Times New Roman"/>
              </w:rPr>
            </w:pPr>
            <w:r>
              <w:rPr>
                <w:rFonts w:ascii="Times New Roman" w:hAnsi="Times New Roman"/>
              </w:rPr>
              <w:t>频谱分析仪</w:t>
            </w:r>
          </w:p>
        </w:tc>
        <w:tc>
          <w:tcPr>
            <w:tcW w:w="822" w:type="pct"/>
            <w:vAlign w:val="center"/>
          </w:tcPr>
          <w:p>
            <w:pPr>
              <w:snapToGrid w:val="0"/>
              <w:jc w:val="left"/>
              <w:rPr>
                <w:rFonts w:ascii="Times New Roman" w:hAnsi="Times New Roman"/>
              </w:rPr>
            </w:pPr>
            <w:r>
              <w:rPr>
                <w:rFonts w:ascii="Times New Roman" w:hAnsi="Times New Roman"/>
              </w:rPr>
              <w:t>频率测量范围至少覆盖：30MHz～1GHz</w:t>
            </w:r>
          </w:p>
          <w:p>
            <w:pPr>
              <w:snapToGrid w:val="0"/>
              <w:jc w:val="left"/>
              <w:rPr>
                <w:rFonts w:ascii="Times New Roman" w:hAnsi="Times New Roman"/>
              </w:rPr>
            </w:pPr>
            <w:r>
              <w:rPr>
                <w:rFonts w:ascii="Times New Roman" w:hAnsi="Times New Roman"/>
              </w:rPr>
              <w:t>幅度精度：±0.5dB</w:t>
            </w:r>
          </w:p>
        </w:tc>
        <w:tc>
          <w:tcPr>
            <w:tcW w:w="369" w:type="pct"/>
            <w:vAlign w:val="center"/>
          </w:tcPr>
          <w:p>
            <w:pPr>
              <w:snapToGrid w:val="0"/>
              <w:jc w:val="left"/>
              <w:rPr>
                <w:rFonts w:ascii="Times New Roman" w:hAnsi="Times New Roman"/>
              </w:rPr>
            </w:pPr>
            <w:r>
              <w:rPr>
                <w:rFonts w:ascii="Times New Roman" w:hAnsi="Times New Roman"/>
              </w:rPr>
              <w:t>具备相位噪声分析功能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射频输出功率</w:t>
            </w:r>
          </w:p>
          <w:p>
            <w:pPr>
              <w:adjustRightInd w:val="0"/>
              <w:snapToGrid w:val="0"/>
              <w:jc w:val="center"/>
              <w:textAlignment w:val="baseline"/>
              <w:rPr>
                <w:rFonts w:ascii="Times New Roman" w:hAnsi="Times New Roman"/>
              </w:rPr>
            </w:pPr>
            <w:r>
              <w:rPr>
                <w:rFonts w:ascii="Times New Roman" w:hAnsi="Times New Roman"/>
              </w:rPr>
              <w:t>偏差</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tc>
        <w:tc>
          <w:tcPr>
            <w:tcW w:w="522" w:type="pct"/>
            <w:vMerge w:val="restart"/>
            <w:vAlign w:val="center"/>
          </w:tcPr>
          <w:p>
            <w:pPr>
              <w:snapToGrid w:val="0"/>
              <w:jc w:val="center"/>
              <w:rPr>
                <w:rFonts w:ascii="Times New Roman" w:hAnsi="Times New Roman"/>
              </w:rPr>
            </w:pPr>
            <w:r>
              <w:rPr>
                <w:rFonts w:ascii="Times New Roman" w:hAnsi="Times New Roman"/>
              </w:rPr>
              <w:t>功率计</w:t>
            </w:r>
          </w:p>
        </w:tc>
        <w:tc>
          <w:tcPr>
            <w:tcW w:w="822" w:type="pct"/>
            <w:vMerge w:val="restart"/>
            <w:vAlign w:val="center"/>
          </w:tcPr>
          <w:p>
            <w:pPr>
              <w:snapToGrid w:val="0"/>
              <w:jc w:val="left"/>
              <w:rPr>
                <w:rFonts w:ascii="Times New Roman" w:hAnsi="Times New Roman"/>
              </w:rPr>
            </w:pPr>
            <w:r>
              <w:rPr>
                <w:rFonts w:ascii="Times New Roman" w:hAnsi="Times New Roman"/>
              </w:rPr>
              <w:t>精度：±0.3dB</w:t>
            </w:r>
          </w:p>
        </w:tc>
        <w:tc>
          <w:tcPr>
            <w:tcW w:w="369" w:type="pct"/>
            <w:vMerge w:val="restar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射频输出功率稳定度</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频谱模板</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restart"/>
            <w:vAlign w:val="center"/>
          </w:tcPr>
          <w:p>
            <w:pPr>
              <w:snapToGrid w:val="0"/>
              <w:jc w:val="center"/>
              <w:rPr>
                <w:rFonts w:ascii="Times New Roman" w:hAnsi="Times New Roman"/>
              </w:rPr>
            </w:pPr>
            <w:r>
              <w:rPr>
                <w:rFonts w:ascii="Times New Roman" w:hAnsi="Times New Roman"/>
              </w:rPr>
              <w:t>频谱分析仪</w:t>
            </w:r>
          </w:p>
        </w:tc>
        <w:tc>
          <w:tcPr>
            <w:tcW w:w="822" w:type="pct"/>
            <w:vMerge w:val="restart"/>
            <w:vAlign w:val="center"/>
          </w:tcPr>
          <w:p>
            <w:pPr>
              <w:snapToGrid w:val="0"/>
              <w:jc w:val="left"/>
              <w:rPr>
                <w:rFonts w:ascii="Times New Roman" w:hAnsi="Times New Roman"/>
              </w:rPr>
            </w:pPr>
            <w:r>
              <w:rPr>
                <w:rFonts w:ascii="Times New Roman" w:hAnsi="Times New Roman"/>
              </w:rPr>
              <w:t>频率测量范围至少覆盖：30MHz～1GHz</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动态范围：≥90dB</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幅度精度：±0.5dB</w:t>
            </w:r>
          </w:p>
        </w:tc>
        <w:tc>
          <w:tcPr>
            <w:tcW w:w="369" w:type="pct"/>
            <w:vMerge w:val="restart"/>
            <w:vAlign w:val="center"/>
          </w:tcPr>
          <w:p>
            <w:pPr>
              <w:snapToGrid w:val="0"/>
              <w:jc w:val="left"/>
              <w:rPr>
                <w:rFonts w:ascii="Times New Roman" w:hAnsi="Times New Roman"/>
              </w:rPr>
            </w:pPr>
            <w:r>
              <w:rPr>
                <w:rFonts w:ascii="Times New Roman" w:hAnsi="Times New Roman"/>
              </w:rPr>
              <w:t>具备DTMB测试选件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带肩</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带内不平坦度</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调制误差率</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邻频道内的发射功率</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邻频道外的发射功率</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11574—2016数字电视地面广播发射机通用规范4.4</w:t>
            </w:r>
          </w:p>
          <w:p>
            <w:pPr>
              <w:snapToGrid w:val="0"/>
              <w:jc w:val="left"/>
              <w:rPr>
                <w:rFonts w:ascii="Times New Roman" w:hAnsi="Times New Roman"/>
              </w:rPr>
            </w:pPr>
            <w:r>
              <w:rPr>
                <w:rFonts w:hint="eastAsia" w:ascii="Times New Roman" w:hAnsi="Times New Roman"/>
              </w:rPr>
              <w:t>GB/T 28435—2012地面数字电视广播发射机技术要求和测量方法 4.3</w:t>
            </w:r>
          </w:p>
        </w:tc>
        <w:tc>
          <w:tcPr>
            <w:tcW w:w="522" w:type="pct"/>
            <w:vMerge w:val="continue"/>
            <w:vAlign w:val="center"/>
          </w:tcPr>
          <w:p>
            <w:pPr>
              <w:snapToGrid w:val="0"/>
              <w:jc w:val="center"/>
              <w:rPr>
                <w:rFonts w:ascii="Times New Roman" w:hAnsi="Times New Roman"/>
              </w:rPr>
            </w:pPr>
          </w:p>
        </w:tc>
        <w:tc>
          <w:tcPr>
            <w:tcW w:w="822" w:type="pct"/>
            <w:vMerge w:val="continue"/>
            <w:vAlign w:val="center"/>
          </w:tcPr>
          <w:p>
            <w:pPr>
              <w:snapToGrid w:val="0"/>
              <w:jc w:val="left"/>
              <w:rPr>
                <w:rFonts w:ascii="Times New Roman" w:hAnsi="Times New Roman"/>
              </w:rPr>
            </w:pPr>
          </w:p>
        </w:tc>
        <w:tc>
          <w:tcPr>
            <w:tcW w:w="369" w:type="pct"/>
            <w:vMerge w:val="continue"/>
            <w:vAlign w:val="center"/>
          </w:tcPr>
          <w:p>
            <w:pPr>
              <w:snapToGrid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restart"/>
            <w:vAlign w:val="center"/>
          </w:tcPr>
          <w:p>
            <w:pPr>
              <w:snapToGrid w:val="0"/>
              <w:jc w:val="center"/>
              <w:rPr>
                <w:rFonts w:ascii="Times New Roman" w:hAnsi="Times New Roman"/>
              </w:rPr>
            </w:pPr>
            <w:r>
              <w:rPr>
                <w:rFonts w:ascii="Times New Roman" w:hAnsi="Times New Roman"/>
              </w:rPr>
              <w:t>安全性</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安全标记</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11574—2016数字电视地面广播发射机通用规范4.5.1</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绝缘电阻和抗电强度</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11574—2016数字电视地面广播发射机通用规范4.5.2</w:t>
            </w:r>
          </w:p>
        </w:tc>
        <w:tc>
          <w:tcPr>
            <w:tcW w:w="522" w:type="pct"/>
            <w:vAlign w:val="center"/>
          </w:tcPr>
          <w:p>
            <w:pPr>
              <w:snapToGrid w:val="0"/>
              <w:jc w:val="center"/>
              <w:rPr>
                <w:rFonts w:ascii="Times New Roman" w:hAnsi="Times New Roman"/>
              </w:rPr>
            </w:pPr>
            <w:r>
              <w:rPr>
                <w:rFonts w:ascii="Times New Roman" w:hAnsi="Times New Roman"/>
              </w:rPr>
              <w:t>绝缘电阻测试仪</w:t>
            </w:r>
          </w:p>
          <w:p>
            <w:pPr>
              <w:snapToGrid w:val="0"/>
              <w:jc w:val="center"/>
              <w:rPr>
                <w:rFonts w:ascii="Times New Roman" w:hAnsi="Times New Roman"/>
              </w:rPr>
            </w:pPr>
          </w:p>
          <w:p>
            <w:pPr>
              <w:snapToGrid w:val="0"/>
              <w:jc w:val="center"/>
              <w:rPr>
                <w:rFonts w:ascii="Times New Roman" w:hAnsi="Times New Roman"/>
              </w:rPr>
            </w:pPr>
            <w:r>
              <w:rPr>
                <w:rFonts w:ascii="Times New Roman" w:hAnsi="Times New Roman"/>
              </w:rPr>
              <w:t>抗电强度测试仪</w:t>
            </w:r>
          </w:p>
        </w:tc>
        <w:tc>
          <w:tcPr>
            <w:tcW w:w="822" w:type="pct"/>
            <w:vAlign w:val="center"/>
          </w:tcPr>
          <w:p>
            <w:pPr>
              <w:snapToGrid w:val="0"/>
              <w:jc w:val="left"/>
              <w:rPr>
                <w:rFonts w:ascii="Times New Roman" w:hAnsi="Times New Roman"/>
              </w:rPr>
            </w:pPr>
            <w:r>
              <w:rPr>
                <w:rFonts w:ascii="Times New Roman" w:hAnsi="Times New Roman"/>
              </w:rPr>
              <w:t>电压输出精度：±（2%设定值+3V）</w:t>
            </w:r>
          </w:p>
          <w:p>
            <w:pPr>
              <w:snapToGrid w:val="0"/>
              <w:jc w:val="left"/>
              <w:rPr>
                <w:rFonts w:ascii="Times New Roman" w:hAnsi="Times New Roman"/>
              </w:rPr>
            </w:pPr>
          </w:p>
          <w:p>
            <w:pPr>
              <w:snapToGrid w:val="0"/>
              <w:jc w:val="left"/>
              <w:rPr>
                <w:rFonts w:ascii="Times New Roman" w:hAnsi="Times New Roman"/>
              </w:rPr>
            </w:pPr>
            <w:r>
              <w:rPr>
                <w:rFonts w:ascii="Times New Roman" w:hAnsi="Times New Roman"/>
              </w:rPr>
              <w:t>电压输出精度：±（2%设定值+5V）</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保护接地端子</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11574—2016数字电视地面广播发射机通用规范4.5.3</w:t>
            </w:r>
          </w:p>
        </w:tc>
        <w:tc>
          <w:tcPr>
            <w:tcW w:w="522" w:type="pct"/>
            <w:vAlign w:val="center"/>
          </w:tcPr>
          <w:p>
            <w:pPr>
              <w:snapToGrid w:val="0"/>
              <w:jc w:val="center"/>
              <w:rPr>
                <w:rFonts w:ascii="Times New Roman" w:hAnsi="Times New Roman"/>
              </w:rPr>
            </w:pPr>
            <w:r>
              <w:rPr>
                <w:rFonts w:ascii="Times New Roman" w:hAnsi="Times New Roman"/>
              </w:rPr>
              <w:t>——</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有害辐射</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11574—2016数字电视地面广播发射机通用规范4.5.7</w:t>
            </w:r>
          </w:p>
        </w:tc>
        <w:tc>
          <w:tcPr>
            <w:tcW w:w="522" w:type="pct"/>
            <w:vAlign w:val="center"/>
          </w:tcPr>
          <w:p>
            <w:pPr>
              <w:snapToGrid w:val="0"/>
              <w:jc w:val="center"/>
              <w:rPr>
                <w:rFonts w:ascii="Times New Roman" w:hAnsi="Times New Roman"/>
              </w:rPr>
            </w:pPr>
            <w:r>
              <w:rPr>
                <w:rFonts w:ascii="Times New Roman" w:hAnsi="Times New Roman"/>
              </w:rPr>
              <w:t>电磁辐射测试仪</w:t>
            </w:r>
          </w:p>
        </w:tc>
        <w:tc>
          <w:tcPr>
            <w:tcW w:w="822" w:type="pct"/>
            <w:vAlign w:val="center"/>
          </w:tcPr>
          <w:p>
            <w:pPr>
              <w:snapToGrid w:val="0"/>
              <w:jc w:val="left"/>
              <w:rPr>
                <w:rFonts w:ascii="Times New Roman" w:hAnsi="Times New Roman"/>
              </w:rPr>
            </w:pPr>
            <w:r>
              <w:rPr>
                <w:rFonts w:ascii="Times New Roman" w:hAnsi="Times New Roman"/>
              </w:rPr>
              <w:t>测量范围：≥200V/m</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Align w:val="center"/>
          </w:tcPr>
          <w:p>
            <w:pPr>
              <w:snapToGrid w:val="0"/>
              <w:jc w:val="center"/>
              <w:rPr>
                <w:rFonts w:ascii="Times New Roman" w:hAnsi="Times New Roman"/>
              </w:rPr>
            </w:pPr>
            <w:r>
              <w:rPr>
                <w:rFonts w:ascii="Times New Roman" w:hAnsi="Times New Roman"/>
              </w:rPr>
              <w:t>电磁兼容</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杂散发射功率</w:t>
            </w:r>
          </w:p>
        </w:tc>
        <w:tc>
          <w:tcPr>
            <w:tcW w:w="971" w:type="pct"/>
            <w:vAlign w:val="center"/>
          </w:tcPr>
          <w:p>
            <w:pPr>
              <w:snapToGrid w:val="0"/>
              <w:jc w:val="left"/>
              <w:rPr>
                <w:rFonts w:ascii="Times New Roman" w:hAnsi="Times New Roman"/>
              </w:rPr>
            </w:pPr>
            <w:r>
              <w:rPr>
                <w:rFonts w:ascii="Times New Roman" w:hAnsi="Times New Roman"/>
              </w:rPr>
              <w:t>SJ/T 11574—2016数字电视地面广播发射机通用规范4.7</w:t>
            </w:r>
          </w:p>
        </w:tc>
        <w:tc>
          <w:tcPr>
            <w:tcW w:w="522" w:type="pct"/>
            <w:vAlign w:val="center"/>
          </w:tcPr>
          <w:p>
            <w:pPr>
              <w:snapToGrid w:val="0"/>
              <w:jc w:val="center"/>
              <w:rPr>
                <w:rFonts w:ascii="Times New Roman" w:hAnsi="Times New Roman"/>
              </w:rPr>
            </w:pPr>
            <w:r>
              <w:rPr>
                <w:rFonts w:ascii="Times New Roman" w:hAnsi="Times New Roman"/>
              </w:rPr>
              <w:t>频谱分析仪</w:t>
            </w:r>
          </w:p>
        </w:tc>
        <w:tc>
          <w:tcPr>
            <w:tcW w:w="822" w:type="pct"/>
            <w:vAlign w:val="center"/>
          </w:tcPr>
          <w:p>
            <w:pPr>
              <w:snapToGrid w:val="0"/>
              <w:jc w:val="left"/>
              <w:rPr>
                <w:rFonts w:ascii="Times New Roman" w:hAnsi="Times New Roman"/>
              </w:rPr>
            </w:pPr>
            <w:r>
              <w:rPr>
                <w:rFonts w:ascii="Times New Roman" w:hAnsi="Times New Roman"/>
              </w:rPr>
              <w:t>频率测量范围：9kHz～5GHz</w:t>
            </w:r>
          </w:p>
          <w:p>
            <w:pPr>
              <w:snapToGrid w:val="0"/>
              <w:jc w:val="left"/>
              <w:rPr>
                <w:rFonts w:ascii="Times New Roman" w:hAnsi="Times New Roman"/>
              </w:rPr>
            </w:pPr>
            <w:r>
              <w:rPr>
                <w:rFonts w:ascii="Times New Roman" w:hAnsi="Times New Roman"/>
              </w:rPr>
              <w:t>幅度精度：±0.5dB</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3" w:hRule="atLeast"/>
          <w:jc w:val="center"/>
        </w:trPr>
        <w:tc>
          <w:tcPr>
            <w:tcW w:w="374" w:type="pct"/>
            <w:vMerge w:val="restart"/>
            <w:vAlign w:val="center"/>
          </w:tcPr>
          <w:p>
            <w:pPr>
              <w:snapToGrid w:val="0"/>
              <w:jc w:val="center"/>
              <w:rPr>
                <w:rFonts w:ascii="Times New Roman" w:hAnsi="Times New Roman"/>
              </w:rPr>
            </w:pPr>
            <w:r>
              <w:rPr>
                <w:rFonts w:ascii="Times New Roman" w:hAnsi="Times New Roman"/>
              </w:rPr>
              <w:t>6</w:t>
            </w:r>
          </w:p>
        </w:tc>
        <w:tc>
          <w:tcPr>
            <w:tcW w:w="448" w:type="pct"/>
            <w:vMerge w:val="restart"/>
            <w:vAlign w:val="center"/>
          </w:tcPr>
          <w:p>
            <w:pPr>
              <w:snapToGrid w:val="0"/>
              <w:jc w:val="center"/>
              <w:rPr>
                <w:rFonts w:ascii="Times New Roman" w:hAnsi="Times New Roman"/>
              </w:rPr>
            </w:pPr>
            <w:r>
              <w:rPr>
                <w:rFonts w:ascii="Times New Roman" w:hAnsi="Times New Roman"/>
              </w:rPr>
              <w:t>卫星电视接收天线</w:t>
            </w:r>
          </w:p>
        </w:tc>
        <w:tc>
          <w:tcPr>
            <w:tcW w:w="598" w:type="pct"/>
            <w:vMerge w:val="restart"/>
            <w:vAlign w:val="center"/>
          </w:tcPr>
          <w:p>
            <w:pPr>
              <w:snapToGrid w:val="0"/>
              <w:jc w:val="center"/>
              <w:rPr>
                <w:rFonts w:ascii="Times New Roman" w:hAnsi="Times New Roman"/>
              </w:rPr>
            </w:pPr>
            <w:r>
              <w:rPr>
                <w:rFonts w:ascii="Times New Roman" w:hAnsi="Times New Roman"/>
              </w:rPr>
              <w:t>C频段天线/Ku频段天线</w:t>
            </w:r>
          </w:p>
        </w:tc>
        <w:tc>
          <w:tcPr>
            <w:tcW w:w="450" w:type="pct"/>
            <w:vMerge w:val="restart"/>
            <w:vAlign w:val="center"/>
          </w:tcPr>
          <w:p>
            <w:pPr>
              <w:snapToGrid w:val="0"/>
              <w:jc w:val="center"/>
              <w:rPr>
                <w:rFonts w:ascii="Times New Roman" w:hAnsi="Times New Roman"/>
              </w:rPr>
            </w:pPr>
            <w:r>
              <w:rPr>
                <w:rFonts w:ascii="Times New Roman" w:hAnsi="Times New Roman"/>
              </w:rPr>
              <w:t>结构</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反射面</w:t>
            </w:r>
          </w:p>
          <w:p>
            <w:pPr>
              <w:adjustRightInd w:val="0"/>
              <w:snapToGrid w:val="0"/>
              <w:jc w:val="center"/>
              <w:textAlignment w:val="baseline"/>
              <w:rPr>
                <w:rFonts w:ascii="Times New Roman" w:hAnsi="Times New Roman"/>
              </w:rPr>
            </w:pPr>
            <w:r>
              <w:rPr>
                <w:rFonts w:ascii="Times New Roman" w:hAnsi="Times New Roman"/>
              </w:rPr>
              <w:t>厚度</w:t>
            </w:r>
          </w:p>
        </w:tc>
        <w:tc>
          <w:tcPr>
            <w:tcW w:w="971" w:type="pct"/>
            <w:vAlign w:val="center"/>
          </w:tcPr>
          <w:p>
            <w:pPr>
              <w:snapToGrid w:val="0"/>
              <w:jc w:val="left"/>
              <w:rPr>
                <w:rFonts w:ascii="Times New Roman" w:hAnsi="Times New Roman"/>
              </w:rPr>
            </w:pPr>
            <w:r>
              <w:rPr>
                <w:rFonts w:ascii="Times New Roman" w:hAnsi="Times New Roman"/>
              </w:rPr>
              <w:t>GB/T 11442 —2017 C频段卫星电视接收站通用规范4.2.3.2</w:t>
            </w:r>
          </w:p>
          <w:p>
            <w:pPr>
              <w:snapToGrid w:val="0"/>
              <w:jc w:val="left"/>
              <w:rPr>
                <w:rFonts w:ascii="Times New Roman" w:hAnsi="Times New Roman"/>
              </w:rPr>
            </w:pPr>
            <w:r>
              <w:rPr>
                <w:rFonts w:ascii="Times New Roman" w:hAnsi="Times New Roman"/>
              </w:rPr>
              <w:t>GB/T 16954 —2017 Ku频段卫星电视接收站通用规范4.2.3.2</w:t>
            </w:r>
          </w:p>
        </w:tc>
        <w:tc>
          <w:tcPr>
            <w:tcW w:w="522" w:type="pct"/>
            <w:vAlign w:val="center"/>
          </w:tcPr>
          <w:p>
            <w:pPr>
              <w:snapToGrid w:val="0"/>
              <w:jc w:val="center"/>
              <w:rPr>
                <w:rFonts w:ascii="Times New Roman" w:hAnsi="Times New Roman"/>
              </w:rPr>
            </w:pPr>
            <w:r>
              <w:rPr>
                <w:rFonts w:ascii="Times New Roman" w:hAnsi="Times New Roman"/>
              </w:rPr>
              <w:t>千分尺或游标卡尺</w:t>
            </w:r>
          </w:p>
        </w:tc>
        <w:tc>
          <w:tcPr>
            <w:tcW w:w="822" w:type="pct"/>
            <w:vAlign w:val="center"/>
          </w:tcPr>
          <w:p>
            <w:pPr>
              <w:snapToGrid w:val="0"/>
              <w:rPr>
                <w:rFonts w:ascii="Times New Roman" w:hAnsi="Times New Roman"/>
              </w:rPr>
            </w:pPr>
            <w:r>
              <w:rPr>
                <w:rFonts w:ascii="Times New Roman" w:hAnsi="Times New Roman"/>
              </w:rPr>
              <w:t>精度：</w:t>
            </w:r>
          </w:p>
          <w:p>
            <w:pPr>
              <w:snapToGrid w:val="0"/>
              <w:rPr>
                <w:rFonts w:ascii="Times New Roman" w:hAnsi="Times New Roman"/>
              </w:rPr>
            </w:pPr>
            <w:r>
              <w:rPr>
                <w:rFonts w:ascii="Times New Roman" w:hAnsi="Times New Roman"/>
              </w:rPr>
              <w:t>±0.02mm</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表面精度均方根误差</w:t>
            </w:r>
          </w:p>
        </w:tc>
        <w:tc>
          <w:tcPr>
            <w:tcW w:w="971" w:type="pct"/>
            <w:vAlign w:val="center"/>
          </w:tcPr>
          <w:p>
            <w:pPr>
              <w:snapToGrid w:val="0"/>
              <w:jc w:val="left"/>
              <w:rPr>
                <w:rFonts w:ascii="Times New Roman" w:hAnsi="Times New Roman"/>
              </w:rPr>
            </w:pPr>
            <w:r>
              <w:rPr>
                <w:rFonts w:ascii="Times New Roman" w:hAnsi="Times New Roman"/>
              </w:rPr>
              <w:t>GB/T 11442 —2017 C频段卫星电视接收站通用规范4.2.3.3</w:t>
            </w:r>
          </w:p>
          <w:p>
            <w:pPr>
              <w:snapToGrid w:val="0"/>
              <w:jc w:val="left"/>
              <w:rPr>
                <w:rFonts w:ascii="Times New Roman" w:hAnsi="Times New Roman"/>
              </w:rPr>
            </w:pPr>
            <w:r>
              <w:rPr>
                <w:rFonts w:ascii="Times New Roman" w:hAnsi="Times New Roman"/>
              </w:rPr>
              <w:t>GB/T 16954 —2017 Ku频段卫星电视接收站通用规范4.2.3.3</w:t>
            </w:r>
          </w:p>
        </w:tc>
        <w:tc>
          <w:tcPr>
            <w:tcW w:w="522" w:type="pct"/>
            <w:vAlign w:val="center"/>
          </w:tcPr>
          <w:p>
            <w:pPr>
              <w:snapToGrid w:val="0"/>
              <w:jc w:val="center"/>
              <w:rPr>
                <w:rFonts w:ascii="Times New Roman" w:hAnsi="Times New Roman"/>
              </w:rPr>
            </w:pPr>
            <w:r>
              <w:rPr>
                <w:rFonts w:ascii="Times New Roman" w:hAnsi="Times New Roman"/>
              </w:rPr>
              <w:t>塞尺</w:t>
            </w:r>
          </w:p>
          <w:p>
            <w:pPr>
              <w:snapToGrid w:val="0"/>
              <w:jc w:val="center"/>
              <w:rPr>
                <w:rFonts w:ascii="Times New Roman" w:hAnsi="Times New Roman"/>
              </w:rPr>
            </w:pPr>
          </w:p>
          <w:p>
            <w:pPr>
              <w:snapToGrid w:val="0"/>
              <w:jc w:val="center"/>
              <w:rPr>
                <w:rFonts w:ascii="Times New Roman" w:hAnsi="Times New Roman"/>
              </w:rPr>
            </w:pPr>
            <w:r>
              <w:rPr>
                <w:rFonts w:ascii="Times New Roman" w:hAnsi="Times New Roman"/>
              </w:rPr>
              <w:t>样板</w:t>
            </w:r>
          </w:p>
        </w:tc>
        <w:tc>
          <w:tcPr>
            <w:tcW w:w="822" w:type="pct"/>
            <w:vAlign w:val="center"/>
          </w:tcPr>
          <w:p>
            <w:pPr>
              <w:snapToGrid w:val="0"/>
              <w:jc w:val="center"/>
              <w:rPr>
                <w:rFonts w:ascii="Times New Roman" w:hAnsi="Times New Roman"/>
              </w:rPr>
            </w:pPr>
            <w:r>
              <w:rPr>
                <w:rFonts w:ascii="Times New Roman" w:hAnsi="Times New Roman"/>
              </w:rPr>
              <w:t>精度：0.01mm</w:t>
            </w:r>
          </w:p>
          <w:p>
            <w:pPr>
              <w:snapToGrid w:val="0"/>
              <w:jc w:val="center"/>
              <w:rPr>
                <w:rFonts w:ascii="Times New Roman" w:hAnsi="Times New Roman"/>
              </w:rPr>
            </w:pPr>
          </w:p>
          <w:p>
            <w:pPr>
              <w:snapToGrid w:val="0"/>
              <w:jc w:val="center"/>
              <w:rPr>
                <w:rFonts w:ascii="Times New Roman" w:hAnsi="Times New Roman"/>
              </w:rPr>
            </w:pPr>
            <w:r>
              <w:rPr>
                <w:rFonts w:ascii="Times New Roman" w:hAnsi="Times New Roman"/>
              </w:rPr>
              <w:t>精度：0.01mm</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Align w:val="center"/>
          </w:tcPr>
          <w:p>
            <w:pPr>
              <w:snapToGrid w:val="0"/>
              <w:jc w:val="center"/>
              <w:rPr>
                <w:rFonts w:ascii="Times New Roman" w:hAnsi="Times New Roman"/>
              </w:rPr>
            </w:pPr>
            <w:r>
              <w:rPr>
                <w:rFonts w:ascii="Times New Roman" w:hAnsi="Times New Roman"/>
              </w:rPr>
              <w:t>卫星节目接收功能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实地收看</w:t>
            </w:r>
          </w:p>
        </w:tc>
        <w:tc>
          <w:tcPr>
            <w:tcW w:w="971" w:type="pct"/>
            <w:vAlign w:val="center"/>
          </w:tcPr>
          <w:p>
            <w:pPr>
              <w:snapToGrid w:val="0"/>
              <w:jc w:val="left"/>
              <w:rPr>
                <w:rFonts w:ascii="Times New Roman" w:hAnsi="Times New Roman"/>
              </w:rPr>
            </w:pPr>
            <w:r>
              <w:rPr>
                <w:rFonts w:ascii="Times New Roman" w:hAnsi="Times New Roman"/>
              </w:rPr>
              <w:t>GB/T 11442—2017 C频段卫星电视接收站通用规范3.2</w:t>
            </w:r>
          </w:p>
          <w:p>
            <w:pPr>
              <w:snapToGrid w:val="0"/>
              <w:jc w:val="left"/>
              <w:rPr>
                <w:rFonts w:ascii="Times New Roman" w:hAnsi="Times New Roman"/>
              </w:rPr>
            </w:pPr>
            <w:r>
              <w:rPr>
                <w:rFonts w:ascii="Times New Roman" w:hAnsi="Times New Roman"/>
              </w:rPr>
              <w:t>GB/T 16954—2017 Ku频段卫星电视接收站通用规范3.2</w:t>
            </w:r>
          </w:p>
        </w:tc>
        <w:tc>
          <w:tcPr>
            <w:tcW w:w="522" w:type="pct"/>
            <w:vAlign w:val="center"/>
          </w:tcPr>
          <w:p>
            <w:pPr>
              <w:snapToGrid w:val="0"/>
              <w:jc w:val="center"/>
              <w:rPr>
                <w:rFonts w:ascii="Times New Roman" w:hAnsi="Times New Roman"/>
              </w:rPr>
            </w:pPr>
            <w:r>
              <w:rPr>
                <w:rFonts w:ascii="Times New Roman" w:hAnsi="Times New Roman"/>
              </w:rPr>
              <w:t>卫星电视接收系统（室外单元、卫星数字电视接收机）</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4" w:hRule="atLeast"/>
          <w:jc w:val="center"/>
        </w:trPr>
        <w:tc>
          <w:tcPr>
            <w:tcW w:w="374" w:type="pct"/>
            <w:vMerge w:val="restart"/>
            <w:vAlign w:val="center"/>
          </w:tcPr>
          <w:p>
            <w:pPr>
              <w:snapToGrid w:val="0"/>
              <w:jc w:val="center"/>
              <w:rPr>
                <w:rFonts w:ascii="Times New Roman" w:hAnsi="Times New Roman"/>
              </w:rPr>
            </w:pPr>
            <w:r>
              <w:rPr>
                <w:rFonts w:ascii="Times New Roman" w:hAnsi="Times New Roman"/>
              </w:rPr>
              <w:t>7</w:t>
            </w:r>
          </w:p>
        </w:tc>
        <w:tc>
          <w:tcPr>
            <w:tcW w:w="448" w:type="pct"/>
            <w:vMerge w:val="restart"/>
            <w:vAlign w:val="center"/>
          </w:tcPr>
          <w:p>
            <w:pPr>
              <w:snapToGrid w:val="0"/>
              <w:jc w:val="center"/>
              <w:rPr>
                <w:rFonts w:ascii="Times New Roman" w:hAnsi="Times New Roman"/>
              </w:rPr>
            </w:pPr>
            <w:r>
              <w:rPr>
                <w:rFonts w:ascii="Times New Roman" w:hAnsi="Times New Roman"/>
              </w:rPr>
              <w:t>卫星数字电视接收机</w:t>
            </w:r>
          </w:p>
        </w:tc>
        <w:tc>
          <w:tcPr>
            <w:tcW w:w="598" w:type="pct"/>
            <w:vMerge w:val="restart"/>
            <w:vAlign w:val="center"/>
          </w:tcPr>
          <w:p>
            <w:pPr>
              <w:snapToGrid w:val="0"/>
              <w:jc w:val="center"/>
              <w:rPr>
                <w:rFonts w:ascii="Times New Roman" w:hAnsi="Times New Roman"/>
              </w:rPr>
            </w:pPr>
            <w:r>
              <w:rPr>
                <w:rFonts w:ascii="Times New Roman" w:hAnsi="Times New Roman"/>
              </w:rPr>
              <w:t>普通型接收机/工程型接收机/专业型接收机</w:t>
            </w:r>
          </w:p>
        </w:tc>
        <w:tc>
          <w:tcPr>
            <w:tcW w:w="450" w:type="pct"/>
            <w:vAlign w:val="center"/>
          </w:tcPr>
          <w:p>
            <w:pPr>
              <w:snapToGrid w:val="0"/>
              <w:jc w:val="center"/>
              <w:rPr>
                <w:rFonts w:ascii="Times New Roman" w:hAnsi="Times New Roman"/>
              </w:rPr>
            </w:pPr>
            <w:r>
              <w:rPr>
                <w:rFonts w:ascii="Times New Roman" w:hAnsi="Times New Roman"/>
              </w:rPr>
              <w:t>功能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能自动识别所接收的电视节目</w:t>
            </w:r>
          </w:p>
        </w:tc>
        <w:tc>
          <w:tcPr>
            <w:tcW w:w="971" w:type="pct"/>
            <w:vAlign w:val="center"/>
          </w:tcPr>
          <w:p>
            <w:pPr>
              <w:snapToGrid w:val="0"/>
              <w:jc w:val="left"/>
              <w:rPr>
                <w:rFonts w:ascii="Times New Roman" w:hAnsi="Times New Roman"/>
              </w:rPr>
            </w:pPr>
            <w:r>
              <w:rPr>
                <w:rFonts w:ascii="Times New Roman" w:hAnsi="Times New Roman"/>
              </w:rPr>
              <w:t>GB/T 11442—2017 C频段卫星电视接收站通用规范4.4.2.7 a)</w:t>
            </w:r>
          </w:p>
          <w:p>
            <w:pPr>
              <w:snapToGrid w:val="0"/>
              <w:jc w:val="left"/>
              <w:rPr>
                <w:rFonts w:ascii="Times New Roman" w:hAnsi="Times New Roman"/>
              </w:rPr>
            </w:pPr>
            <w:r>
              <w:rPr>
                <w:rFonts w:ascii="Times New Roman" w:hAnsi="Times New Roman"/>
              </w:rPr>
              <w:t>GB/T 16954—2017 Ku频段卫星电视接收站通用规范4.4.1.7 a)</w:t>
            </w:r>
          </w:p>
        </w:tc>
        <w:tc>
          <w:tcPr>
            <w:tcW w:w="522" w:type="pct"/>
            <w:vAlign w:val="center"/>
          </w:tcPr>
          <w:p>
            <w:pPr>
              <w:snapToGrid w:val="0"/>
              <w:jc w:val="center"/>
              <w:rPr>
                <w:rFonts w:ascii="Times New Roman" w:hAnsi="Times New Roman"/>
              </w:rPr>
            </w:pPr>
            <w:r>
              <w:rPr>
                <w:rFonts w:ascii="Times New Roman" w:hAnsi="Times New Roman"/>
              </w:rPr>
              <w:t>卫星电视接收系统（卫星电视接收天线、室外单元）</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Align w:val="center"/>
          </w:tcPr>
          <w:p>
            <w:pPr>
              <w:snapToGrid w:val="0"/>
              <w:jc w:val="center"/>
              <w:rPr>
                <w:rFonts w:ascii="Times New Roman" w:hAnsi="Times New Roman"/>
              </w:rPr>
            </w:pPr>
            <w:r>
              <w:rPr>
                <w:rFonts w:ascii="Times New Roman" w:hAnsi="Times New Roman"/>
              </w:rPr>
              <w:t>卫星节目接收功能</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实地收看</w:t>
            </w:r>
          </w:p>
        </w:tc>
        <w:tc>
          <w:tcPr>
            <w:tcW w:w="971" w:type="pct"/>
            <w:vAlign w:val="center"/>
          </w:tcPr>
          <w:p>
            <w:pPr>
              <w:snapToGrid w:val="0"/>
              <w:jc w:val="left"/>
              <w:rPr>
                <w:rFonts w:ascii="Times New Roman" w:hAnsi="Times New Roman"/>
              </w:rPr>
            </w:pPr>
            <w:r>
              <w:rPr>
                <w:rFonts w:ascii="Times New Roman" w:hAnsi="Times New Roman"/>
              </w:rPr>
              <w:t>GB/T 11442—2017 C频段卫星电视接收站通用规范.2</w:t>
            </w:r>
          </w:p>
          <w:p>
            <w:pPr>
              <w:snapToGrid w:val="0"/>
              <w:jc w:val="left"/>
              <w:rPr>
                <w:rFonts w:ascii="Times New Roman" w:hAnsi="Times New Roman"/>
              </w:rPr>
            </w:pPr>
            <w:r>
              <w:rPr>
                <w:rFonts w:ascii="Times New Roman" w:hAnsi="Times New Roman"/>
              </w:rPr>
              <w:t>GB/T 16954—2017 Ku频段卫星电视接收站通用规范3.2</w:t>
            </w:r>
          </w:p>
        </w:tc>
        <w:tc>
          <w:tcPr>
            <w:tcW w:w="522" w:type="pct"/>
            <w:vAlign w:val="center"/>
          </w:tcPr>
          <w:p>
            <w:pPr>
              <w:snapToGrid w:val="0"/>
              <w:jc w:val="center"/>
              <w:rPr>
                <w:rFonts w:ascii="Times New Roman" w:hAnsi="Times New Roman"/>
              </w:rPr>
            </w:pPr>
            <w:r>
              <w:rPr>
                <w:rFonts w:ascii="Times New Roman" w:hAnsi="Times New Roman"/>
              </w:rPr>
              <w:t>卫星电视接收系统（卫星电视接收天线、室外单元）</w:t>
            </w:r>
          </w:p>
        </w:tc>
        <w:tc>
          <w:tcPr>
            <w:tcW w:w="822" w:type="pct"/>
            <w:vAlign w:val="center"/>
          </w:tcPr>
          <w:p>
            <w:pPr>
              <w:snapToGrid w:val="0"/>
              <w:jc w:val="center"/>
              <w:rPr>
                <w:rFonts w:ascii="Times New Roman" w:hAnsi="Times New Roman"/>
              </w:rPr>
            </w:pPr>
            <w:r>
              <w:rPr>
                <w:rFonts w:ascii="Times New Roman" w:hAnsi="Times New Roman"/>
              </w:rPr>
              <w:t>——</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restart"/>
            <w:vAlign w:val="center"/>
          </w:tcPr>
          <w:p>
            <w:pPr>
              <w:snapToGrid w:val="0"/>
              <w:jc w:val="center"/>
              <w:rPr>
                <w:rFonts w:ascii="Times New Roman" w:hAnsi="Times New Roman"/>
              </w:rPr>
            </w:pPr>
            <w:r>
              <w:rPr>
                <w:rFonts w:ascii="Times New Roman" w:hAnsi="Times New Roman"/>
              </w:rPr>
              <w:t>安全性</w:t>
            </w: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绝缘电阻</w:t>
            </w:r>
          </w:p>
        </w:tc>
        <w:tc>
          <w:tcPr>
            <w:tcW w:w="971" w:type="pct"/>
            <w:vAlign w:val="center"/>
          </w:tcPr>
          <w:p>
            <w:pPr>
              <w:snapToGrid w:val="0"/>
              <w:jc w:val="left"/>
              <w:rPr>
                <w:rFonts w:ascii="Times New Roman" w:hAnsi="Times New Roman"/>
              </w:rPr>
            </w:pPr>
            <w:r>
              <w:rPr>
                <w:rFonts w:ascii="Times New Roman" w:hAnsi="Times New Roman"/>
              </w:rPr>
              <w:t>GB 4943.1—2022音视频、信息技术和通信技术设备 第1部分:安全要求5.4.5</w:t>
            </w:r>
          </w:p>
        </w:tc>
        <w:tc>
          <w:tcPr>
            <w:tcW w:w="522" w:type="pct"/>
            <w:vAlign w:val="center"/>
          </w:tcPr>
          <w:p>
            <w:pPr>
              <w:snapToGrid w:val="0"/>
              <w:jc w:val="center"/>
              <w:rPr>
                <w:rFonts w:ascii="Times New Roman" w:hAnsi="Times New Roman"/>
              </w:rPr>
            </w:pPr>
            <w:r>
              <w:rPr>
                <w:rFonts w:ascii="Times New Roman" w:hAnsi="Times New Roman"/>
              </w:rPr>
              <w:t>绝缘电阻测试仪</w:t>
            </w:r>
          </w:p>
        </w:tc>
        <w:tc>
          <w:tcPr>
            <w:tcW w:w="822" w:type="pct"/>
            <w:vAlign w:val="center"/>
          </w:tcPr>
          <w:p>
            <w:pPr>
              <w:snapToGrid w:val="0"/>
              <w:jc w:val="left"/>
              <w:rPr>
                <w:rFonts w:ascii="Times New Roman" w:hAnsi="Times New Roman"/>
              </w:rPr>
            </w:pPr>
            <w:r>
              <w:rPr>
                <w:rFonts w:ascii="Times New Roman" w:hAnsi="Times New Roman"/>
              </w:rPr>
              <w:t>电压输出精度：</w:t>
            </w:r>
          </w:p>
          <w:p>
            <w:pPr>
              <w:snapToGrid w:val="0"/>
              <w:jc w:val="left"/>
              <w:rPr>
                <w:rFonts w:ascii="Times New Roman" w:hAnsi="Times New Roman"/>
              </w:rPr>
            </w:pPr>
            <w:r>
              <w:rPr>
                <w:rFonts w:ascii="Times New Roman" w:hAnsi="Times New Roman"/>
              </w:rPr>
              <w:t>±（2%设定值+3V）</w:t>
            </w:r>
          </w:p>
        </w:tc>
        <w:tc>
          <w:tcPr>
            <w:tcW w:w="369" w:type="pct"/>
            <w:vAlign w:val="center"/>
          </w:tcPr>
          <w:p>
            <w:pPr>
              <w:snapToGrid w:val="0"/>
              <w:jc w:val="center"/>
              <w:rPr>
                <w:rFonts w:ascii="Times New Roman" w:hAnsi="Times New Roman"/>
              </w:rPr>
            </w:pPr>
            <w:r>
              <w:rPr>
                <w:rFonts w:ascii="Times New Roman" w:hAnsi="Times New Roma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374" w:type="pct"/>
            <w:vMerge w:val="continue"/>
            <w:vAlign w:val="center"/>
          </w:tcPr>
          <w:p>
            <w:pPr>
              <w:snapToGrid w:val="0"/>
              <w:jc w:val="center"/>
              <w:rPr>
                <w:rFonts w:ascii="Times New Roman" w:hAnsi="Times New Roman"/>
              </w:rPr>
            </w:pPr>
          </w:p>
        </w:tc>
        <w:tc>
          <w:tcPr>
            <w:tcW w:w="448" w:type="pct"/>
            <w:vMerge w:val="continue"/>
            <w:vAlign w:val="center"/>
          </w:tcPr>
          <w:p>
            <w:pPr>
              <w:snapToGrid w:val="0"/>
              <w:jc w:val="center"/>
              <w:rPr>
                <w:rFonts w:ascii="Times New Roman" w:hAnsi="Times New Roman"/>
              </w:rPr>
            </w:pPr>
          </w:p>
        </w:tc>
        <w:tc>
          <w:tcPr>
            <w:tcW w:w="598" w:type="pct"/>
            <w:vMerge w:val="continue"/>
            <w:vAlign w:val="center"/>
          </w:tcPr>
          <w:p>
            <w:pPr>
              <w:snapToGrid w:val="0"/>
              <w:jc w:val="center"/>
              <w:rPr>
                <w:rFonts w:ascii="Times New Roman" w:hAnsi="Times New Roman"/>
              </w:rPr>
            </w:pPr>
          </w:p>
        </w:tc>
        <w:tc>
          <w:tcPr>
            <w:tcW w:w="450" w:type="pct"/>
            <w:vMerge w:val="continue"/>
            <w:vAlign w:val="center"/>
          </w:tcPr>
          <w:p>
            <w:pPr>
              <w:snapToGrid w:val="0"/>
              <w:jc w:val="center"/>
              <w:rPr>
                <w:rFonts w:ascii="Times New Roman" w:hAnsi="Times New Roman"/>
              </w:rPr>
            </w:pPr>
          </w:p>
        </w:tc>
        <w:tc>
          <w:tcPr>
            <w:tcW w:w="447" w:type="pct"/>
            <w:vAlign w:val="center"/>
          </w:tcPr>
          <w:p>
            <w:pPr>
              <w:adjustRightInd w:val="0"/>
              <w:snapToGrid w:val="0"/>
              <w:jc w:val="center"/>
              <w:textAlignment w:val="baseline"/>
              <w:rPr>
                <w:rFonts w:ascii="Times New Roman" w:hAnsi="Times New Roman"/>
              </w:rPr>
            </w:pPr>
            <w:r>
              <w:rPr>
                <w:rFonts w:ascii="Times New Roman" w:hAnsi="Times New Roman"/>
              </w:rPr>
              <w:t>抗电强度</w:t>
            </w:r>
          </w:p>
        </w:tc>
        <w:tc>
          <w:tcPr>
            <w:tcW w:w="971" w:type="pct"/>
            <w:vAlign w:val="center"/>
          </w:tcPr>
          <w:p>
            <w:pPr>
              <w:snapToGrid w:val="0"/>
              <w:jc w:val="left"/>
              <w:rPr>
                <w:rFonts w:ascii="Times New Roman" w:hAnsi="Times New Roman"/>
              </w:rPr>
            </w:pPr>
            <w:r>
              <w:rPr>
                <w:rFonts w:ascii="Times New Roman" w:hAnsi="Times New Roman"/>
              </w:rPr>
              <w:t>GB 4943.1—2022音视频、信息技术和通信技术设备 第1部分:安全要求5.4.9</w:t>
            </w:r>
          </w:p>
        </w:tc>
        <w:tc>
          <w:tcPr>
            <w:tcW w:w="522" w:type="pct"/>
            <w:vAlign w:val="center"/>
          </w:tcPr>
          <w:p>
            <w:pPr>
              <w:snapToGrid w:val="0"/>
              <w:jc w:val="center"/>
              <w:rPr>
                <w:rFonts w:ascii="Times New Roman" w:hAnsi="Times New Roman"/>
              </w:rPr>
            </w:pPr>
            <w:r>
              <w:rPr>
                <w:rFonts w:ascii="Times New Roman" w:hAnsi="Times New Roman"/>
              </w:rPr>
              <w:t>抗电强度测试仪</w:t>
            </w:r>
          </w:p>
        </w:tc>
        <w:tc>
          <w:tcPr>
            <w:tcW w:w="822" w:type="pct"/>
            <w:vAlign w:val="center"/>
          </w:tcPr>
          <w:p>
            <w:pPr>
              <w:snapToGrid w:val="0"/>
              <w:jc w:val="left"/>
              <w:rPr>
                <w:rFonts w:ascii="Times New Roman" w:hAnsi="Times New Roman"/>
              </w:rPr>
            </w:pPr>
            <w:r>
              <w:rPr>
                <w:rFonts w:ascii="Times New Roman" w:hAnsi="Times New Roman"/>
              </w:rPr>
              <w:t>电压输出精度：</w:t>
            </w:r>
          </w:p>
          <w:p>
            <w:pPr>
              <w:snapToGrid w:val="0"/>
              <w:jc w:val="left"/>
              <w:rPr>
                <w:rFonts w:ascii="Times New Roman" w:hAnsi="Times New Roman"/>
              </w:rPr>
            </w:pPr>
            <w:r>
              <w:rPr>
                <w:rFonts w:ascii="Times New Roman" w:hAnsi="Times New Roman"/>
              </w:rPr>
              <w:t>±（2%设定值+5V）</w:t>
            </w:r>
          </w:p>
        </w:tc>
        <w:tc>
          <w:tcPr>
            <w:tcW w:w="369" w:type="pct"/>
            <w:vAlign w:val="center"/>
          </w:tcPr>
          <w:p>
            <w:pPr>
              <w:snapToGrid w:val="0"/>
              <w:jc w:val="center"/>
              <w:rPr>
                <w:rFonts w:ascii="Times New Roman" w:hAnsi="Times New Roman"/>
              </w:rPr>
            </w:pPr>
            <w:r>
              <w:rPr>
                <w:rFonts w:ascii="Times New Roman" w:hAnsi="Times New Roman"/>
              </w:rPr>
              <w:t>——</w:t>
            </w:r>
          </w:p>
        </w:tc>
      </w:tr>
    </w:tbl>
    <w:p>
      <w:pPr>
        <w:pStyle w:val="47"/>
        <w:spacing w:before="120" w:beforeLines="50"/>
        <w:rPr>
          <w:rFonts w:ascii="Times New Roman" w:hAnsi="Times New Roman"/>
          <w:sz w:val="18"/>
          <w:szCs w:val="18"/>
        </w:rPr>
      </w:pPr>
      <w:r>
        <w:rPr>
          <w:rFonts w:ascii="Times New Roman" w:hAnsi="Times New Roman" w:eastAsia="黑体"/>
        </w:rPr>
        <w:t>注：</w:t>
      </w:r>
      <w:r>
        <w:rPr>
          <w:rFonts w:ascii="Times New Roman" w:hAnsi="Times New Roman"/>
          <w:sz w:val="18"/>
          <w:szCs w:val="18"/>
        </w:rPr>
        <w:t>本表为企业应具备的检验检测设备，可与上述设备名称不同，但应满足上述设备的功能、量程、精度要求。</w:t>
      </w:r>
      <w:r>
        <w:rPr>
          <w:rFonts w:hint="eastAsia" w:ascii="Times New Roman" w:hAnsi="Times New Roman"/>
          <w:sz w:val="18"/>
          <w:szCs w:val="18"/>
        </w:rPr>
        <w:t>检验检测设备不得租赁。</w:t>
      </w:r>
    </w:p>
    <w:p>
      <w:pPr>
        <w:pStyle w:val="47"/>
        <w:ind w:firstLine="361" w:firstLineChars="200"/>
        <w:rPr>
          <w:rFonts w:ascii="Times New Roman" w:hAnsi="Times New Roman"/>
          <w:b/>
          <w:sz w:val="18"/>
          <w:szCs w:val="18"/>
        </w:rPr>
      </w:pPr>
    </w:p>
    <w:p>
      <w:pPr>
        <w:pStyle w:val="52"/>
        <w:snapToGrid w:val="0"/>
        <w:spacing w:line="360" w:lineRule="auto"/>
        <w:rPr>
          <w:rFonts w:ascii="Times New Roman" w:hAnsi="Times New Roman" w:eastAsia="宋体"/>
          <w:sz w:val="21"/>
          <w:szCs w:val="21"/>
        </w:rPr>
      </w:pPr>
      <w:r>
        <w:rPr>
          <w:rFonts w:ascii="Times New Roman" w:hAnsi="Times New Roman" w:eastAsia="宋体"/>
          <w:sz w:val="21"/>
          <w:szCs w:val="21"/>
        </w:rPr>
        <w:t>第七条 出厂检验要求</w:t>
      </w:r>
    </w:p>
    <w:p>
      <w:pPr>
        <w:spacing w:line="360" w:lineRule="auto"/>
        <w:ind w:firstLine="420"/>
        <w:rPr>
          <w:rFonts w:ascii="Times New Roman" w:hAnsi="Times New Roman"/>
        </w:rPr>
      </w:pPr>
      <w:r>
        <w:rPr>
          <w:rFonts w:ascii="Times New Roman" w:hAnsi="Times New Roman"/>
        </w:rPr>
        <w:t>企业应制定产品出厂检验相关制度，出厂检验项目应覆盖产品标准中规定的出厂检验项目。若产品标准中未明确规定出厂检验项目的，企业应在相应的出厂检验文件中规定不少于表3-3应具备的检验检测设备表中列出的检验项目。</w:t>
      </w:r>
    </w:p>
    <w:p>
      <w:pPr>
        <w:snapToGrid w:val="0"/>
        <w:spacing w:line="360" w:lineRule="auto"/>
        <w:ind w:firstLine="420"/>
        <w:rPr>
          <w:rFonts w:ascii="Times New Roman" w:hAnsi="Times New Roman"/>
        </w:rPr>
      </w:pPr>
      <w:r>
        <w:rPr>
          <w:rFonts w:ascii="Times New Roman" w:hAnsi="Times New Roman"/>
        </w:rPr>
        <w:t xml:space="preserve">第八条 </w:t>
      </w:r>
      <w:bookmarkStart w:id="7" w:name="_Hlk175121057"/>
      <w:r>
        <w:rPr>
          <w:rFonts w:ascii="Times New Roman" w:hAnsi="Times New Roman"/>
        </w:rPr>
        <w:t>企业申请发证、证书延续、许可范围变更（生产地址迁移、新建生产线、增加生产场点、增加产品单元、增加产品规格、应具备的生产设备发生变化、工艺变更）等事项，应进行实地核查，符合通则和本细则条件的，颁（换）发生产许可证证书。企业申请名称变更、补领、许可范围变更（减少生产场点、减少生产线、减少产品单元、减少产品规格）等事项，无需进行实地核查，符合通则及本细则条件的，颁（换）发生产许可证书。</w:t>
      </w:r>
      <w:bookmarkEnd w:id="7"/>
    </w:p>
    <w:p>
      <w:pPr>
        <w:snapToGrid w:val="0"/>
        <w:spacing w:line="360" w:lineRule="auto"/>
        <w:ind w:firstLine="420"/>
        <w:rPr>
          <w:rFonts w:ascii="Times New Roman" w:hAnsi="Times New Roman"/>
        </w:rPr>
      </w:pPr>
      <w:r>
        <w:rPr>
          <w:rFonts w:ascii="Times New Roman" w:hAnsi="Times New Roman"/>
        </w:rPr>
        <w:t>在生产许可证有效期内的地面数字电视发射机获证企业，需要将获证产品明细变更为地面数字电视广播发射机产品的，应向省级工业产品生产许可证主管部门提出许可范围变更申请，无需提交产品检验检测报告、无需进行实地核查，符合通则及本细则条件的，颁（换）发生产许可证书。</w:t>
      </w:r>
    </w:p>
    <w:p>
      <w:pPr>
        <w:snapToGrid w:val="0"/>
        <w:spacing w:line="360" w:lineRule="auto"/>
        <w:ind w:firstLine="420"/>
        <w:rPr>
          <w:rFonts w:ascii="Times New Roman" w:hAnsi="Times New Roman"/>
        </w:rPr>
      </w:pPr>
      <w:r>
        <w:rPr>
          <w:rFonts w:ascii="Times New Roman" w:hAnsi="Times New Roman"/>
        </w:rPr>
        <w:t>在生产许可证有效期内的短波调幅广播发射机获证企业，需要将获证产品明细变更为小功率短波多频发射机的，应向省级工业产品生产许可证主管部门提交许可范围变更申请，提交的申请材料应当包括上一次申请短波调幅广播发射机生产许可证时提交的产品检验检测报告，以及向核查组提交的附件2-5《企业生产无线广播电视发射设备产品检验设备表》（以下简称《检验设备表》），经书面材料审查，如产品检验检测报告依据标准中包含GY/T 273—2013，且《检验设备表》中依据标准包含GY/T 273—2013，无需进行实地核查，符合通则和本细则条件的，颁（换）发生产许可证书。否则企业需要在提出许可范围变更时，提交符合本细则要求的产品检验检测报告，并进行实地核查，符合通则及本细则条件的，颁（换）发生产许可证书。</w:t>
      </w:r>
    </w:p>
    <w:p>
      <w:pPr>
        <w:snapToGrid w:val="0"/>
        <w:spacing w:line="360" w:lineRule="auto"/>
        <w:ind w:firstLine="420"/>
        <w:rPr>
          <w:rFonts w:ascii="Times New Roman" w:hAnsi="Times New Roman"/>
        </w:rPr>
      </w:pPr>
      <w:r>
        <w:rPr>
          <w:rFonts w:ascii="Times New Roman" w:hAnsi="Times New Roman"/>
        </w:rPr>
        <w:t>在生产许可证有效期内的短波调幅广播发射机获证企业，需要将获证产品明细变更为短波调幅广播发射机和小功率短波多频发射机的，应向省级工业产品生产许可证主管部门提交许可范围变更申请，提交的申请材料应当包括上一次申请短波调幅广播发射机生产许可证时提交的产品检验检测报告，以及向核查组提交的附件2-5《企业生产无线广播电视发射设备产品检验设备表》（以下简称《检验设备表》），经书面材料审查，如产品检验检测报告依据标准中包含GY/T 225—2007和GY/T 273—2013，且《检验设备表》中依据标准中包含GY/T 225—2007和GY/T 273—2013，无需进行实地核查，符合通则及本细则条件的，颁（换）发生产许可证书。否则企业需要在提出许可范围变更时，提交符合本细则要求的产品检验检测报告，并进行实地核查，符合通则及本细则条件的，颁（换）发生产许可证书。</w:t>
      </w:r>
    </w:p>
    <w:p>
      <w:pPr>
        <w:pStyle w:val="49"/>
        <w:spacing w:line="360" w:lineRule="auto"/>
        <w:ind w:firstLine="0"/>
        <w:jc w:val="center"/>
        <w:outlineLvl w:val="0"/>
        <w:rPr>
          <w:rFonts w:ascii="Times New Roman" w:hAnsi="Times New Roman" w:eastAsia="宋体"/>
          <w:b/>
          <w:sz w:val="28"/>
          <w:szCs w:val="28"/>
        </w:rPr>
      </w:pPr>
      <w:bookmarkStart w:id="8" w:name="_Toc507721778"/>
      <w:r>
        <w:rPr>
          <w:rFonts w:ascii="Times New Roman" w:hAnsi="Times New Roman" w:eastAsia="宋体"/>
          <w:b/>
          <w:sz w:val="28"/>
          <w:szCs w:val="28"/>
        </w:rPr>
        <w:t>第四章 产品检验检测报告</w:t>
      </w:r>
    </w:p>
    <w:p>
      <w:pPr>
        <w:adjustRightInd w:val="0"/>
        <w:snapToGrid w:val="0"/>
        <w:spacing w:line="360" w:lineRule="auto"/>
        <w:ind w:firstLine="420" w:firstLineChars="200"/>
        <w:rPr>
          <w:rFonts w:ascii="Times New Roman" w:hAnsi="Times New Roman"/>
        </w:rPr>
      </w:pPr>
      <w:bookmarkStart w:id="9" w:name="_Hlk175121102"/>
      <w:r>
        <w:rPr>
          <w:rFonts w:ascii="Times New Roman" w:hAnsi="Times New Roman"/>
        </w:rPr>
        <w:t xml:space="preserve">第九条 </w:t>
      </w:r>
      <w:r>
        <w:rPr>
          <w:rFonts w:ascii="Times New Roman" w:hAnsi="Times New Roman"/>
        </w:rPr>
        <w:tab/>
      </w:r>
      <w:r>
        <w:rPr>
          <w:rFonts w:ascii="Times New Roman" w:hAnsi="Times New Roman"/>
        </w:rPr>
        <w:t>企业提交的产品检验检测报告包括型式检验报告、委托产品检验检测报告或省级以上政府监督检验报告中的任意一类报告。</w:t>
      </w:r>
    </w:p>
    <w:p>
      <w:pPr>
        <w:adjustRightInd w:val="0"/>
        <w:snapToGrid w:val="0"/>
        <w:spacing w:line="360" w:lineRule="auto"/>
        <w:ind w:firstLine="420" w:firstLineChars="200"/>
        <w:rPr>
          <w:rFonts w:ascii="Times New Roman" w:hAnsi="Times New Roman"/>
        </w:rPr>
      </w:pPr>
      <w:bookmarkStart w:id="10" w:name="_Hlk167793021"/>
      <w:r>
        <w:rPr>
          <w:rFonts w:ascii="Times New Roman" w:hAnsi="Times New Roman"/>
        </w:rPr>
        <w:t>（一）企业应按照申请取证的</w:t>
      </w:r>
      <w:bookmarkStart w:id="11" w:name="_Hlk174363223"/>
      <w:r>
        <w:rPr>
          <w:rFonts w:ascii="Times New Roman" w:hAnsi="Times New Roman"/>
        </w:rPr>
        <w:t>产品规格</w:t>
      </w:r>
      <w:bookmarkEnd w:id="11"/>
      <w:r>
        <w:rPr>
          <w:rFonts w:ascii="Times New Roman" w:hAnsi="Times New Roman"/>
        </w:rPr>
        <w:t>提供相应的产品检验检测合格报告。</w:t>
      </w:r>
    </w:p>
    <w:bookmarkEnd w:id="9"/>
    <w:p>
      <w:pPr>
        <w:adjustRightInd w:val="0"/>
        <w:snapToGrid w:val="0"/>
        <w:spacing w:line="360" w:lineRule="auto"/>
        <w:ind w:firstLine="420" w:firstLineChars="200"/>
        <w:rPr>
          <w:rFonts w:ascii="Times New Roman" w:hAnsi="Times New Roman"/>
        </w:rPr>
      </w:pPr>
      <w:r>
        <w:rPr>
          <w:rFonts w:ascii="Times New Roman" w:hAnsi="Times New Roman"/>
        </w:rPr>
        <w:t>（二）1个产品规格应提交1份覆盖本细则附件1规定的产品检验检测项目的报告，不得为多份检验检测报告组合。</w:t>
      </w:r>
    </w:p>
    <w:p>
      <w:pPr>
        <w:adjustRightInd w:val="0"/>
        <w:snapToGrid w:val="0"/>
        <w:spacing w:line="360" w:lineRule="auto"/>
        <w:ind w:firstLine="420" w:firstLineChars="200"/>
        <w:rPr>
          <w:rFonts w:ascii="Times New Roman" w:hAnsi="Times New Roman"/>
        </w:rPr>
      </w:pPr>
      <w:r>
        <w:rPr>
          <w:rFonts w:ascii="Times New Roman" w:hAnsi="Times New Roman"/>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rPr>
      </w:pPr>
      <w:r>
        <w:rPr>
          <w:rFonts w:ascii="Times New Roman" w:hAnsi="Times New Roman"/>
        </w:rPr>
        <w:t>（四）企业有多个生产场点时，按每个生产场点所申请的产品规格分别提交相应的产品检验检测合格报告。</w:t>
      </w:r>
    </w:p>
    <w:bookmarkEnd w:id="10"/>
    <w:p>
      <w:pPr>
        <w:snapToGrid w:val="0"/>
        <w:spacing w:line="360" w:lineRule="auto"/>
        <w:ind w:firstLine="420"/>
        <w:rPr>
          <w:rFonts w:ascii="Times New Roman" w:hAnsi="Times New Roman"/>
        </w:rPr>
      </w:pPr>
    </w:p>
    <w:p>
      <w:pPr>
        <w:pStyle w:val="49"/>
        <w:spacing w:line="360" w:lineRule="auto"/>
        <w:ind w:firstLine="0"/>
        <w:jc w:val="center"/>
        <w:outlineLvl w:val="0"/>
        <w:rPr>
          <w:rFonts w:ascii="Times New Roman" w:hAnsi="Times New Roman" w:eastAsia="宋体"/>
          <w:b/>
          <w:sz w:val="28"/>
          <w:szCs w:val="28"/>
        </w:rPr>
      </w:pPr>
      <w:r>
        <w:rPr>
          <w:rFonts w:ascii="Times New Roman" w:hAnsi="Times New Roman" w:eastAsia="宋体"/>
          <w:b/>
          <w:sz w:val="28"/>
          <w:szCs w:val="28"/>
        </w:rPr>
        <w:t>第五章  企业实地核查</w:t>
      </w:r>
      <w:bookmarkEnd w:id="8"/>
    </w:p>
    <w:p>
      <w:pPr>
        <w:adjustRightInd w:val="0"/>
        <w:snapToGrid w:val="0"/>
        <w:spacing w:line="360" w:lineRule="auto"/>
        <w:ind w:firstLine="420"/>
        <w:rPr>
          <w:rFonts w:ascii="Times New Roman" w:hAnsi="Times New Roman"/>
        </w:rPr>
      </w:pPr>
      <w:bookmarkStart w:id="12" w:name="_Hlk142917776"/>
      <w:r>
        <w:rPr>
          <w:rFonts w:ascii="Times New Roman" w:hAnsi="Times New Roman"/>
        </w:rPr>
        <w:t>第十条</w:t>
      </w:r>
      <w:bookmarkEnd w:id="12"/>
      <w:r>
        <w:rPr>
          <w:rFonts w:ascii="Times New Roman" w:hAnsi="Times New Roman"/>
        </w:rPr>
        <w:t xml:space="preserve"> </w:t>
      </w:r>
      <w:bookmarkStart w:id="13" w:name="_Hlk175121152"/>
      <w:r>
        <w:rPr>
          <w:rFonts w:ascii="Times New Roman" w:hAnsi="Times New Roman"/>
        </w:rPr>
        <w:t>省级工业产品生产许可证主管部门受理企业申请后，应组织对企业的实地核查。</w:t>
      </w:r>
      <w:bookmarkEnd w:id="13"/>
    </w:p>
    <w:p>
      <w:pPr>
        <w:adjustRightInd w:val="0"/>
        <w:snapToGrid w:val="0"/>
        <w:spacing w:line="360" w:lineRule="auto"/>
        <w:ind w:firstLine="420"/>
        <w:rPr>
          <w:rFonts w:ascii="Times New Roman" w:hAnsi="Times New Roman"/>
        </w:rPr>
      </w:pPr>
      <w:r>
        <w:rPr>
          <w:rFonts w:ascii="Times New Roman" w:hAnsi="Times New Roman"/>
        </w:rPr>
        <w:t>企业应根据本细则要求和实际情况，准备好《企业核查时需准备的书面材料清单》（附件2）中要求的材料：</w:t>
      </w:r>
    </w:p>
    <w:p>
      <w:pPr>
        <w:adjustRightInd w:val="0"/>
        <w:snapToGrid w:val="0"/>
        <w:spacing w:line="360" w:lineRule="auto"/>
        <w:ind w:firstLine="420"/>
        <w:rPr>
          <w:rFonts w:ascii="Times New Roman" w:hAnsi="Times New Roman"/>
        </w:rPr>
      </w:pPr>
      <w:r>
        <w:rPr>
          <w:rFonts w:ascii="Times New Roman" w:hAnsi="Times New Roman"/>
        </w:rPr>
        <w:t>（一）</w:t>
      </w:r>
      <w:r>
        <w:rPr>
          <w:rFonts w:ascii="Times New Roman" w:hAnsi="Times New Roman"/>
        </w:rPr>
        <w:tab/>
      </w:r>
      <w:r>
        <w:rPr>
          <w:rFonts w:ascii="Times New Roman" w:hAnsi="Times New Roman"/>
        </w:rPr>
        <w:t>生产场所示意图（附件2-1）；</w:t>
      </w:r>
    </w:p>
    <w:p>
      <w:pPr>
        <w:adjustRightInd w:val="0"/>
        <w:snapToGrid w:val="0"/>
        <w:spacing w:line="360" w:lineRule="auto"/>
        <w:ind w:firstLine="420"/>
        <w:rPr>
          <w:rFonts w:ascii="Times New Roman" w:hAnsi="Times New Roman"/>
        </w:rPr>
      </w:pPr>
      <w:r>
        <w:rPr>
          <w:rFonts w:ascii="Times New Roman" w:hAnsi="Times New Roman"/>
        </w:rPr>
        <w:t>（二）</w:t>
      </w:r>
      <w:r>
        <w:rPr>
          <w:rFonts w:ascii="Times New Roman" w:hAnsi="Times New Roman"/>
        </w:rPr>
        <w:tab/>
      </w:r>
      <w:r>
        <w:rPr>
          <w:rFonts w:ascii="Times New Roman" w:hAnsi="Times New Roman"/>
        </w:rPr>
        <w:t>主要工艺流程图（附件2-2）；</w:t>
      </w:r>
    </w:p>
    <w:p>
      <w:pPr>
        <w:adjustRightInd w:val="0"/>
        <w:snapToGrid w:val="0"/>
        <w:spacing w:line="360" w:lineRule="auto"/>
        <w:ind w:firstLine="420"/>
        <w:rPr>
          <w:rFonts w:ascii="Times New Roman" w:hAnsi="Times New Roman"/>
        </w:rPr>
      </w:pPr>
      <w:r>
        <w:rPr>
          <w:rFonts w:ascii="Times New Roman" w:hAnsi="Times New Roman"/>
        </w:rPr>
        <w:t>（三）</w:t>
      </w:r>
      <w:r>
        <w:rPr>
          <w:rFonts w:ascii="Times New Roman" w:hAnsi="Times New Roman"/>
        </w:rPr>
        <w:tab/>
      </w:r>
      <w:r>
        <w:rPr>
          <w:rFonts w:ascii="Times New Roman" w:hAnsi="Times New Roman"/>
        </w:rPr>
        <w:t>主要生产设施和检验检测设施表（附件2-3）；</w:t>
      </w:r>
    </w:p>
    <w:p>
      <w:pPr>
        <w:adjustRightInd w:val="0"/>
        <w:snapToGrid w:val="0"/>
        <w:spacing w:line="360" w:lineRule="auto"/>
        <w:ind w:firstLine="420"/>
        <w:rPr>
          <w:rFonts w:ascii="Times New Roman" w:hAnsi="Times New Roman"/>
        </w:rPr>
      </w:pPr>
      <w:r>
        <w:rPr>
          <w:rFonts w:ascii="Times New Roman" w:hAnsi="Times New Roman"/>
        </w:rPr>
        <w:t>（四）</w:t>
      </w:r>
      <w:r>
        <w:rPr>
          <w:rFonts w:ascii="Times New Roman" w:hAnsi="Times New Roman"/>
        </w:rPr>
        <w:tab/>
      </w:r>
      <w:r>
        <w:rPr>
          <w:rFonts w:ascii="Times New Roman" w:hAnsi="Times New Roman"/>
        </w:rPr>
        <w:t>主要生产设备表（附件2-4）；</w:t>
      </w:r>
    </w:p>
    <w:p>
      <w:pPr>
        <w:adjustRightInd w:val="0"/>
        <w:snapToGrid w:val="0"/>
        <w:spacing w:line="360" w:lineRule="auto"/>
        <w:ind w:firstLine="420"/>
        <w:rPr>
          <w:rFonts w:ascii="Times New Roman" w:hAnsi="Times New Roman"/>
        </w:rPr>
      </w:pPr>
      <w:r>
        <w:rPr>
          <w:rFonts w:ascii="Times New Roman" w:hAnsi="Times New Roman"/>
        </w:rPr>
        <w:t>（五）</w:t>
      </w:r>
      <w:r>
        <w:rPr>
          <w:rFonts w:ascii="Times New Roman" w:hAnsi="Times New Roman"/>
        </w:rPr>
        <w:tab/>
      </w:r>
      <w:r>
        <w:rPr>
          <w:rFonts w:ascii="Times New Roman" w:hAnsi="Times New Roman"/>
        </w:rPr>
        <w:t>主要检验检测设备表（附件2-5）；</w:t>
      </w:r>
    </w:p>
    <w:p>
      <w:pPr>
        <w:adjustRightInd w:val="0"/>
        <w:snapToGrid w:val="0"/>
        <w:spacing w:line="360" w:lineRule="auto"/>
        <w:ind w:firstLine="420"/>
        <w:rPr>
          <w:rFonts w:ascii="Times New Roman" w:hAnsi="Times New Roman"/>
        </w:rPr>
      </w:pPr>
      <w:r>
        <w:rPr>
          <w:rFonts w:ascii="Times New Roman" w:hAnsi="Times New Roman"/>
        </w:rPr>
        <w:t>（六）</w:t>
      </w:r>
      <w:r>
        <w:rPr>
          <w:rFonts w:ascii="Times New Roman" w:hAnsi="Times New Roman"/>
        </w:rPr>
        <w:tab/>
      </w:r>
      <w:r>
        <w:rPr>
          <w:rFonts w:ascii="Times New Roman" w:hAnsi="Times New Roman"/>
        </w:rPr>
        <w:t>主要原材料/零部件明细表（附件2-6）；</w:t>
      </w:r>
    </w:p>
    <w:p>
      <w:pPr>
        <w:adjustRightInd w:val="0"/>
        <w:snapToGrid w:val="0"/>
        <w:spacing w:line="360" w:lineRule="auto"/>
        <w:ind w:firstLine="420"/>
        <w:rPr>
          <w:rFonts w:ascii="Times New Roman" w:hAnsi="Times New Roman"/>
        </w:rPr>
      </w:pPr>
      <w:r>
        <w:rPr>
          <w:rFonts w:ascii="Times New Roman" w:hAnsi="Times New Roman"/>
        </w:rPr>
        <w:t>（七）</w:t>
      </w:r>
      <w:r>
        <w:rPr>
          <w:rFonts w:ascii="Times New Roman" w:hAnsi="Times New Roman"/>
        </w:rPr>
        <w:tab/>
      </w:r>
      <w:r>
        <w:rPr>
          <w:rFonts w:ascii="Times New Roman" w:hAnsi="Times New Roman"/>
        </w:rPr>
        <w:t>关键岗位管理和专业技术人员表（附件2-7）；</w:t>
      </w:r>
    </w:p>
    <w:p>
      <w:pPr>
        <w:adjustRightInd w:val="0"/>
        <w:snapToGrid w:val="0"/>
        <w:spacing w:line="360" w:lineRule="auto"/>
        <w:ind w:firstLine="420"/>
        <w:rPr>
          <w:rFonts w:ascii="Times New Roman" w:hAnsi="Times New Roman"/>
        </w:rPr>
      </w:pPr>
      <w:r>
        <w:rPr>
          <w:rFonts w:ascii="Times New Roman" w:hAnsi="Times New Roman"/>
        </w:rPr>
        <w:t>（八）</w:t>
      </w:r>
      <w:r>
        <w:rPr>
          <w:rFonts w:ascii="Times New Roman" w:hAnsi="Times New Roman"/>
        </w:rPr>
        <w:tab/>
      </w:r>
      <w:r>
        <w:rPr>
          <w:rFonts w:ascii="Times New Roman" w:hAnsi="Times New Roman"/>
        </w:rPr>
        <w:t>技术文件和工艺文件清单（附件2-8）；</w:t>
      </w:r>
    </w:p>
    <w:p>
      <w:pPr>
        <w:adjustRightInd w:val="0"/>
        <w:snapToGrid w:val="0"/>
        <w:spacing w:line="360" w:lineRule="auto"/>
        <w:ind w:firstLine="420"/>
        <w:rPr>
          <w:rFonts w:ascii="Times New Roman" w:hAnsi="Times New Roman"/>
        </w:rPr>
      </w:pPr>
      <w:r>
        <w:rPr>
          <w:rFonts w:ascii="Times New Roman" w:hAnsi="Times New Roman"/>
        </w:rPr>
        <w:t>（九）</w:t>
      </w:r>
      <w:r>
        <w:rPr>
          <w:rFonts w:ascii="Times New Roman" w:hAnsi="Times New Roman"/>
        </w:rPr>
        <w:tab/>
      </w:r>
      <w:r>
        <w:rPr>
          <w:rFonts w:ascii="Times New Roman" w:hAnsi="Times New Roman"/>
        </w:rPr>
        <w:t>产品质量安全管理制度和产品质量安全追溯制度文件清单（附件2-9）；</w:t>
      </w:r>
    </w:p>
    <w:p>
      <w:pPr>
        <w:adjustRightInd w:val="0"/>
        <w:snapToGrid w:val="0"/>
        <w:spacing w:line="360" w:lineRule="auto"/>
        <w:ind w:firstLine="420"/>
        <w:rPr>
          <w:rFonts w:ascii="Times New Roman" w:hAnsi="Times New Roman"/>
        </w:rPr>
      </w:pPr>
      <w:r>
        <w:rPr>
          <w:rFonts w:ascii="Times New Roman" w:hAnsi="Times New Roman"/>
        </w:rPr>
        <w:t>（十）</w:t>
      </w:r>
      <w:r>
        <w:rPr>
          <w:rFonts w:ascii="Times New Roman" w:hAnsi="Times New Roman"/>
        </w:rPr>
        <w:tab/>
      </w:r>
      <w:r>
        <w:rPr>
          <w:rFonts w:ascii="Times New Roman" w:hAnsi="Times New Roman"/>
        </w:rPr>
        <w:t>企业执行的产品标准及相关标准清单（附件2-10）。</w:t>
      </w:r>
    </w:p>
    <w:p>
      <w:pPr>
        <w:adjustRightInd w:val="0"/>
        <w:snapToGrid w:val="0"/>
        <w:spacing w:line="360" w:lineRule="auto"/>
        <w:ind w:firstLine="420"/>
        <w:rPr>
          <w:rFonts w:ascii="Times New Roman" w:hAnsi="Times New Roman"/>
        </w:rPr>
      </w:pPr>
      <w:r>
        <w:rPr>
          <w:rFonts w:ascii="Times New Roman" w:hAnsi="Times New Roman"/>
        </w:rPr>
        <w:t>第十一条 现场实地核查时，企业应处于正常生产状态，申请取证产品应具备的生产设备处于正常运转状态，应具备的检验检测设备能够正常使用，相关人员应在岗到位。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rPr>
      </w:pPr>
      <w:r>
        <w:rPr>
          <w:rFonts w:ascii="Times New Roman" w:hAnsi="Times New Roman"/>
        </w:rPr>
        <w:t>第十二条 核查组现场按照《广播电视传输设备产品生产许可证企业实地核查办法》（附件3）进行实地核查，做好记录，按照产品规格分别填写《广播电视传输设备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rPr>
      </w:pPr>
      <w:r>
        <w:rPr>
          <w:rFonts w:ascii="Times New Roman" w:hAnsi="Times New Roman"/>
        </w:rPr>
        <w:t>第十三条 实地核查判定原则</w:t>
      </w:r>
    </w:p>
    <w:p>
      <w:pPr>
        <w:adjustRightInd w:val="0"/>
        <w:snapToGrid w:val="0"/>
        <w:spacing w:line="360" w:lineRule="auto"/>
        <w:ind w:firstLine="420"/>
        <w:rPr>
          <w:rFonts w:ascii="Times New Roman" w:hAnsi="Times New Roman"/>
        </w:rPr>
      </w:pPr>
      <w:r>
        <w:rPr>
          <w:rFonts w:ascii="Times New Roman" w:hAnsi="Times New Roman"/>
        </w:rPr>
        <w:t>（一）核查组应对实地核查办法的每一个条款进行核查，并根据其满足细则要求与否分别作出符合、不符合、建议改进、不适用的判定。</w:t>
      </w:r>
    </w:p>
    <w:p>
      <w:pPr>
        <w:adjustRightInd w:val="0"/>
        <w:snapToGrid w:val="0"/>
        <w:spacing w:line="360" w:lineRule="auto"/>
        <w:ind w:firstLine="420"/>
        <w:rPr>
          <w:rFonts w:ascii="Times New Roman" w:hAnsi="Times New Roman"/>
        </w:rPr>
      </w:pPr>
      <w:r>
        <w:rPr>
          <w:rFonts w:ascii="Times New Roman" w:hAnsi="Times New Roman"/>
        </w:rPr>
        <w:t>（二）对判为建议改进项和不符合项的，核查组应填写事实描述。</w:t>
      </w:r>
    </w:p>
    <w:p>
      <w:pPr>
        <w:pStyle w:val="49"/>
        <w:tabs>
          <w:tab w:val="left" w:pos="1276"/>
        </w:tabs>
        <w:adjustRightInd w:val="0"/>
        <w:snapToGrid w:val="0"/>
        <w:spacing w:line="360" w:lineRule="auto"/>
        <w:rPr>
          <w:rFonts w:ascii="Times New Roman" w:hAnsi="Times New Roman" w:eastAsia="宋体"/>
          <w:sz w:val="21"/>
          <w:szCs w:val="21"/>
        </w:rPr>
      </w:pPr>
      <w:r>
        <w:rPr>
          <w:rFonts w:ascii="Times New Roman" w:hAnsi="Times New Roman" w:eastAsia="宋体"/>
          <w:sz w:val="21"/>
          <w:szCs w:val="21"/>
        </w:rPr>
        <w:t>（三）核查结论的确定原则：实地核查按产品规格核查，未发现不符合，核查结论为合格，否则为不合格，核查结论不合格则该产品规格实地核查不合格。</w:t>
      </w:r>
    </w:p>
    <w:p>
      <w:pPr>
        <w:snapToGrid w:val="0"/>
        <w:spacing w:line="360" w:lineRule="auto"/>
        <w:ind w:firstLine="420"/>
        <w:rPr>
          <w:rFonts w:ascii="Times New Roman" w:hAnsi="Times New Roman"/>
        </w:rPr>
      </w:pPr>
      <w:bookmarkStart w:id="14" w:name="_Toc507721780"/>
    </w:p>
    <w:p>
      <w:pPr>
        <w:pStyle w:val="49"/>
        <w:spacing w:line="360" w:lineRule="auto"/>
        <w:ind w:firstLine="0"/>
        <w:jc w:val="center"/>
        <w:outlineLvl w:val="0"/>
        <w:rPr>
          <w:rFonts w:ascii="Times New Roman" w:hAnsi="Times New Roman" w:eastAsia="宋体"/>
          <w:b/>
          <w:sz w:val="28"/>
          <w:szCs w:val="28"/>
        </w:rPr>
      </w:pPr>
      <w:r>
        <w:rPr>
          <w:rFonts w:ascii="Times New Roman" w:hAnsi="Times New Roman" w:eastAsia="宋体"/>
          <w:b/>
          <w:sz w:val="28"/>
          <w:szCs w:val="28"/>
        </w:rPr>
        <w:t xml:space="preserve">第六章  </w:t>
      </w:r>
      <w:bookmarkEnd w:id="14"/>
      <w:r>
        <w:rPr>
          <w:rFonts w:ascii="Times New Roman" w:hAnsi="Times New Roman" w:eastAsia="宋体"/>
          <w:b/>
          <w:sz w:val="28"/>
          <w:szCs w:val="28"/>
        </w:rPr>
        <w:t>证书许可范围</w:t>
      </w:r>
    </w:p>
    <w:p>
      <w:pPr>
        <w:tabs>
          <w:tab w:val="left" w:pos="1276"/>
        </w:tabs>
        <w:snapToGrid w:val="0"/>
        <w:spacing w:line="360" w:lineRule="auto"/>
        <w:ind w:firstLine="420"/>
        <w:rPr>
          <w:rFonts w:ascii="Times New Roman" w:hAnsi="Times New Roman"/>
        </w:rPr>
      </w:pPr>
      <w:r>
        <w:rPr>
          <w:rFonts w:ascii="Times New Roman" w:hAnsi="Times New Roman"/>
        </w:rPr>
        <w:t>第十四条</w:t>
      </w:r>
      <w:bookmarkStart w:id="15" w:name="_Hlk160560229"/>
      <w:r>
        <w:rPr>
          <w:rFonts w:ascii="Times New Roman" w:hAnsi="Times New Roman"/>
        </w:rPr>
        <w:t xml:space="preserve"> 企业实地核查完成后，根据企业申请和实地核查结果，对符合通则和本细则规定要求的，予以发证。证书许可范围示例见表4。</w:t>
      </w:r>
      <w:bookmarkEnd w:id="15"/>
    </w:p>
    <w:p>
      <w:pPr>
        <w:snapToGrid w:val="0"/>
        <w:spacing w:before="120" w:beforeLines="50" w:line="360" w:lineRule="auto"/>
        <w:jc w:val="center"/>
        <w:rPr>
          <w:rFonts w:ascii="Times New Roman" w:hAnsi="Times New Roman"/>
          <w:b/>
        </w:rPr>
      </w:pPr>
      <w:r>
        <w:rPr>
          <w:rFonts w:ascii="Times New Roman" w:hAnsi="Times New Roman"/>
          <w:b/>
        </w:rPr>
        <w:t>表4 证书许可范围示例</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590"/>
        <w:gridCol w:w="2312"/>
        <w:gridCol w:w="2034"/>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400" w:type="pct"/>
            <w:vAlign w:val="center"/>
          </w:tcPr>
          <w:p>
            <w:pPr>
              <w:snapToGrid w:val="0"/>
              <w:jc w:val="center"/>
              <w:rPr>
                <w:rFonts w:ascii="Times New Roman" w:hAnsi="Times New Roman"/>
                <w:b/>
              </w:rPr>
            </w:pPr>
            <w:bookmarkStart w:id="16" w:name="_Toc507721781"/>
            <w:r>
              <w:rPr>
                <w:rFonts w:ascii="Times New Roman" w:hAnsi="Times New Roman"/>
                <w:b/>
              </w:rPr>
              <w:t>序号</w:t>
            </w:r>
          </w:p>
        </w:tc>
        <w:tc>
          <w:tcPr>
            <w:tcW w:w="856" w:type="pct"/>
            <w:vAlign w:val="center"/>
          </w:tcPr>
          <w:p>
            <w:pPr>
              <w:snapToGrid w:val="0"/>
              <w:jc w:val="center"/>
              <w:rPr>
                <w:rFonts w:ascii="Times New Roman" w:hAnsi="Times New Roman"/>
                <w:b/>
              </w:rPr>
            </w:pPr>
            <w:r>
              <w:rPr>
                <w:rFonts w:ascii="Times New Roman" w:hAnsi="Times New Roman"/>
                <w:b/>
              </w:rPr>
              <w:t>产品单元</w:t>
            </w:r>
          </w:p>
        </w:tc>
        <w:tc>
          <w:tcPr>
            <w:tcW w:w="1245" w:type="pct"/>
            <w:vAlign w:val="center"/>
          </w:tcPr>
          <w:p>
            <w:pPr>
              <w:snapToGrid w:val="0"/>
              <w:jc w:val="center"/>
              <w:rPr>
                <w:rFonts w:ascii="Times New Roman" w:hAnsi="Times New Roman"/>
                <w:b/>
              </w:rPr>
            </w:pPr>
            <w:r>
              <w:rPr>
                <w:rFonts w:ascii="Times New Roman" w:hAnsi="Times New Roman"/>
                <w:b/>
              </w:rPr>
              <w:t>企业申请内容</w:t>
            </w:r>
          </w:p>
        </w:tc>
        <w:tc>
          <w:tcPr>
            <w:tcW w:w="1095" w:type="pct"/>
            <w:vAlign w:val="center"/>
          </w:tcPr>
          <w:p>
            <w:pPr>
              <w:snapToGrid w:val="0"/>
              <w:jc w:val="center"/>
              <w:rPr>
                <w:rFonts w:ascii="Times New Roman" w:hAnsi="Times New Roman"/>
                <w:b/>
              </w:rPr>
            </w:pPr>
            <w:r>
              <w:rPr>
                <w:rFonts w:ascii="Times New Roman" w:hAnsi="Times New Roman"/>
                <w:b/>
              </w:rPr>
              <w:t>实地核查报告结果</w:t>
            </w:r>
          </w:p>
        </w:tc>
        <w:tc>
          <w:tcPr>
            <w:tcW w:w="1404" w:type="pct"/>
            <w:vAlign w:val="center"/>
          </w:tcPr>
          <w:p>
            <w:pPr>
              <w:snapToGrid w:val="0"/>
              <w:jc w:val="center"/>
              <w:rPr>
                <w:rFonts w:ascii="Times New Roman" w:hAnsi="Times New Roman"/>
                <w:b/>
              </w:rPr>
            </w:pPr>
            <w:r>
              <w:rPr>
                <w:rFonts w:ascii="Times New Roman" w:hAnsi="Times New Roman"/>
                <w:b/>
              </w:rPr>
              <w:t>证书许可范围</w:t>
            </w:r>
          </w:p>
          <w:p>
            <w:pPr>
              <w:snapToGrid w:val="0"/>
              <w:jc w:val="center"/>
              <w:rPr>
                <w:rFonts w:ascii="Times New Roman" w:hAnsi="Times New Roman"/>
                <w:b/>
              </w:rPr>
            </w:pPr>
            <w:r>
              <w:rPr>
                <w:rFonts w:ascii="Times New Roman" w:hAnsi="Times New Roman"/>
                <w:b/>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restart"/>
            <w:vAlign w:val="center"/>
          </w:tcPr>
          <w:p>
            <w:pPr>
              <w:snapToGrid w:val="0"/>
              <w:jc w:val="center"/>
              <w:rPr>
                <w:rFonts w:ascii="Times New Roman" w:hAnsi="Times New Roman"/>
              </w:rPr>
            </w:pPr>
            <w:r>
              <w:rPr>
                <w:rFonts w:ascii="Times New Roman" w:hAnsi="Times New Roman"/>
              </w:rPr>
              <w:t>1</w:t>
            </w:r>
          </w:p>
        </w:tc>
        <w:tc>
          <w:tcPr>
            <w:tcW w:w="856" w:type="pct"/>
            <w:vMerge w:val="restart"/>
            <w:vAlign w:val="center"/>
          </w:tcPr>
          <w:p>
            <w:pPr>
              <w:snapToGrid w:val="0"/>
              <w:jc w:val="center"/>
              <w:rPr>
                <w:rFonts w:ascii="Times New Roman" w:hAnsi="Times New Roman"/>
              </w:rPr>
            </w:pPr>
            <w:r>
              <w:rPr>
                <w:rFonts w:ascii="Times New Roman" w:hAnsi="Times New Roman"/>
              </w:rPr>
              <w:t>广播发射机</w:t>
            </w:r>
          </w:p>
        </w:tc>
        <w:tc>
          <w:tcPr>
            <w:tcW w:w="1245" w:type="pct"/>
            <w:vAlign w:val="center"/>
          </w:tcPr>
          <w:p>
            <w:pPr>
              <w:snapToGrid w:val="0"/>
              <w:jc w:val="center"/>
              <w:rPr>
                <w:rFonts w:ascii="Times New Roman" w:hAnsi="Times New Roman"/>
              </w:rPr>
            </w:pPr>
            <w:r>
              <w:rPr>
                <w:rFonts w:ascii="Times New Roman" w:hAnsi="Times New Roman"/>
              </w:rPr>
              <w:t>广播发射机 中波调幅广播发射机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广播发射机 中波调幅广播发射机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continue"/>
            <w:vAlign w:val="center"/>
          </w:tcPr>
          <w:p>
            <w:pPr>
              <w:snapToGrid w:val="0"/>
              <w:jc w:val="center"/>
              <w:rPr>
                <w:rFonts w:ascii="Times New Roman" w:hAnsi="Times New Roman"/>
              </w:rPr>
            </w:pPr>
          </w:p>
        </w:tc>
        <w:tc>
          <w:tcPr>
            <w:tcW w:w="856" w:type="pct"/>
            <w:vMerge w:val="continue"/>
            <w:vAlign w:val="center"/>
          </w:tcPr>
          <w:p>
            <w:pPr>
              <w:snapToGrid w:val="0"/>
              <w:jc w:val="center"/>
              <w:rPr>
                <w:rFonts w:ascii="Times New Roman" w:hAnsi="Times New Roman"/>
              </w:rPr>
            </w:pPr>
          </w:p>
        </w:tc>
        <w:tc>
          <w:tcPr>
            <w:tcW w:w="1245" w:type="pct"/>
            <w:vAlign w:val="center"/>
          </w:tcPr>
          <w:p>
            <w:pPr>
              <w:snapToGrid w:val="0"/>
              <w:jc w:val="center"/>
              <w:rPr>
                <w:rFonts w:ascii="Times New Roman" w:hAnsi="Times New Roman"/>
              </w:rPr>
            </w:pPr>
            <w:r>
              <w:rPr>
                <w:rFonts w:ascii="Times New Roman" w:hAnsi="Times New Roman"/>
              </w:rPr>
              <w:t>广播发射机 短波调幅广播发射机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广播发射机 短波调幅广播发射机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continue"/>
            <w:vAlign w:val="center"/>
          </w:tcPr>
          <w:p>
            <w:pPr>
              <w:snapToGrid w:val="0"/>
              <w:jc w:val="center"/>
              <w:rPr>
                <w:rFonts w:ascii="Times New Roman" w:hAnsi="Times New Roman"/>
              </w:rPr>
            </w:pPr>
          </w:p>
        </w:tc>
        <w:tc>
          <w:tcPr>
            <w:tcW w:w="856" w:type="pct"/>
            <w:vMerge w:val="continue"/>
            <w:vAlign w:val="center"/>
          </w:tcPr>
          <w:p>
            <w:pPr>
              <w:snapToGrid w:val="0"/>
              <w:jc w:val="center"/>
              <w:rPr>
                <w:rFonts w:ascii="Times New Roman" w:hAnsi="Times New Roman"/>
              </w:rPr>
            </w:pPr>
          </w:p>
        </w:tc>
        <w:tc>
          <w:tcPr>
            <w:tcW w:w="1245" w:type="pct"/>
            <w:vAlign w:val="center"/>
          </w:tcPr>
          <w:p>
            <w:pPr>
              <w:snapToGrid w:val="0"/>
              <w:jc w:val="center"/>
              <w:rPr>
                <w:rFonts w:ascii="Times New Roman" w:hAnsi="Times New Roman"/>
              </w:rPr>
            </w:pPr>
            <w:r>
              <w:rPr>
                <w:rFonts w:ascii="Times New Roman" w:hAnsi="Times New Roman"/>
              </w:rPr>
              <w:t>广播发射机 小功率短波多频发射机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广播发射机 小功率短波多频发射机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continue"/>
            <w:vAlign w:val="center"/>
          </w:tcPr>
          <w:p>
            <w:pPr>
              <w:snapToGrid w:val="0"/>
              <w:jc w:val="center"/>
              <w:rPr>
                <w:rFonts w:ascii="Times New Roman" w:hAnsi="Times New Roman"/>
              </w:rPr>
            </w:pPr>
          </w:p>
        </w:tc>
        <w:tc>
          <w:tcPr>
            <w:tcW w:w="856" w:type="pct"/>
            <w:vMerge w:val="continue"/>
            <w:vAlign w:val="center"/>
          </w:tcPr>
          <w:p>
            <w:pPr>
              <w:snapToGrid w:val="0"/>
              <w:jc w:val="center"/>
              <w:rPr>
                <w:rFonts w:ascii="Times New Roman" w:hAnsi="Times New Roman"/>
              </w:rPr>
            </w:pPr>
          </w:p>
        </w:tc>
        <w:tc>
          <w:tcPr>
            <w:tcW w:w="1245" w:type="pct"/>
            <w:vAlign w:val="center"/>
          </w:tcPr>
          <w:p>
            <w:pPr>
              <w:snapToGrid w:val="0"/>
              <w:jc w:val="center"/>
              <w:rPr>
                <w:rFonts w:ascii="Times New Roman" w:hAnsi="Times New Roman"/>
              </w:rPr>
            </w:pPr>
            <w:r>
              <w:rPr>
                <w:rFonts w:ascii="Times New Roman" w:hAnsi="Times New Roman"/>
              </w:rPr>
              <w:t>广播发射机 调频广播发射机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广播发射机 调频广播发射机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continue"/>
            <w:vAlign w:val="center"/>
          </w:tcPr>
          <w:p>
            <w:pPr>
              <w:snapToGrid w:val="0"/>
              <w:jc w:val="center"/>
              <w:rPr>
                <w:rFonts w:ascii="Times New Roman" w:hAnsi="Times New Roman"/>
              </w:rPr>
            </w:pPr>
          </w:p>
        </w:tc>
        <w:tc>
          <w:tcPr>
            <w:tcW w:w="856" w:type="pct"/>
            <w:vMerge w:val="continue"/>
            <w:vAlign w:val="center"/>
          </w:tcPr>
          <w:p>
            <w:pPr>
              <w:snapToGrid w:val="0"/>
              <w:jc w:val="center"/>
              <w:rPr>
                <w:rFonts w:ascii="Times New Roman" w:hAnsi="Times New Roman"/>
              </w:rPr>
            </w:pPr>
          </w:p>
        </w:tc>
        <w:tc>
          <w:tcPr>
            <w:tcW w:w="1245" w:type="pct"/>
            <w:vAlign w:val="center"/>
          </w:tcPr>
          <w:p>
            <w:pPr>
              <w:snapToGrid w:val="0"/>
              <w:jc w:val="center"/>
              <w:rPr>
                <w:rFonts w:ascii="Times New Roman" w:hAnsi="Times New Roman"/>
              </w:rPr>
            </w:pPr>
            <w:r>
              <w:rPr>
                <w:rFonts w:ascii="Times New Roman" w:hAnsi="Times New Roman"/>
              </w:rPr>
              <w:t>广播发射机 调频频段数字音频广播发射机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广播发射机 调频频段数字音频广播发射机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Align w:val="center"/>
          </w:tcPr>
          <w:p>
            <w:pPr>
              <w:snapToGrid w:val="0"/>
              <w:jc w:val="center"/>
              <w:rPr>
                <w:rFonts w:ascii="Times New Roman" w:hAnsi="Times New Roman"/>
              </w:rPr>
            </w:pPr>
            <w:r>
              <w:rPr>
                <w:rFonts w:ascii="Times New Roman" w:hAnsi="Times New Roman"/>
              </w:rPr>
              <w:t>2</w:t>
            </w:r>
          </w:p>
        </w:tc>
        <w:tc>
          <w:tcPr>
            <w:tcW w:w="856" w:type="pct"/>
            <w:vAlign w:val="center"/>
          </w:tcPr>
          <w:p>
            <w:pPr>
              <w:snapToGrid w:val="0"/>
              <w:jc w:val="center"/>
              <w:rPr>
                <w:rFonts w:ascii="Times New Roman" w:hAnsi="Times New Roman"/>
              </w:rPr>
            </w:pPr>
            <w:r>
              <w:rPr>
                <w:rFonts w:ascii="Times New Roman" w:hAnsi="Times New Roman"/>
              </w:rPr>
              <w:t>电视发射机</w:t>
            </w:r>
          </w:p>
        </w:tc>
        <w:tc>
          <w:tcPr>
            <w:tcW w:w="1245" w:type="pct"/>
            <w:vAlign w:val="center"/>
          </w:tcPr>
          <w:p>
            <w:pPr>
              <w:snapToGrid w:val="0"/>
              <w:jc w:val="center"/>
              <w:rPr>
                <w:rFonts w:ascii="Times New Roman" w:hAnsi="Times New Roman"/>
              </w:rPr>
            </w:pPr>
            <w:r>
              <w:rPr>
                <w:rFonts w:ascii="Times New Roman" w:hAnsi="Times New Roman"/>
              </w:rPr>
              <w:t>电视发射机 地面数字电视广播发射机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电视发射机 地面数字电视广播发射机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restart"/>
            <w:vAlign w:val="center"/>
          </w:tcPr>
          <w:p>
            <w:pPr>
              <w:snapToGrid w:val="0"/>
              <w:jc w:val="center"/>
              <w:rPr>
                <w:rFonts w:ascii="Times New Roman" w:hAnsi="Times New Roman"/>
              </w:rPr>
            </w:pPr>
            <w:r>
              <w:rPr>
                <w:rFonts w:ascii="Times New Roman" w:hAnsi="Times New Roman"/>
              </w:rPr>
              <w:t>3</w:t>
            </w:r>
          </w:p>
        </w:tc>
        <w:tc>
          <w:tcPr>
            <w:tcW w:w="856" w:type="pct"/>
            <w:vMerge w:val="restart"/>
            <w:vAlign w:val="center"/>
          </w:tcPr>
          <w:p>
            <w:pPr>
              <w:snapToGrid w:val="0"/>
              <w:jc w:val="center"/>
              <w:rPr>
                <w:rFonts w:ascii="Times New Roman" w:hAnsi="Times New Roman"/>
              </w:rPr>
            </w:pPr>
            <w:r>
              <w:rPr>
                <w:rFonts w:ascii="Times New Roman" w:hAnsi="Times New Roman"/>
              </w:rPr>
              <w:t>卫星电视接收天线</w:t>
            </w:r>
          </w:p>
        </w:tc>
        <w:tc>
          <w:tcPr>
            <w:tcW w:w="1245" w:type="pct"/>
            <w:vAlign w:val="center"/>
          </w:tcPr>
          <w:p>
            <w:pPr>
              <w:snapToGrid w:val="0"/>
              <w:jc w:val="center"/>
              <w:rPr>
                <w:rFonts w:ascii="Times New Roman" w:hAnsi="Times New Roman"/>
              </w:rPr>
            </w:pPr>
            <w:r>
              <w:rPr>
                <w:rFonts w:ascii="Times New Roman" w:hAnsi="Times New Roman"/>
              </w:rPr>
              <w:t>卫星电视接收天线 C频段天线</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卫星电视接收天线 C频段天线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continue"/>
            <w:vAlign w:val="center"/>
          </w:tcPr>
          <w:p>
            <w:pPr>
              <w:snapToGrid w:val="0"/>
              <w:jc w:val="center"/>
              <w:rPr>
                <w:rFonts w:ascii="Times New Roman" w:hAnsi="Times New Roman"/>
              </w:rPr>
            </w:pPr>
          </w:p>
        </w:tc>
        <w:tc>
          <w:tcPr>
            <w:tcW w:w="856" w:type="pct"/>
            <w:vMerge w:val="continue"/>
            <w:vAlign w:val="center"/>
          </w:tcPr>
          <w:p>
            <w:pPr>
              <w:snapToGrid w:val="0"/>
              <w:jc w:val="center"/>
              <w:rPr>
                <w:rFonts w:ascii="Times New Roman" w:hAnsi="Times New Roman"/>
              </w:rPr>
            </w:pPr>
          </w:p>
        </w:tc>
        <w:tc>
          <w:tcPr>
            <w:tcW w:w="1245" w:type="pct"/>
            <w:vAlign w:val="center"/>
          </w:tcPr>
          <w:p>
            <w:pPr>
              <w:snapToGrid w:val="0"/>
              <w:jc w:val="center"/>
              <w:rPr>
                <w:rFonts w:ascii="Times New Roman" w:hAnsi="Times New Roman"/>
              </w:rPr>
            </w:pPr>
            <w:r>
              <w:rPr>
                <w:rFonts w:ascii="Times New Roman" w:hAnsi="Times New Roman"/>
              </w:rPr>
              <w:t>卫星电视接收天线 Ku频段天线</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卫星电视接收天线 Ku频段天线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restart"/>
            <w:vAlign w:val="center"/>
          </w:tcPr>
          <w:p>
            <w:pPr>
              <w:snapToGrid w:val="0"/>
              <w:jc w:val="center"/>
              <w:rPr>
                <w:rFonts w:ascii="Times New Roman" w:hAnsi="Times New Roman"/>
              </w:rPr>
            </w:pPr>
            <w:r>
              <w:rPr>
                <w:rFonts w:ascii="Times New Roman" w:hAnsi="Times New Roman"/>
              </w:rPr>
              <w:t>4</w:t>
            </w:r>
          </w:p>
        </w:tc>
        <w:tc>
          <w:tcPr>
            <w:tcW w:w="856" w:type="pct"/>
            <w:vMerge w:val="restart"/>
            <w:vAlign w:val="center"/>
          </w:tcPr>
          <w:p>
            <w:pPr>
              <w:snapToGrid w:val="0"/>
              <w:jc w:val="center"/>
              <w:rPr>
                <w:rFonts w:ascii="Times New Roman" w:hAnsi="Times New Roman"/>
              </w:rPr>
            </w:pPr>
            <w:r>
              <w:rPr>
                <w:rFonts w:ascii="Times New Roman" w:hAnsi="Times New Roman"/>
              </w:rPr>
              <w:t>卫星数字电视接收机</w:t>
            </w:r>
          </w:p>
        </w:tc>
        <w:tc>
          <w:tcPr>
            <w:tcW w:w="1245" w:type="pct"/>
            <w:vAlign w:val="center"/>
          </w:tcPr>
          <w:p>
            <w:pPr>
              <w:snapToGrid w:val="0"/>
              <w:jc w:val="center"/>
              <w:rPr>
                <w:rFonts w:ascii="Times New Roman" w:hAnsi="Times New Roman"/>
              </w:rPr>
            </w:pPr>
            <w:r>
              <w:rPr>
                <w:rFonts w:ascii="Times New Roman" w:hAnsi="Times New Roman"/>
              </w:rPr>
              <w:t>卫星数字电视接收机 普通型接收机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卫星数字电视接收机 普通型接收机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continue"/>
            <w:vAlign w:val="center"/>
          </w:tcPr>
          <w:p>
            <w:pPr>
              <w:snapToGrid w:val="0"/>
              <w:jc w:val="center"/>
              <w:rPr>
                <w:rFonts w:ascii="Times New Roman" w:hAnsi="Times New Roman"/>
              </w:rPr>
            </w:pPr>
          </w:p>
        </w:tc>
        <w:tc>
          <w:tcPr>
            <w:tcW w:w="856" w:type="pct"/>
            <w:vMerge w:val="continue"/>
            <w:vAlign w:val="center"/>
          </w:tcPr>
          <w:p>
            <w:pPr>
              <w:snapToGrid w:val="0"/>
              <w:jc w:val="center"/>
              <w:rPr>
                <w:rFonts w:ascii="Times New Roman" w:hAnsi="Times New Roman"/>
                <w:b/>
              </w:rPr>
            </w:pPr>
          </w:p>
        </w:tc>
        <w:tc>
          <w:tcPr>
            <w:tcW w:w="1245" w:type="pct"/>
            <w:vAlign w:val="center"/>
          </w:tcPr>
          <w:p>
            <w:pPr>
              <w:snapToGrid w:val="0"/>
              <w:jc w:val="center"/>
              <w:rPr>
                <w:rFonts w:ascii="Times New Roman" w:hAnsi="Times New Roman"/>
              </w:rPr>
            </w:pPr>
            <w:r>
              <w:rPr>
                <w:rFonts w:ascii="Times New Roman" w:hAnsi="Times New Roman"/>
              </w:rPr>
              <w:t>卫星数字电视接收机 专业型接收机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卫星数字电视接收机 专业型接收机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pct"/>
            <w:vMerge w:val="continue"/>
            <w:vAlign w:val="center"/>
          </w:tcPr>
          <w:p>
            <w:pPr>
              <w:snapToGrid w:val="0"/>
              <w:jc w:val="center"/>
              <w:rPr>
                <w:rFonts w:ascii="Times New Roman" w:hAnsi="Times New Roman"/>
              </w:rPr>
            </w:pPr>
          </w:p>
        </w:tc>
        <w:tc>
          <w:tcPr>
            <w:tcW w:w="856" w:type="pct"/>
            <w:vMerge w:val="continue"/>
            <w:vAlign w:val="center"/>
          </w:tcPr>
          <w:p>
            <w:pPr>
              <w:snapToGrid w:val="0"/>
              <w:jc w:val="center"/>
              <w:rPr>
                <w:rFonts w:ascii="Times New Roman" w:hAnsi="Times New Roman"/>
                <w:b/>
              </w:rPr>
            </w:pPr>
          </w:p>
        </w:tc>
        <w:tc>
          <w:tcPr>
            <w:tcW w:w="1245" w:type="pct"/>
            <w:vAlign w:val="center"/>
          </w:tcPr>
          <w:p>
            <w:pPr>
              <w:snapToGrid w:val="0"/>
              <w:jc w:val="center"/>
              <w:rPr>
                <w:rFonts w:ascii="Times New Roman" w:hAnsi="Times New Roman"/>
              </w:rPr>
            </w:pPr>
            <w:r>
              <w:rPr>
                <w:rFonts w:ascii="Times New Roman" w:hAnsi="Times New Roman"/>
              </w:rPr>
              <w:t>卫星数字电视接收机 工程型接收机</w:t>
            </w:r>
          </w:p>
        </w:tc>
        <w:tc>
          <w:tcPr>
            <w:tcW w:w="1095" w:type="pct"/>
            <w:vAlign w:val="center"/>
          </w:tcPr>
          <w:p>
            <w:pPr>
              <w:snapToGrid w:val="0"/>
              <w:jc w:val="center"/>
              <w:rPr>
                <w:rFonts w:ascii="Times New Roman" w:hAnsi="Times New Roman"/>
              </w:rPr>
            </w:pPr>
            <w:r>
              <w:rPr>
                <w:rFonts w:ascii="Times New Roman" w:hAnsi="Times New Roman"/>
              </w:rPr>
              <w:t>核查合格</w:t>
            </w:r>
          </w:p>
        </w:tc>
        <w:tc>
          <w:tcPr>
            <w:tcW w:w="1404" w:type="pct"/>
            <w:vAlign w:val="center"/>
          </w:tcPr>
          <w:p>
            <w:pPr>
              <w:snapToGrid w:val="0"/>
              <w:jc w:val="center"/>
              <w:rPr>
                <w:rFonts w:ascii="Times New Roman" w:hAnsi="Times New Roman"/>
              </w:rPr>
            </w:pPr>
            <w:r>
              <w:rPr>
                <w:rFonts w:ascii="Times New Roman" w:hAnsi="Times New Roman"/>
              </w:rPr>
              <w:t>卫星数字电视接收机 工程型接收机</w:t>
            </w:r>
          </w:p>
        </w:tc>
      </w:tr>
    </w:tbl>
    <w:p>
      <w:pPr>
        <w:snapToGrid w:val="0"/>
        <w:spacing w:line="360" w:lineRule="auto"/>
        <w:ind w:firstLine="420"/>
        <w:rPr>
          <w:rFonts w:ascii="Times New Roman" w:hAnsi="Times New Roman"/>
        </w:rPr>
      </w:pPr>
    </w:p>
    <w:p>
      <w:pPr>
        <w:pStyle w:val="49"/>
        <w:spacing w:before="240" w:beforeLines="100" w:line="360" w:lineRule="auto"/>
        <w:ind w:firstLine="0"/>
        <w:jc w:val="center"/>
        <w:outlineLvl w:val="0"/>
        <w:rPr>
          <w:rFonts w:ascii="Times New Roman" w:hAnsi="Times New Roman" w:eastAsia="宋体"/>
          <w:b/>
          <w:sz w:val="28"/>
          <w:szCs w:val="28"/>
        </w:rPr>
      </w:pPr>
      <w:r>
        <w:rPr>
          <w:rFonts w:ascii="Times New Roman" w:hAnsi="Times New Roman" w:eastAsia="宋体"/>
          <w:b/>
          <w:sz w:val="28"/>
          <w:szCs w:val="28"/>
        </w:rPr>
        <w:t>第七章  附则</w:t>
      </w:r>
      <w:bookmarkEnd w:id="16"/>
    </w:p>
    <w:p>
      <w:pPr>
        <w:tabs>
          <w:tab w:val="left" w:pos="1276"/>
        </w:tabs>
        <w:snapToGrid w:val="0"/>
        <w:spacing w:line="360" w:lineRule="auto"/>
        <w:ind w:firstLine="420"/>
        <w:rPr>
          <w:rFonts w:ascii="Times New Roman" w:hAnsi="Times New Roman"/>
        </w:rPr>
      </w:pPr>
      <w:r>
        <w:rPr>
          <w:rFonts w:ascii="Times New Roman" w:hAnsi="Times New Roman"/>
        </w:rPr>
        <w:t xml:space="preserve">第十五条 </w:t>
      </w:r>
    </w:p>
    <w:p>
      <w:pPr>
        <w:tabs>
          <w:tab w:val="left" w:pos="1276"/>
        </w:tabs>
        <w:snapToGrid w:val="0"/>
        <w:spacing w:line="360" w:lineRule="auto"/>
        <w:ind w:firstLine="420"/>
        <w:rPr>
          <w:rFonts w:ascii="Times New Roman" w:hAnsi="Times New Roman"/>
        </w:rPr>
      </w:pPr>
      <w:r>
        <w:rPr>
          <w:rFonts w:ascii="Times New Roman" w:hAnsi="Times New Roman"/>
        </w:rPr>
        <w:t>本细则参与起草单位：广播电视传输设备产品审查部、全国工业产品生产许可证审查中心、国家广播电视总局广播电视科学研究院、国家通信导航与北斗卫星应用产品质量检验检测中心</w:t>
      </w:r>
    </w:p>
    <w:p>
      <w:pPr>
        <w:tabs>
          <w:tab w:val="left" w:pos="1276"/>
        </w:tabs>
        <w:snapToGrid w:val="0"/>
        <w:spacing w:line="360" w:lineRule="auto"/>
        <w:ind w:firstLine="420"/>
        <w:rPr>
          <w:rFonts w:ascii="Times New Roman" w:hAnsi="Times New Roman"/>
        </w:rPr>
      </w:pPr>
      <w:r>
        <w:rPr>
          <w:rFonts w:ascii="Times New Roman" w:hAnsi="Times New Roman"/>
        </w:rPr>
        <w:t>本细则主要起草人：魏凌、王桂娟、陈锟、谢波、王悦、王杏林、康建华联</w:t>
      </w:r>
      <w:r>
        <w:rPr>
          <w:rFonts w:hint="eastAsia" w:ascii="Times New Roman" w:hAnsi="Times New Roman"/>
        </w:rPr>
        <w:t xml:space="preserve"> </w:t>
      </w:r>
      <w:r>
        <w:rPr>
          <w:rFonts w:ascii="Times New Roman" w:hAnsi="Times New Roman"/>
        </w:rPr>
        <w:t>系</w:t>
      </w:r>
      <w:r>
        <w:rPr>
          <w:rFonts w:hint="eastAsia" w:ascii="Times New Roman" w:hAnsi="Times New Roman"/>
        </w:rPr>
        <w:t xml:space="preserve"> </w:t>
      </w:r>
      <w:r>
        <w:rPr>
          <w:rFonts w:ascii="Times New Roman" w:hAnsi="Times New Roman"/>
        </w:rPr>
        <w:t>人：魏凌、陈锟</w:t>
      </w:r>
    </w:p>
    <w:p>
      <w:pPr>
        <w:tabs>
          <w:tab w:val="left" w:pos="1276"/>
        </w:tabs>
        <w:snapToGrid w:val="0"/>
        <w:spacing w:line="360" w:lineRule="auto"/>
        <w:ind w:firstLine="420"/>
        <w:rPr>
          <w:rFonts w:ascii="Times New Roman" w:hAnsi="Times New Roman"/>
        </w:rPr>
      </w:pPr>
      <w:r>
        <w:rPr>
          <w:rFonts w:ascii="Times New Roman" w:hAnsi="Times New Roman"/>
        </w:rPr>
        <w:t>电  话：0311-86928738、86924577</w:t>
      </w:r>
    </w:p>
    <w:p>
      <w:pPr>
        <w:pStyle w:val="49"/>
        <w:tabs>
          <w:tab w:val="left" w:pos="1418"/>
        </w:tabs>
        <w:snapToGrid w:val="0"/>
        <w:spacing w:line="360" w:lineRule="auto"/>
        <w:ind w:firstLineChars="200"/>
        <w:rPr>
          <w:rFonts w:ascii="Times New Roman" w:hAnsi="Times New Roman" w:eastAsia="宋体"/>
          <w:sz w:val="21"/>
          <w:szCs w:val="21"/>
        </w:rPr>
      </w:pPr>
      <w:r>
        <w:rPr>
          <w:rFonts w:ascii="Times New Roman" w:hAnsi="Times New Roman" w:eastAsia="宋体"/>
          <w:sz w:val="21"/>
          <w:szCs w:val="21"/>
        </w:rPr>
        <w:t>第十六条  本细则由</w:t>
      </w:r>
      <w:r>
        <w:rPr>
          <w:rFonts w:ascii="Times New Roman" w:hAnsi="Times New Roman" w:eastAsia="宋体"/>
          <w:spacing w:val="-2"/>
          <w:sz w:val="21"/>
          <w:szCs w:val="21"/>
        </w:rPr>
        <w:t>国家市场监督管理总局</w:t>
      </w:r>
      <w:r>
        <w:rPr>
          <w:rFonts w:ascii="Times New Roman" w:hAnsi="Times New Roman" w:eastAsia="宋体"/>
          <w:sz w:val="21"/>
          <w:szCs w:val="21"/>
        </w:rPr>
        <w:t>负责解释。</w:t>
      </w:r>
    </w:p>
    <w:p>
      <w:pPr>
        <w:pStyle w:val="49"/>
        <w:tabs>
          <w:tab w:val="left" w:pos="1418"/>
        </w:tabs>
        <w:snapToGrid w:val="0"/>
        <w:spacing w:line="360" w:lineRule="auto"/>
        <w:ind w:firstLineChars="200"/>
        <w:rPr>
          <w:rFonts w:ascii="Times New Roman" w:hAnsi="Times New Roman"/>
          <w:sz w:val="24"/>
          <w:szCs w:val="24"/>
        </w:rPr>
      </w:pPr>
      <w:r>
        <w:rPr>
          <w:rFonts w:ascii="Times New Roman" w:hAnsi="Times New Roman" w:eastAsia="宋体"/>
          <w:sz w:val="21"/>
          <w:szCs w:val="21"/>
        </w:rPr>
        <w:t>第十七条  本细则自202X年X月X日起实施。</w:t>
      </w:r>
      <w:bookmarkStart w:id="17" w:name="_Toc507721782"/>
      <w:r>
        <w:rPr>
          <w:rFonts w:ascii="Times New Roman" w:hAnsi="Times New Roman"/>
        </w:rPr>
        <w:br w:type="page"/>
      </w:r>
    </w:p>
    <w:p>
      <w:pPr>
        <w:tabs>
          <w:tab w:val="left" w:pos="0"/>
        </w:tabs>
        <w:spacing w:line="360" w:lineRule="auto"/>
        <w:jc w:val="left"/>
        <w:rPr>
          <w:rFonts w:ascii="Times New Roman" w:hAnsi="Times New Roman"/>
          <w:sz w:val="28"/>
          <w:szCs w:val="28"/>
        </w:rPr>
      </w:pPr>
      <w:r>
        <w:rPr>
          <w:rFonts w:ascii="Times New Roman" w:hAnsi="Times New Roman"/>
          <w:sz w:val="28"/>
          <w:szCs w:val="28"/>
        </w:rPr>
        <w:t>附件1</w:t>
      </w:r>
    </w:p>
    <w:p>
      <w:pPr>
        <w:tabs>
          <w:tab w:val="left" w:pos="0"/>
        </w:tabs>
        <w:spacing w:line="360" w:lineRule="auto"/>
        <w:jc w:val="center"/>
        <w:rPr>
          <w:rFonts w:ascii="Times New Roman" w:hAnsi="Times New Roman"/>
          <w:b/>
          <w:sz w:val="28"/>
          <w:szCs w:val="28"/>
        </w:rPr>
      </w:pPr>
      <w:r>
        <w:rPr>
          <w:rFonts w:ascii="Times New Roman" w:hAnsi="Times New Roman"/>
          <w:b/>
          <w:sz w:val="28"/>
          <w:szCs w:val="28"/>
        </w:rPr>
        <w:t>检验检测项目及依据标准</w:t>
      </w:r>
    </w:p>
    <w:tbl>
      <w:tblPr>
        <w:tblStyle w:val="30"/>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8"/>
        <w:gridCol w:w="709"/>
        <w:gridCol w:w="992"/>
        <w:gridCol w:w="896"/>
        <w:gridCol w:w="897"/>
        <w:gridCol w:w="2457"/>
        <w:gridCol w:w="6"/>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47" w:hRule="atLeast"/>
          <w:tblHeader/>
          <w:jc w:val="center"/>
        </w:trPr>
        <w:tc>
          <w:tcPr>
            <w:tcW w:w="710" w:type="dxa"/>
            <w:tcBorders>
              <w:top w:val="single" w:color="auto" w:sz="4" w:space="0"/>
              <w:left w:val="single" w:color="auto" w:sz="4" w:space="0"/>
              <w:right w:val="single" w:color="auto" w:sz="4" w:space="0"/>
            </w:tcBorders>
          </w:tcPr>
          <w:p>
            <w:pPr>
              <w:widowControl w:val="0"/>
              <w:spacing w:line="340" w:lineRule="exact"/>
              <w:jc w:val="center"/>
              <w:rPr>
                <w:rFonts w:ascii="Times New Roman" w:hAnsi="Times New Roman"/>
                <w:b/>
                <w:bCs/>
              </w:rPr>
            </w:pPr>
            <w:r>
              <w:rPr>
                <w:rFonts w:ascii="Times New Roman" w:hAnsi="Times New Roman"/>
                <w:b/>
                <w:bCs/>
              </w:rPr>
              <w:t>产品单元</w:t>
            </w:r>
          </w:p>
        </w:tc>
        <w:tc>
          <w:tcPr>
            <w:tcW w:w="708" w:type="dxa"/>
            <w:tcBorders>
              <w:top w:val="single" w:color="auto" w:sz="4" w:space="0"/>
              <w:left w:val="single" w:color="auto" w:sz="4" w:space="0"/>
              <w:right w:val="single" w:color="auto" w:sz="4" w:space="0"/>
            </w:tcBorders>
          </w:tcPr>
          <w:p>
            <w:pPr>
              <w:widowControl w:val="0"/>
              <w:spacing w:line="340" w:lineRule="exact"/>
              <w:jc w:val="center"/>
              <w:rPr>
                <w:rFonts w:ascii="Times New Roman" w:hAnsi="Times New Roman"/>
                <w:b/>
                <w:bCs/>
              </w:rPr>
            </w:pPr>
            <w:r>
              <w:rPr>
                <w:rFonts w:ascii="Times New Roman" w:hAnsi="Times New Roman"/>
                <w:b/>
                <w:bCs/>
              </w:rPr>
              <w:t>产品规格</w:t>
            </w:r>
          </w:p>
        </w:tc>
        <w:tc>
          <w:tcPr>
            <w:tcW w:w="709" w:type="dxa"/>
            <w:tcBorders>
              <w:top w:val="single" w:color="auto" w:sz="4" w:space="0"/>
              <w:left w:val="single" w:color="auto" w:sz="4" w:space="0"/>
              <w:bottom w:val="single" w:color="auto" w:sz="4" w:space="0"/>
              <w:right w:val="single" w:color="auto" w:sz="4" w:space="0"/>
            </w:tcBorders>
            <w:vAlign w:val="center"/>
          </w:tcPr>
          <w:p>
            <w:pPr>
              <w:widowControl w:val="0"/>
              <w:spacing w:line="340" w:lineRule="exact"/>
              <w:jc w:val="center"/>
              <w:rPr>
                <w:rFonts w:ascii="Times New Roman" w:hAnsi="Times New Roman"/>
                <w:b/>
                <w:bCs/>
              </w:rPr>
            </w:pPr>
            <w:r>
              <w:rPr>
                <w:rFonts w:ascii="Times New Roman" w:hAnsi="Times New Roman"/>
                <w:b/>
                <w:bCs/>
              </w:rPr>
              <w:t>序号</w:t>
            </w:r>
          </w:p>
        </w:tc>
        <w:tc>
          <w:tcPr>
            <w:tcW w:w="278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b/>
              </w:rPr>
              <w:t>检验检测项目</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b/>
              </w:rPr>
              <w:t>依据产品标准及条款</w:t>
            </w:r>
          </w:p>
        </w:tc>
        <w:tc>
          <w:tcPr>
            <w:tcW w:w="24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bCs/>
              </w:rPr>
            </w:pPr>
            <w:r>
              <w:rPr>
                <w:rFonts w:ascii="Times New Roman" w:hAnsi="Times New Roman"/>
                <w:b/>
              </w:rPr>
              <w:t>依据方法标准及条款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710"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广播发射机</w:t>
            </w:r>
          </w:p>
        </w:tc>
        <w:tc>
          <w:tcPr>
            <w:tcW w:w="708"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中波调幅广播发射机/短波调幅广播发射机</w:t>
            </w: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常温</w:t>
            </w:r>
          </w:p>
          <w:p>
            <w:pPr>
              <w:widowControl w:val="0"/>
              <w:jc w:val="center"/>
              <w:rPr>
                <w:rFonts w:ascii="Times New Roman" w:hAnsi="Times New Roman"/>
              </w:rPr>
            </w:pPr>
            <w:r>
              <w:rPr>
                <w:rFonts w:ascii="Times New Roman" w:hAnsi="Times New Roman"/>
              </w:rPr>
              <w:t>电性能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频段范围</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225—2007中、短波调幅广播发射机技术要求和测量方法3.1.1</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频率容限</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225—2007中、短波调幅广播发射机技术要求和测量方法3.2</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载波输出功率变化</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225—2007中、短波调幅广播发射机技术要求和测量方法3.2</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音频频率响应</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225—2007中、短波调幅广播发射机技术要求和测量方法3.2</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谐波失真</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225—2007中、短波调幅广播发射机技术要求和测量方法3.2</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信噪比</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225—2007中、短波调幅广播发射机技术要求和测量方法3.2</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225—2007中、短波调幅广播发射机技术要求和测量方法5.1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安全性</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安全标记</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9159—2008无线电发射设备安全要求5.4</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 无线电发射设备安全要求5.4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接地</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9159—2008无线电发射设备安全要求6.2</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9159—2008无线电发射设备安全要求6.2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有害辐射</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9159—2008无线电发射设备安全要求7.5</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9159—2008无线电发射设备安全要求7.5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电磁</w:t>
            </w:r>
          </w:p>
          <w:p>
            <w:pPr>
              <w:jc w:val="center"/>
              <w:rPr>
                <w:rFonts w:ascii="Times New Roman" w:hAnsi="Times New Roman"/>
              </w:rPr>
            </w:pPr>
            <w:r>
              <w:rPr>
                <w:rFonts w:ascii="Times New Roman" w:hAnsi="Times New Roman"/>
              </w:rPr>
              <w:t>兼容</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杂散发射功率</w:t>
            </w:r>
          </w:p>
        </w:tc>
        <w:tc>
          <w:tcPr>
            <w:tcW w:w="246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12572—2008无线电发射设备参数通用要求和测量方法6.2.2</w:t>
            </w:r>
          </w:p>
        </w:tc>
        <w:tc>
          <w:tcPr>
            <w:tcW w:w="244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12572—2008无线电发射设备参数通用要求和测量方法7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广播发射机</w:t>
            </w:r>
          </w:p>
        </w:tc>
        <w:tc>
          <w:tcPr>
            <w:tcW w:w="708"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小功率短波多频发射机</w:t>
            </w: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常温</w:t>
            </w:r>
          </w:p>
          <w:p>
            <w:pPr>
              <w:widowControl w:val="0"/>
              <w:jc w:val="center"/>
              <w:rPr>
                <w:rFonts w:ascii="Times New Roman" w:hAnsi="Times New Roman"/>
              </w:rPr>
            </w:pPr>
            <w:r>
              <w:rPr>
                <w:rFonts w:ascii="Times New Roman" w:hAnsi="Times New Roman"/>
              </w:rPr>
              <w:t>电性能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调制方式</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跳频频率数量</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273—2013小功率短波多频发射机技术要求和测量方法4.1.5</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频段范围</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载波频率步进</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载波输出功率变化</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273—2013小功率短波多频发射机技术要求和测量方法表1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273—2013小功率短波多频发射机技术要求和测量方法5.2.7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信噪比</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w:t>
            </w:r>
            <w:r>
              <w:rPr>
                <w:rFonts w:hint="eastAsia" w:ascii="Times New Roman" w:hAnsi="Times New Roman"/>
              </w:rPr>
              <w:t xml:space="preserve"> </w:t>
            </w:r>
            <w:r>
              <w:rPr>
                <w:rFonts w:ascii="Times New Roman" w:hAnsi="Times New Roman"/>
              </w:rPr>
              <w:t>小功率短波多频发射机技术要求和测量方法表1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w:t>
            </w:r>
            <w:r>
              <w:rPr>
                <w:rFonts w:hint="eastAsia" w:ascii="Times New Roman" w:hAnsi="Times New Roman"/>
              </w:rPr>
              <w:t xml:space="preserve"> </w:t>
            </w:r>
            <w:r>
              <w:rPr>
                <w:rFonts w:ascii="Times New Roman" w:hAnsi="Times New Roman"/>
              </w:rPr>
              <w:t>小功率短波多频发射机技术要求和测量方法5.2.1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跳频工作时间</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w:t>
            </w:r>
            <w:r>
              <w:rPr>
                <w:rFonts w:hint="eastAsia" w:ascii="Times New Roman" w:hAnsi="Times New Roman"/>
              </w:rPr>
              <w:t xml:space="preserve"> </w:t>
            </w:r>
            <w:r>
              <w:rPr>
                <w:rFonts w:ascii="Times New Roman" w:hAnsi="Times New Roman"/>
              </w:rPr>
              <w:t>小功率短波多频发射机技术要求和测量方法表1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273—2013</w:t>
            </w:r>
            <w:r>
              <w:rPr>
                <w:rFonts w:hint="eastAsia" w:ascii="Times New Roman" w:hAnsi="Times New Roman"/>
              </w:rPr>
              <w:t xml:space="preserve"> </w:t>
            </w:r>
            <w:r>
              <w:rPr>
                <w:rFonts w:ascii="Times New Roman" w:hAnsi="Times New Roman"/>
              </w:rPr>
              <w:t>小功率短波多频发射机技术要求和测量方法5.2.10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安全性</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安全标记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无线电发射设备安全要求5.4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 无线电发射设备安全要求5.4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接地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无线电发射设备安全要求6.2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有害辐射</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无线电发射设备安全要求7.5</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电磁</w:t>
            </w:r>
          </w:p>
          <w:p>
            <w:pPr>
              <w:jc w:val="center"/>
              <w:rPr>
                <w:rFonts w:ascii="Times New Roman" w:hAnsi="Times New Roman"/>
              </w:rPr>
            </w:pPr>
            <w:r>
              <w:rPr>
                <w:rFonts w:ascii="Times New Roman" w:hAnsi="Times New Roman"/>
              </w:rPr>
              <w:t>兼容</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杂散发射功率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w:t>
            </w:r>
            <w:r>
              <w:rPr>
                <w:rFonts w:hint="eastAsia" w:ascii="Times New Roman" w:hAnsi="Times New Roman"/>
              </w:rPr>
              <w:t xml:space="preserve"> </w:t>
            </w:r>
            <w:r>
              <w:rPr>
                <w:rFonts w:ascii="Times New Roman" w:hAnsi="Times New Roman"/>
              </w:rPr>
              <w:t>无线电发射设备参数通用要求和测量方法6.2.2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w:t>
            </w:r>
            <w:r>
              <w:rPr>
                <w:rFonts w:hint="eastAsia" w:ascii="Times New Roman" w:hAnsi="Times New Roman"/>
              </w:rPr>
              <w:t xml:space="preserve"> </w:t>
            </w:r>
            <w:r>
              <w:rPr>
                <w:rFonts w:ascii="Times New Roman" w:hAnsi="Times New Roman"/>
              </w:rPr>
              <w:t>无线电发射设备参数通用要求和测量方法7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广播发射机</w:t>
            </w:r>
          </w:p>
        </w:tc>
        <w:tc>
          <w:tcPr>
            <w:tcW w:w="708"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调频广播发射机</w:t>
            </w: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常温</w:t>
            </w:r>
          </w:p>
          <w:p>
            <w:pPr>
              <w:widowControl w:val="0"/>
              <w:jc w:val="center"/>
              <w:rPr>
                <w:rFonts w:ascii="Times New Roman" w:hAnsi="Times New Roman"/>
              </w:rPr>
            </w:pPr>
            <w:r>
              <w:rPr>
                <w:rFonts w:ascii="Times New Roman" w:hAnsi="Times New Roman"/>
              </w:rPr>
              <w:t>电性能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载波频率允许偏差</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米波调频广播发射机技术要求和测量方法3.1.5</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寄生调幅噪声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米波调频广播发射机技术要求和测量方法3.1.6</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功率允许偏差</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米波调频广播发射机技术要求和测量方法3.1.7</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失真</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米波调频广播发射机技术要求和测量方法5.1.2、5.2.2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频率响应</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米波调频广播发射机技术要求和测量方法5.1.3、5.2.3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信噪比</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米波调频广播发射机技术要求和测量方法5.1.1、5.2.1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导频信号频率偏差</w:t>
            </w:r>
          </w:p>
          <w:p>
            <w:pPr>
              <w:jc w:val="center"/>
              <w:rPr>
                <w:rFonts w:ascii="Times New Roman" w:hAnsi="Times New Roman"/>
              </w:rPr>
            </w:pPr>
            <w:r>
              <w:rPr>
                <w:rFonts w:ascii="Times New Roman" w:hAnsi="Times New Roman"/>
              </w:rPr>
              <w:t>（立体声）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左、右声道分离度</w:t>
            </w:r>
          </w:p>
          <w:p>
            <w:pPr>
              <w:jc w:val="center"/>
              <w:rPr>
                <w:rFonts w:ascii="Times New Roman" w:hAnsi="Times New Roman"/>
              </w:rPr>
            </w:pPr>
            <w:r>
              <w:rPr>
                <w:rFonts w:ascii="Times New Roman" w:hAnsi="Times New Roman"/>
              </w:rPr>
              <w:t>（立体声）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左、右声道电平差</w:t>
            </w:r>
          </w:p>
          <w:p>
            <w:pPr>
              <w:jc w:val="center"/>
              <w:rPr>
                <w:rFonts w:ascii="Times New Roman" w:hAnsi="Times New Roman"/>
              </w:rPr>
            </w:pPr>
            <w:r>
              <w:rPr>
                <w:rFonts w:ascii="Times New Roman" w:hAnsi="Times New Roman"/>
              </w:rPr>
              <w:t>（立体声）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安全性</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安全标记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无线电发射设备安全要求5.4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接地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w:t>
            </w:r>
            <w:r>
              <w:rPr>
                <w:rFonts w:hint="eastAsia" w:ascii="Times New Roman" w:hAnsi="Times New Roman"/>
              </w:rPr>
              <w:t xml:space="preserve"> </w:t>
            </w:r>
            <w:r>
              <w:rPr>
                <w:rFonts w:ascii="Times New Roman" w:hAnsi="Times New Roman"/>
              </w:rPr>
              <w:t>9159—2008</w:t>
            </w:r>
            <w:r>
              <w:rPr>
                <w:rFonts w:hint="eastAsia" w:ascii="Times New Roman" w:hAnsi="Times New Roman"/>
              </w:rPr>
              <w:t xml:space="preserve"> </w:t>
            </w:r>
            <w:r>
              <w:rPr>
                <w:rFonts w:ascii="Times New Roman" w:hAnsi="Times New Roman"/>
              </w:rPr>
              <w:t>无线电发射设备安全要求6.2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有害辐射</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无线电发射设备安全要求7.5</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电磁</w:t>
            </w:r>
          </w:p>
          <w:p>
            <w:pPr>
              <w:jc w:val="center"/>
              <w:rPr>
                <w:rFonts w:ascii="Times New Roman" w:hAnsi="Times New Roman"/>
              </w:rPr>
            </w:pPr>
            <w:r>
              <w:rPr>
                <w:rFonts w:ascii="Times New Roman" w:hAnsi="Times New Roman"/>
              </w:rPr>
              <w:t>兼容</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杂散发射功率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w:t>
            </w:r>
            <w:r>
              <w:rPr>
                <w:rFonts w:hint="eastAsia" w:ascii="Times New Roman" w:hAnsi="Times New Roman"/>
              </w:rPr>
              <w:t xml:space="preserve"> </w:t>
            </w:r>
            <w:r>
              <w:rPr>
                <w:rFonts w:ascii="Times New Roman" w:hAnsi="Times New Roman"/>
              </w:rPr>
              <w:t>无线电发射设备参数通用要求和测量方法6.2.2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w:t>
            </w:r>
            <w:r>
              <w:rPr>
                <w:rFonts w:hint="eastAsia" w:ascii="Times New Roman" w:hAnsi="Times New Roman"/>
              </w:rPr>
              <w:t xml:space="preserve"> </w:t>
            </w:r>
            <w:r>
              <w:rPr>
                <w:rFonts w:ascii="Times New Roman" w:hAnsi="Times New Roman"/>
              </w:rPr>
              <w:t>无线电发射设备参数通用要求和测量方法7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广播发射机</w:t>
            </w:r>
          </w:p>
        </w:tc>
        <w:tc>
          <w:tcPr>
            <w:tcW w:w="708"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调频频段数字音频广播发射机</w:t>
            </w: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功能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功率控制</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监测输出</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组网方式</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rPr>
            </w:pPr>
            <w:r>
              <w:rPr>
                <w:rFonts w:ascii="Times New Roman" w:hAnsi="Times New Roman"/>
              </w:rPr>
              <w:t>常温</w:t>
            </w:r>
          </w:p>
          <w:p>
            <w:pPr>
              <w:jc w:val="center"/>
              <w:rPr>
                <w:rFonts w:ascii="Times New Roman" w:hAnsi="Times New Roman"/>
              </w:rPr>
            </w:pPr>
            <w:r>
              <w:rPr>
                <w:rFonts w:ascii="Times New Roman" w:hAnsi="Times New Roman"/>
              </w:rPr>
              <w:t>电性能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工作频率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载波频率允许偏差</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米波调频广播发射机技术要求和测量方法3.1.5</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功率允许偏差</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米波调频广播发射机技术要求和测量方法3.1.7</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失真</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米波调频广播发射机技术要求和测量方法5.1.2、5.2.2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频率响应</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米波调频广播发射机技术要求和测量方法5.1.3、5.2.3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导频信号频率偏差</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米波调频广播发射机技术要求和测量方法3.2.2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GY/T 169—2001</w:t>
            </w:r>
            <w:r>
              <w:rPr>
                <w:rFonts w:hint="eastAsia" w:ascii="Times New Roman" w:hAnsi="Times New Roman"/>
              </w:rPr>
              <w:t xml:space="preserve"> </w:t>
            </w:r>
            <w:r>
              <w:rPr>
                <w:rFonts w:ascii="Times New Roman" w:hAnsi="Times New Roman"/>
              </w:rPr>
              <w:t>米波调频广播发射机技术要求和测量方法5.2.5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频率调整步长</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频率准确度</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相位噪声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频谱模板（数字）</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带内频谱符合性（数字和模数同播）</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子带间功率均匀性（模数同播）</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带肩（数字）</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邻频道带内的无用发射功率（数字和模数同播）</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邻频道带外的无用发射功率（数字和模数同播）</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射频有效带宽（数字和模数同播）</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射频输出功率稳定度（数字和模数同播）</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GD/J 062—2014</w:t>
            </w:r>
            <w:r>
              <w:rPr>
                <w:rFonts w:hint="eastAsia" w:ascii="Times New Roman" w:hAnsi="Times New Roman"/>
              </w:rPr>
              <w:t xml:space="preserve"> </w:t>
            </w:r>
            <w:r>
              <w:rPr>
                <w:rFonts w:ascii="Times New Roman" w:hAnsi="Times New Roman"/>
              </w:rPr>
              <w:t>调频频段数字音频广播发射机技术要求和测量方法5.2.16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安全性</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安全标记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无线电发射设备安全要求5.4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接地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无线电发射设备安全要求6.2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有害辐射</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 7.5</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9159—2008</w:t>
            </w:r>
            <w:r>
              <w:rPr>
                <w:rFonts w:hint="eastAsia" w:ascii="Times New Roman" w:hAnsi="Times New Roman"/>
              </w:rPr>
              <w:t xml:space="preserve"> </w:t>
            </w:r>
            <w:r>
              <w:rPr>
                <w:rFonts w:ascii="Times New Roman" w:hAnsi="Times New Roman"/>
              </w:rPr>
              <w:t>无线电发射设备安全要求 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电磁</w:t>
            </w:r>
          </w:p>
          <w:p>
            <w:pPr>
              <w:jc w:val="center"/>
              <w:rPr>
                <w:rFonts w:ascii="Times New Roman" w:hAnsi="Times New Roman"/>
              </w:rPr>
            </w:pPr>
            <w:r>
              <w:rPr>
                <w:rFonts w:ascii="Times New Roman" w:hAnsi="Times New Roman"/>
              </w:rPr>
              <w:t>兼容</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杂散发射功率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w:t>
            </w:r>
            <w:r>
              <w:rPr>
                <w:rFonts w:hint="eastAsia" w:ascii="Times New Roman" w:hAnsi="Times New Roman"/>
              </w:rPr>
              <w:t xml:space="preserve"> </w:t>
            </w:r>
            <w:r>
              <w:rPr>
                <w:rFonts w:ascii="Times New Roman" w:hAnsi="Times New Roman"/>
              </w:rPr>
              <w:t>无线电发射设备参数通用要求和测量方法 6.2.2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12572—2008</w:t>
            </w:r>
            <w:r>
              <w:rPr>
                <w:rFonts w:hint="eastAsia" w:ascii="Times New Roman" w:hAnsi="Times New Roman"/>
              </w:rPr>
              <w:t xml:space="preserve"> </w:t>
            </w:r>
            <w:r>
              <w:rPr>
                <w:rFonts w:ascii="Times New Roman" w:hAnsi="Times New Roman"/>
              </w:rPr>
              <w:t>无线电发射设备参数通用要求和测量方法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电视发射机</w:t>
            </w:r>
          </w:p>
        </w:tc>
        <w:tc>
          <w:tcPr>
            <w:tcW w:w="708"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地面数字电视广播发射机</w:t>
            </w: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机械</w:t>
            </w:r>
          </w:p>
          <w:p>
            <w:pPr>
              <w:widowControl w:val="0"/>
              <w:jc w:val="center"/>
              <w:rPr>
                <w:rFonts w:ascii="Times New Roman" w:hAnsi="Times New Roman"/>
              </w:rPr>
            </w:pPr>
            <w:r>
              <w:rPr>
                <w:rFonts w:ascii="Times New Roman" w:hAnsi="Times New Roman"/>
              </w:rPr>
              <w:t>性能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紧固部位无松动</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rPr>
            </w:pPr>
            <w:r>
              <w:rPr>
                <w:rFonts w:ascii="Times New Roman" w:hAnsi="Times New Roman"/>
              </w:rPr>
              <w:t>常温</w:t>
            </w:r>
          </w:p>
          <w:p>
            <w:pPr>
              <w:jc w:val="center"/>
              <w:rPr>
                <w:rFonts w:ascii="Times New Roman" w:hAnsi="Times New Roman"/>
              </w:rPr>
            </w:pPr>
            <w:r>
              <w:rPr>
                <w:rFonts w:ascii="Times New Roman" w:hAnsi="Times New Roman"/>
              </w:rPr>
              <w:t>电性能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工作频率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p>
            <w:pPr>
              <w:jc w:val="left"/>
              <w:rPr>
                <w:rFonts w:ascii="Times New Roman" w:hAnsi="Times New Roman"/>
              </w:rPr>
            </w:pPr>
            <w:r>
              <w:rPr>
                <w:rFonts w:hint="eastAsia" w:ascii="Times New Roman" w:hAnsi="Times New Roman"/>
              </w:rPr>
              <w:t>GB/T 28435—2012地面数字电视广播发射机技术要求和测量方法 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单频网模式频率调节步长</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频率偏差</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p>
            <w:pPr>
              <w:jc w:val="left"/>
              <w:rPr>
                <w:rFonts w:ascii="Times New Roman" w:hAnsi="Times New Roman"/>
              </w:rPr>
            </w:pPr>
            <w:r>
              <w:rPr>
                <w:rFonts w:hint="eastAsia" w:ascii="Times New Roman" w:hAnsi="Times New Roman"/>
              </w:rPr>
              <w:t>GB/T 28435—2012地面数字电视广播发射机技术要求和测量方法 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11574—2016数字电视地面广播发射机通用规范5.2.2.4</w:t>
            </w:r>
          </w:p>
          <w:p>
            <w:pPr>
              <w:jc w:val="left"/>
              <w:rPr>
                <w:rFonts w:ascii="Times New Roman" w:hAnsi="Times New Roman"/>
              </w:rPr>
            </w:pPr>
            <w:r>
              <w:rPr>
                <w:rFonts w:hint="eastAsia" w:ascii="Times New Roman" w:hAnsi="Times New Roman"/>
              </w:rPr>
              <w:t>GB/T 28435—2012地面数字电视广播发射机技术要求和测量方法 5.2.2.1.3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相位噪声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p>
            <w:pPr>
              <w:jc w:val="left"/>
              <w:rPr>
                <w:rFonts w:ascii="Times New Roman" w:hAnsi="Times New Roman"/>
              </w:rPr>
            </w:pPr>
            <w:r>
              <w:rPr>
                <w:rFonts w:hint="eastAsia" w:ascii="Times New Roman" w:hAnsi="Times New Roman"/>
              </w:rPr>
              <w:t>GB/T 28435—2012地面数字电视广播发射机技术要求和测量方法 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数字电视地面广播发射机通用规范5.2.2.5</w:t>
            </w:r>
          </w:p>
          <w:p>
            <w:pPr>
              <w:jc w:val="left"/>
              <w:rPr>
                <w:rFonts w:ascii="Times New Roman" w:hAnsi="Times New Roman"/>
              </w:rPr>
            </w:pPr>
            <w:r>
              <w:rPr>
                <w:rFonts w:hint="eastAsia" w:ascii="Times New Roman" w:hAnsi="Times New Roman"/>
              </w:rPr>
              <w:t>GB/T 28435—2012地面数字电视广播发射机技术要求和测量方法 5.2.2.1.4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射频输出功率偏差</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射频输出功率稳定度</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p>
            <w:pPr>
              <w:jc w:val="left"/>
              <w:rPr>
                <w:rFonts w:ascii="Times New Roman" w:hAnsi="Times New Roman"/>
              </w:rPr>
            </w:pPr>
            <w:r>
              <w:rPr>
                <w:rFonts w:hint="eastAsia" w:ascii="Times New Roman" w:hAnsi="Times New Roman"/>
              </w:rPr>
              <w:t>GB/T 28435—2012地面数字电视广播发射机技术要求和测量方法 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频谱模板</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p>
            <w:pPr>
              <w:jc w:val="left"/>
              <w:rPr>
                <w:rFonts w:ascii="Times New Roman" w:hAnsi="Times New Roman"/>
              </w:rPr>
            </w:pPr>
            <w:r>
              <w:rPr>
                <w:rFonts w:hint="eastAsia" w:ascii="Times New Roman" w:hAnsi="Times New Roman"/>
              </w:rPr>
              <w:t>GB/T 28435—2012地面数字电视广播发射机技术要求和测量方法 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数字电视地面广播发射机通用规范5.2.2.6</w:t>
            </w:r>
          </w:p>
          <w:p>
            <w:pPr>
              <w:jc w:val="left"/>
              <w:rPr>
                <w:rFonts w:ascii="Times New Roman" w:hAnsi="Times New Roman"/>
              </w:rPr>
            </w:pPr>
            <w:r>
              <w:rPr>
                <w:rFonts w:hint="eastAsia" w:ascii="Times New Roman" w:hAnsi="Times New Roman"/>
              </w:rPr>
              <w:t>GB/T 28435—2012地面数字电视广播发射机技术要求和测量方法 5.2.2.2.1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带肩</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p>
            <w:pPr>
              <w:jc w:val="left"/>
              <w:rPr>
                <w:rFonts w:ascii="Times New Roman" w:hAnsi="Times New Roman"/>
              </w:rPr>
            </w:pPr>
            <w:r>
              <w:rPr>
                <w:rFonts w:hint="eastAsia" w:ascii="Times New Roman" w:hAnsi="Times New Roman"/>
              </w:rPr>
              <w:t>GB/T 28435—2012地面数字电视广播发射机技术要求和测量方法 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数字电视地面广播发射机通用规范5.2.2.8</w:t>
            </w:r>
          </w:p>
          <w:p>
            <w:pPr>
              <w:jc w:val="left"/>
              <w:rPr>
                <w:rFonts w:ascii="Times New Roman" w:hAnsi="Times New Roman"/>
              </w:rPr>
            </w:pPr>
            <w:r>
              <w:rPr>
                <w:rFonts w:hint="eastAsia" w:ascii="Times New Roman" w:hAnsi="Times New Roman"/>
              </w:rPr>
              <w:t>GB/T 28435—2012地面数字电视广播发射机技术要求和测量方法 5.2.2.2.3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带内不平坦度</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调制误差率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p>
            <w:pPr>
              <w:jc w:val="left"/>
              <w:rPr>
                <w:rFonts w:ascii="Times New Roman" w:hAnsi="Times New Roman"/>
              </w:rPr>
            </w:pPr>
            <w:r>
              <w:rPr>
                <w:rFonts w:hint="eastAsia" w:ascii="Times New Roman" w:hAnsi="Times New Roman"/>
              </w:rPr>
              <w:t>GB/T 28435—2012地面数字电视广播发射机技术要求和测量方法 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数字电视地面广播发射机通用规范5.2.2.9</w:t>
            </w:r>
          </w:p>
          <w:p>
            <w:pPr>
              <w:jc w:val="left"/>
              <w:rPr>
                <w:rFonts w:ascii="Times New Roman" w:hAnsi="Times New Roman"/>
              </w:rPr>
            </w:pPr>
            <w:r>
              <w:rPr>
                <w:rFonts w:hint="eastAsia" w:ascii="Times New Roman" w:hAnsi="Times New Roman"/>
              </w:rPr>
              <w:t>GB/T 28435—2012地面数字电视广播发射机技术要求和测量方法 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邻频道内的发射功率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邻频道外的发射功率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安全性</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bCs/>
              </w:rPr>
              <w:t>安全标记</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数字电视地面广播发射机通用规范4.5.1</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bCs/>
              </w:rPr>
              <w:t>绝缘电阻</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数字电视地面广播发射机通用规范4.5.2</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bCs/>
              </w:rPr>
              <w:t>保护接地端子</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数字电视地面广播发射机通用规范4.5.3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bCs/>
              </w:rPr>
              <w:t>有害辐射</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数字电视地面广播发射机通用规范4.5.7</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6"/>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电磁</w:t>
            </w:r>
          </w:p>
          <w:p>
            <w:pPr>
              <w:jc w:val="center"/>
              <w:rPr>
                <w:rFonts w:ascii="Times New Roman" w:hAnsi="Times New Roman"/>
              </w:rPr>
            </w:pPr>
            <w:r>
              <w:rPr>
                <w:rFonts w:ascii="Times New Roman" w:hAnsi="Times New Roman"/>
              </w:rPr>
              <w:t>兼容</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杂散发射功率</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数字电视地面广播发射机通用规范4.7</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SJ/T 11574—2016</w:t>
            </w:r>
            <w:r>
              <w:rPr>
                <w:rFonts w:hint="eastAsia" w:ascii="Times New Roman" w:hAnsi="Times New Roman"/>
              </w:rPr>
              <w:t xml:space="preserve"> </w:t>
            </w:r>
            <w:r>
              <w:rPr>
                <w:rFonts w:ascii="Times New Roman" w:hAnsi="Times New Roman"/>
              </w:rPr>
              <w:t>数字电视地面广播发射机通用规范5.2.5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4" w:hRule="atLeast"/>
          <w:jc w:val="center"/>
        </w:trPr>
        <w:tc>
          <w:tcPr>
            <w:tcW w:w="710" w:type="dxa"/>
            <w:vMerge w:val="restart"/>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卫星电视接收天线</w:t>
            </w:r>
          </w:p>
        </w:tc>
        <w:tc>
          <w:tcPr>
            <w:tcW w:w="708" w:type="dxa"/>
            <w:vMerge w:val="restart"/>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C频段天线/Ku频段天线</w:t>
            </w:r>
          </w:p>
        </w:tc>
        <w:tc>
          <w:tcPr>
            <w:tcW w:w="709" w:type="dxa"/>
            <w:vAlign w:val="center"/>
          </w:tcPr>
          <w:p>
            <w:pPr>
              <w:numPr>
                <w:ilvl w:val="0"/>
                <w:numId w:val="7"/>
              </w:numPr>
              <w:adjustRightInd w:val="0"/>
              <w:snapToGrid w:val="0"/>
              <w:spacing w:line="340" w:lineRule="exact"/>
              <w:textAlignment w:val="baseline"/>
              <w:rPr>
                <w:rFonts w:ascii="Times New Roman" w:hAnsi="Times New Roman"/>
              </w:rPr>
            </w:pPr>
          </w:p>
        </w:tc>
        <w:tc>
          <w:tcPr>
            <w:tcW w:w="992" w:type="dxa"/>
            <w:vMerge w:val="restart"/>
            <w:vAlign w:val="center"/>
          </w:tcPr>
          <w:p>
            <w:pPr>
              <w:widowControl w:val="0"/>
              <w:jc w:val="center"/>
              <w:rPr>
                <w:rFonts w:ascii="Times New Roman" w:hAnsi="Times New Roman"/>
              </w:rPr>
            </w:pPr>
            <w:r>
              <w:rPr>
                <w:rFonts w:ascii="Times New Roman" w:hAnsi="Times New Roman"/>
              </w:rPr>
              <w:t>外观结构</w:t>
            </w:r>
          </w:p>
        </w:tc>
        <w:tc>
          <w:tcPr>
            <w:tcW w:w="1793" w:type="dxa"/>
            <w:gridSpan w:val="2"/>
            <w:vAlign w:val="center"/>
          </w:tcPr>
          <w:p>
            <w:pPr>
              <w:widowControl w:val="0"/>
              <w:jc w:val="center"/>
              <w:rPr>
                <w:rFonts w:ascii="Times New Roman" w:hAnsi="Times New Roman"/>
              </w:rPr>
            </w:pPr>
            <w:r>
              <w:rPr>
                <w:rFonts w:ascii="Times New Roman" w:hAnsi="Times New Roman"/>
              </w:rPr>
              <w:t>反射面外观</w:t>
            </w:r>
          </w:p>
        </w:tc>
        <w:tc>
          <w:tcPr>
            <w:tcW w:w="2457" w:type="dxa"/>
            <w:vMerge w:val="restart"/>
            <w:vAlign w:val="center"/>
          </w:tcPr>
          <w:p>
            <w:pPr>
              <w:widowControl w:val="0"/>
              <w:jc w:val="left"/>
              <w:rPr>
                <w:rFonts w:ascii="Times New Roman" w:hAnsi="Times New Roman"/>
              </w:rPr>
            </w:pPr>
            <w:r>
              <w:rPr>
                <w:rFonts w:ascii="Times New Roman" w:hAnsi="Times New Roman"/>
              </w:rPr>
              <w:t>C频段：</w:t>
            </w:r>
          </w:p>
          <w:p>
            <w:pPr>
              <w:widowControl w:val="0"/>
              <w:jc w:val="left"/>
              <w:rPr>
                <w:rFonts w:ascii="Times New Roman" w:hAnsi="Times New Roman"/>
              </w:rPr>
            </w:pPr>
            <w:r>
              <w:rPr>
                <w:rFonts w:ascii="Times New Roman" w:hAnsi="Times New Roman"/>
              </w:rPr>
              <w:t>GB/T 11442–2017 C频段卫星电视接收站通用规范4.2.3和4.2.5</w:t>
            </w:r>
          </w:p>
          <w:p>
            <w:pPr>
              <w:widowControl w:val="0"/>
              <w:jc w:val="left"/>
              <w:rPr>
                <w:rFonts w:ascii="Times New Roman" w:hAnsi="Times New Roman"/>
              </w:rPr>
            </w:pPr>
          </w:p>
          <w:p>
            <w:pPr>
              <w:widowControl w:val="0"/>
              <w:jc w:val="left"/>
              <w:rPr>
                <w:rFonts w:ascii="Times New Roman" w:hAnsi="Times New Roman"/>
              </w:rPr>
            </w:pPr>
            <w:r>
              <w:rPr>
                <w:rFonts w:ascii="Times New Roman" w:hAnsi="Times New Roman"/>
              </w:rPr>
              <w:t>Ku频段：</w:t>
            </w:r>
          </w:p>
          <w:p>
            <w:pPr>
              <w:widowControl w:val="0"/>
              <w:jc w:val="left"/>
              <w:rPr>
                <w:rFonts w:ascii="Times New Roman" w:hAnsi="Times New Roman"/>
              </w:rPr>
            </w:pPr>
            <w:r>
              <w:rPr>
                <w:rFonts w:ascii="Times New Roman" w:hAnsi="Times New Roman"/>
              </w:rPr>
              <w:t>GB/T 16954–2017 Ku频段卫星电视接收站通用规范4.2.3和4.2.5</w:t>
            </w:r>
          </w:p>
        </w:tc>
        <w:tc>
          <w:tcPr>
            <w:tcW w:w="2453" w:type="dxa"/>
            <w:gridSpan w:val="2"/>
            <w:vMerge w:val="restart"/>
            <w:vAlign w:val="center"/>
          </w:tcPr>
          <w:p>
            <w:pPr>
              <w:widowControl w:val="0"/>
              <w:jc w:val="left"/>
              <w:rPr>
                <w:rFonts w:ascii="Times New Roman" w:hAnsi="Times New Roman"/>
              </w:rPr>
            </w:pPr>
            <w:r>
              <w:rPr>
                <w:rFonts w:ascii="Times New Roman" w:hAnsi="Times New Roman"/>
              </w:rPr>
              <w:t>C频段：</w:t>
            </w:r>
          </w:p>
          <w:p>
            <w:pPr>
              <w:widowControl w:val="0"/>
              <w:jc w:val="left"/>
              <w:rPr>
                <w:rFonts w:ascii="Times New Roman" w:hAnsi="Times New Roman"/>
              </w:rPr>
            </w:pPr>
            <w:r>
              <w:rPr>
                <w:rFonts w:ascii="Times New Roman" w:hAnsi="Times New Roman"/>
              </w:rPr>
              <w:t>GB/T 11442–2017 C频段卫星电视接收站通用规范5.2</w:t>
            </w:r>
          </w:p>
          <w:p>
            <w:pPr>
              <w:widowControl w:val="0"/>
              <w:jc w:val="left"/>
              <w:rPr>
                <w:rFonts w:ascii="Times New Roman" w:hAnsi="Times New Roman"/>
              </w:rPr>
            </w:pPr>
          </w:p>
          <w:p>
            <w:pPr>
              <w:widowControl w:val="0"/>
              <w:jc w:val="left"/>
              <w:rPr>
                <w:rFonts w:ascii="Times New Roman" w:hAnsi="Times New Roman"/>
              </w:rPr>
            </w:pPr>
            <w:r>
              <w:rPr>
                <w:rFonts w:ascii="Times New Roman" w:hAnsi="Times New Roman"/>
              </w:rPr>
              <w:t>Ku频段：</w:t>
            </w:r>
          </w:p>
          <w:p>
            <w:pPr>
              <w:widowControl w:val="0"/>
              <w:jc w:val="left"/>
              <w:rPr>
                <w:rFonts w:ascii="Times New Roman" w:hAnsi="Times New Roman"/>
              </w:rPr>
            </w:pPr>
            <w:r>
              <w:rPr>
                <w:rFonts w:ascii="Times New Roman" w:hAnsi="Times New Roman"/>
              </w:rPr>
              <w:t>GB/T 16954–2017</w:t>
            </w:r>
            <w:r>
              <w:rPr>
                <w:rFonts w:hint="eastAsia" w:ascii="Times New Roman" w:hAnsi="Times New Roman"/>
              </w:rPr>
              <w:t xml:space="preserve"> </w:t>
            </w:r>
            <w:r>
              <w:rPr>
                <w:rFonts w:ascii="Times New Roman" w:hAnsi="Times New Roman"/>
              </w:rPr>
              <w:t>Ku频段卫星电视接收站通用规范5.2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jc w:val="center"/>
        </w:trPr>
        <w:tc>
          <w:tcPr>
            <w:tcW w:w="710" w:type="dxa"/>
            <w:vMerge w:val="continue"/>
            <w:vAlign w:val="center"/>
          </w:tcPr>
          <w:p>
            <w:pPr>
              <w:adjustRightInd w:val="0"/>
              <w:snapToGrid w:val="0"/>
              <w:spacing w:line="340" w:lineRule="exact"/>
              <w:jc w:val="center"/>
              <w:textAlignment w:val="baseline"/>
              <w:rPr>
                <w:rFonts w:ascii="Times New Roman" w:hAnsi="Times New Roman"/>
              </w:rPr>
            </w:pPr>
          </w:p>
        </w:tc>
        <w:tc>
          <w:tcPr>
            <w:tcW w:w="708" w:type="dxa"/>
            <w:vMerge w:val="continue"/>
            <w:vAlign w:val="center"/>
          </w:tcPr>
          <w:p>
            <w:pPr>
              <w:adjustRightInd w:val="0"/>
              <w:snapToGrid w:val="0"/>
              <w:spacing w:line="340" w:lineRule="exact"/>
              <w:jc w:val="center"/>
              <w:textAlignment w:val="baseline"/>
              <w:rPr>
                <w:rFonts w:ascii="Times New Roman" w:hAnsi="Times New Roman"/>
              </w:rPr>
            </w:pPr>
          </w:p>
        </w:tc>
        <w:tc>
          <w:tcPr>
            <w:tcW w:w="709" w:type="dxa"/>
            <w:vAlign w:val="center"/>
          </w:tcPr>
          <w:p>
            <w:pPr>
              <w:numPr>
                <w:ilvl w:val="0"/>
                <w:numId w:val="7"/>
              </w:numPr>
              <w:adjustRightInd w:val="0"/>
              <w:snapToGrid w:val="0"/>
              <w:spacing w:line="340" w:lineRule="exact"/>
              <w:textAlignment w:val="baseline"/>
              <w:rPr>
                <w:rFonts w:ascii="Times New Roman" w:hAnsi="Times New Roman"/>
              </w:rPr>
            </w:pPr>
          </w:p>
        </w:tc>
        <w:tc>
          <w:tcPr>
            <w:tcW w:w="992" w:type="dxa"/>
            <w:vMerge w:val="continue"/>
            <w:vAlign w:val="center"/>
          </w:tcPr>
          <w:p>
            <w:pPr>
              <w:widowControl w:val="0"/>
              <w:jc w:val="center"/>
              <w:rPr>
                <w:rFonts w:ascii="Times New Roman" w:hAnsi="Times New Roman"/>
              </w:rPr>
            </w:pPr>
          </w:p>
        </w:tc>
        <w:tc>
          <w:tcPr>
            <w:tcW w:w="1793" w:type="dxa"/>
            <w:gridSpan w:val="2"/>
            <w:vAlign w:val="center"/>
          </w:tcPr>
          <w:p>
            <w:pPr>
              <w:widowControl w:val="0"/>
              <w:jc w:val="center"/>
              <w:rPr>
                <w:rFonts w:ascii="Times New Roman" w:hAnsi="Times New Roman"/>
              </w:rPr>
            </w:pPr>
            <w:r>
              <w:rPr>
                <w:rFonts w:ascii="Times New Roman" w:hAnsi="Times New Roman"/>
              </w:rPr>
              <w:t>反射面厚度</w:t>
            </w:r>
          </w:p>
        </w:tc>
        <w:tc>
          <w:tcPr>
            <w:tcW w:w="2457" w:type="dxa"/>
            <w:vMerge w:val="continue"/>
            <w:vAlign w:val="center"/>
          </w:tcPr>
          <w:p>
            <w:pPr>
              <w:jc w:val="left"/>
              <w:rPr>
                <w:rFonts w:ascii="Times New Roman" w:hAnsi="Times New Roman"/>
              </w:rPr>
            </w:pPr>
          </w:p>
        </w:tc>
        <w:tc>
          <w:tcPr>
            <w:tcW w:w="2453" w:type="dxa"/>
            <w:gridSpan w:val="2"/>
            <w:vMerge w:val="continue"/>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710" w:type="dxa"/>
            <w:vMerge w:val="continue"/>
          </w:tcPr>
          <w:p>
            <w:pPr>
              <w:adjustRightInd w:val="0"/>
              <w:snapToGrid w:val="0"/>
              <w:spacing w:line="340" w:lineRule="exact"/>
              <w:ind w:left="227"/>
              <w:textAlignment w:val="baseline"/>
              <w:rPr>
                <w:rFonts w:ascii="Times New Roman" w:hAnsi="Times New Roman"/>
              </w:rPr>
            </w:pPr>
          </w:p>
        </w:tc>
        <w:tc>
          <w:tcPr>
            <w:tcW w:w="708" w:type="dxa"/>
            <w:vMerge w:val="continue"/>
          </w:tcPr>
          <w:p>
            <w:pPr>
              <w:adjustRightInd w:val="0"/>
              <w:snapToGrid w:val="0"/>
              <w:spacing w:line="340" w:lineRule="exact"/>
              <w:ind w:left="227"/>
              <w:textAlignment w:val="baseline"/>
              <w:rPr>
                <w:rFonts w:ascii="Times New Roman" w:hAnsi="Times New Roman"/>
              </w:rPr>
            </w:pPr>
          </w:p>
        </w:tc>
        <w:tc>
          <w:tcPr>
            <w:tcW w:w="709" w:type="dxa"/>
            <w:vAlign w:val="center"/>
          </w:tcPr>
          <w:p>
            <w:pPr>
              <w:numPr>
                <w:ilvl w:val="0"/>
                <w:numId w:val="7"/>
              </w:numPr>
              <w:adjustRightInd w:val="0"/>
              <w:snapToGrid w:val="0"/>
              <w:spacing w:line="340" w:lineRule="exact"/>
              <w:textAlignment w:val="baseline"/>
              <w:rPr>
                <w:rFonts w:ascii="Times New Roman" w:hAnsi="Times New Roman"/>
              </w:rPr>
            </w:pPr>
          </w:p>
        </w:tc>
        <w:tc>
          <w:tcPr>
            <w:tcW w:w="992" w:type="dxa"/>
            <w:vMerge w:val="restart"/>
            <w:vAlign w:val="center"/>
          </w:tcPr>
          <w:p>
            <w:pPr>
              <w:widowControl w:val="0"/>
              <w:jc w:val="center"/>
              <w:rPr>
                <w:rFonts w:ascii="Times New Roman" w:hAnsi="Times New Roman"/>
              </w:rPr>
            </w:pPr>
            <w:r>
              <w:rPr>
                <w:rFonts w:ascii="Times New Roman" w:hAnsi="Times New Roman"/>
              </w:rPr>
              <w:t>常温</w:t>
            </w:r>
          </w:p>
          <w:p>
            <w:pPr>
              <w:widowControl w:val="0"/>
              <w:jc w:val="center"/>
              <w:rPr>
                <w:rFonts w:ascii="Times New Roman" w:hAnsi="Times New Roman"/>
              </w:rPr>
            </w:pPr>
            <w:r>
              <w:rPr>
                <w:rFonts w:ascii="Times New Roman" w:hAnsi="Times New Roman"/>
              </w:rPr>
              <w:t>电性能</w:t>
            </w:r>
          </w:p>
        </w:tc>
        <w:tc>
          <w:tcPr>
            <w:tcW w:w="1793" w:type="dxa"/>
            <w:gridSpan w:val="2"/>
            <w:vAlign w:val="center"/>
          </w:tcPr>
          <w:p>
            <w:pPr>
              <w:widowControl w:val="0"/>
              <w:jc w:val="center"/>
              <w:rPr>
                <w:rFonts w:ascii="Times New Roman" w:hAnsi="Times New Roman"/>
              </w:rPr>
            </w:pPr>
            <w:r>
              <w:rPr>
                <w:rFonts w:ascii="Times New Roman" w:hAnsi="Times New Roman"/>
              </w:rPr>
              <w:t>增益</w:t>
            </w:r>
          </w:p>
        </w:tc>
        <w:tc>
          <w:tcPr>
            <w:tcW w:w="2457" w:type="dxa"/>
            <w:vMerge w:val="restart"/>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C频段卫星电视接收站通用规范4.2.9</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w:t>
            </w:r>
            <w:r>
              <w:rPr>
                <w:rFonts w:hint="eastAsia" w:ascii="Times New Roman" w:hAnsi="Times New Roman"/>
              </w:rPr>
              <w:t xml:space="preserve"> </w:t>
            </w:r>
            <w:r>
              <w:rPr>
                <w:rFonts w:ascii="Times New Roman" w:hAnsi="Times New Roman"/>
              </w:rPr>
              <w:t>Ku频段卫星电视接收站通用规范4.2.9</w:t>
            </w:r>
          </w:p>
        </w:tc>
        <w:tc>
          <w:tcPr>
            <w:tcW w:w="2453" w:type="dxa"/>
            <w:gridSpan w:val="2"/>
            <w:vMerge w:val="restart"/>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C频段卫星电视接收站通用规范5.3</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710" w:type="dxa"/>
            <w:vMerge w:val="continue"/>
          </w:tcPr>
          <w:p>
            <w:pPr>
              <w:adjustRightInd w:val="0"/>
              <w:snapToGrid w:val="0"/>
              <w:spacing w:line="340" w:lineRule="exact"/>
              <w:ind w:left="227"/>
              <w:textAlignment w:val="baseline"/>
              <w:rPr>
                <w:rFonts w:ascii="Times New Roman" w:hAnsi="Times New Roman"/>
              </w:rPr>
            </w:pPr>
          </w:p>
        </w:tc>
        <w:tc>
          <w:tcPr>
            <w:tcW w:w="708" w:type="dxa"/>
            <w:vMerge w:val="continue"/>
          </w:tcPr>
          <w:p>
            <w:pPr>
              <w:adjustRightInd w:val="0"/>
              <w:snapToGrid w:val="0"/>
              <w:spacing w:line="340" w:lineRule="exact"/>
              <w:ind w:left="227"/>
              <w:textAlignment w:val="baseline"/>
              <w:rPr>
                <w:rFonts w:ascii="Times New Roman" w:hAnsi="Times New Roman"/>
              </w:rPr>
            </w:pPr>
          </w:p>
        </w:tc>
        <w:tc>
          <w:tcPr>
            <w:tcW w:w="709" w:type="dxa"/>
            <w:vAlign w:val="center"/>
          </w:tcPr>
          <w:p>
            <w:pPr>
              <w:numPr>
                <w:ilvl w:val="0"/>
                <w:numId w:val="7"/>
              </w:numPr>
              <w:adjustRightInd w:val="0"/>
              <w:snapToGrid w:val="0"/>
              <w:spacing w:line="340" w:lineRule="exact"/>
              <w:textAlignment w:val="baseline"/>
              <w:rPr>
                <w:rFonts w:ascii="Times New Roman" w:hAnsi="Times New Roman"/>
              </w:rPr>
            </w:pPr>
          </w:p>
        </w:tc>
        <w:tc>
          <w:tcPr>
            <w:tcW w:w="992" w:type="dxa"/>
            <w:vMerge w:val="continue"/>
            <w:vAlign w:val="center"/>
          </w:tcPr>
          <w:p>
            <w:pPr>
              <w:widowControl w:val="0"/>
              <w:jc w:val="center"/>
              <w:rPr>
                <w:rFonts w:ascii="Times New Roman" w:hAnsi="Times New Roman"/>
              </w:rPr>
            </w:pPr>
          </w:p>
        </w:tc>
        <w:tc>
          <w:tcPr>
            <w:tcW w:w="1793" w:type="dxa"/>
            <w:gridSpan w:val="2"/>
            <w:vAlign w:val="center"/>
          </w:tcPr>
          <w:p>
            <w:pPr>
              <w:widowControl w:val="0"/>
              <w:jc w:val="center"/>
              <w:rPr>
                <w:rFonts w:ascii="Times New Roman" w:hAnsi="Times New Roman"/>
              </w:rPr>
            </w:pPr>
            <w:r>
              <w:rPr>
                <w:rFonts w:ascii="Times New Roman" w:hAnsi="Times New Roman"/>
              </w:rPr>
              <w:t>第一旁瓣电平</w:t>
            </w:r>
          </w:p>
        </w:tc>
        <w:tc>
          <w:tcPr>
            <w:tcW w:w="2457" w:type="dxa"/>
            <w:vMerge w:val="continue"/>
            <w:vAlign w:val="center"/>
          </w:tcPr>
          <w:p>
            <w:pPr>
              <w:jc w:val="left"/>
              <w:rPr>
                <w:rFonts w:ascii="Times New Roman" w:hAnsi="Times New Roman"/>
              </w:rPr>
            </w:pPr>
          </w:p>
        </w:tc>
        <w:tc>
          <w:tcPr>
            <w:tcW w:w="2453" w:type="dxa"/>
            <w:gridSpan w:val="2"/>
            <w:vMerge w:val="continue"/>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710" w:type="dxa"/>
            <w:vMerge w:val="continue"/>
          </w:tcPr>
          <w:p>
            <w:pPr>
              <w:adjustRightInd w:val="0"/>
              <w:snapToGrid w:val="0"/>
              <w:spacing w:line="340" w:lineRule="exact"/>
              <w:ind w:left="227"/>
              <w:textAlignment w:val="baseline"/>
              <w:rPr>
                <w:rFonts w:ascii="Times New Roman" w:hAnsi="Times New Roman"/>
              </w:rPr>
            </w:pPr>
          </w:p>
        </w:tc>
        <w:tc>
          <w:tcPr>
            <w:tcW w:w="708" w:type="dxa"/>
            <w:vMerge w:val="continue"/>
          </w:tcPr>
          <w:p>
            <w:pPr>
              <w:adjustRightInd w:val="0"/>
              <w:snapToGrid w:val="0"/>
              <w:spacing w:line="340" w:lineRule="exact"/>
              <w:ind w:left="227"/>
              <w:textAlignment w:val="baseline"/>
              <w:rPr>
                <w:rFonts w:ascii="Times New Roman" w:hAnsi="Times New Roman"/>
              </w:rPr>
            </w:pPr>
          </w:p>
        </w:tc>
        <w:tc>
          <w:tcPr>
            <w:tcW w:w="709" w:type="dxa"/>
            <w:vAlign w:val="center"/>
          </w:tcPr>
          <w:p>
            <w:pPr>
              <w:numPr>
                <w:ilvl w:val="0"/>
                <w:numId w:val="7"/>
              </w:numPr>
              <w:adjustRightInd w:val="0"/>
              <w:snapToGrid w:val="0"/>
              <w:spacing w:line="340" w:lineRule="exact"/>
              <w:textAlignment w:val="baseline"/>
              <w:rPr>
                <w:rFonts w:ascii="Times New Roman" w:hAnsi="Times New Roman"/>
              </w:rPr>
            </w:pPr>
          </w:p>
        </w:tc>
        <w:tc>
          <w:tcPr>
            <w:tcW w:w="992" w:type="dxa"/>
            <w:vMerge w:val="continue"/>
            <w:vAlign w:val="center"/>
          </w:tcPr>
          <w:p>
            <w:pPr>
              <w:widowControl w:val="0"/>
              <w:jc w:val="center"/>
              <w:rPr>
                <w:rFonts w:ascii="Times New Roman" w:hAnsi="Times New Roman"/>
              </w:rPr>
            </w:pPr>
          </w:p>
        </w:tc>
        <w:tc>
          <w:tcPr>
            <w:tcW w:w="1793" w:type="dxa"/>
            <w:gridSpan w:val="2"/>
            <w:vAlign w:val="center"/>
          </w:tcPr>
          <w:p>
            <w:pPr>
              <w:widowControl w:val="0"/>
              <w:jc w:val="center"/>
              <w:rPr>
                <w:rFonts w:ascii="Times New Roman" w:hAnsi="Times New Roman"/>
              </w:rPr>
            </w:pPr>
            <w:r>
              <w:rPr>
                <w:rFonts w:ascii="Times New Roman" w:hAnsi="Times New Roman"/>
              </w:rPr>
              <w:t>交叉极化鉴别率</w:t>
            </w:r>
          </w:p>
        </w:tc>
        <w:tc>
          <w:tcPr>
            <w:tcW w:w="2457" w:type="dxa"/>
            <w:vMerge w:val="continue"/>
            <w:vAlign w:val="center"/>
          </w:tcPr>
          <w:p>
            <w:pPr>
              <w:jc w:val="left"/>
              <w:rPr>
                <w:rFonts w:ascii="Times New Roman" w:hAnsi="Times New Roman"/>
              </w:rPr>
            </w:pPr>
          </w:p>
        </w:tc>
        <w:tc>
          <w:tcPr>
            <w:tcW w:w="2453" w:type="dxa"/>
            <w:gridSpan w:val="2"/>
            <w:vMerge w:val="continue"/>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Pr>
          <w:p>
            <w:pPr>
              <w:adjustRightInd w:val="0"/>
              <w:snapToGrid w:val="0"/>
              <w:spacing w:line="340" w:lineRule="exact"/>
              <w:ind w:left="227"/>
              <w:textAlignment w:val="baseline"/>
              <w:rPr>
                <w:rFonts w:ascii="Times New Roman" w:hAnsi="Times New Roman"/>
              </w:rPr>
            </w:pPr>
          </w:p>
        </w:tc>
        <w:tc>
          <w:tcPr>
            <w:tcW w:w="708" w:type="dxa"/>
            <w:vMerge w:val="continue"/>
          </w:tcPr>
          <w:p>
            <w:pPr>
              <w:adjustRightInd w:val="0"/>
              <w:snapToGrid w:val="0"/>
              <w:spacing w:line="340" w:lineRule="exact"/>
              <w:ind w:left="227"/>
              <w:textAlignment w:val="baseline"/>
              <w:rPr>
                <w:rFonts w:ascii="Times New Roman" w:hAnsi="Times New Roman"/>
              </w:rPr>
            </w:pPr>
          </w:p>
        </w:tc>
        <w:tc>
          <w:tcPr>
            <w:tcW w:w="709" w:type="dxa"/>
            <w:vAlign w:val="center"/>
          </w:tcPr>
          <w:p>
            <w:pPr>
              <w:numPr>
                <w:ilvl w:val="0"/>
                <w:numId w:val="7"/>
              </w:numPr>
              <w:adjustRightInd w:val="0"/>
              <w:snapToGrid w:val="0"/>
              <w:spacing w:line="340" w:lineRule="exact"/>
              <w:textAlignment w:val="baseline"/>
              <w:rPr>
                <w:rFonts w:ascii="Times New Roman" w:hAnsi="Times New Roman"/>
              </w:rPr>
            </w:pPr>
          </w:p>
        </w:tc>
        <w:tc>
          <w:tcPr>
            <w:tcW w:w="992" w:type="dxa"/>
            <w:vMerge w:val="restart"/>
            <w:vAlign w:val="center"/>
          </w:tcPr>
          <w:p>
            <w:pPr>
              <w:widowControl w:val="0"/>
              <w:jc w:val="center"/>
              <w:rPr>
                <w:rFonts w:ascii="Times New Roman" w:hAnsi="Times New Roman"/>
              </w:rPr>
            </w:pPr>
            <w:r>
              <w:rPr>
                <w:rFonts w:ascii="Times New Roman" w:hAnsi="Times New Roman"/>
              </w:rPr>
              <w:t>环境适应性（仅适用玻璃钢天线）</w:t>
            </w:r>
          </w:p>
        </w:tc>
        <w:tc>
          <w:tcPr>
            <w:tcW w:w="896" w:type="dxa"/>
            <w:vAlign w:val="center"/>
          </w:tcPr>
          <w:p>
            <w:pPr>
              <w:jc w:val="center"/>
              <w:rPr>
                <w:rFonts w:ascii="Times New Roman" w:hAnsi="Times New Roman"/>
              </w:rPr>
            </w:pPr>
            <w:r>
              <w:rPr>
                <w:rFonts w:ascii="Times New Roman" w:hAnsi="Times New Roman"/>
              </w:rPr>
              <w:t>低温贮存</w:t>
            </w:r>
          </w:p>
        </w:tc>
        <w:tc>
          <w:tcPr>
            <w:tcW w:w="897" w:type="dxa"/>
            <w:vAlign w:val="center"/>
          </w:tcPr>
          <w:p>
            <w:pPr>
              <w:jc w:val="center"/>
              <w:rPr>
                <w:rFonts w:ascii="Times New Roman" w:hAnsi="Times New Roman"/>
              </w:rPr>
            </w:pPr>
            <w:r>
              <w:rPr>
                <w:rFonts w:ascii="Times New Roman" w:hAnsi="Times New Roman"/>
              </w:rPr>
              <w:t>表面起泡、变形</w:t>
            </w:r>
          </w:p>
        </w:tc>
        <w:tc>
          <w:tcPr>
            <w:tcW w:w="2457" w:type="dxa"/>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C频段卫星电视接收站通用规范4.2.7</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Ku频段卫星电视接收站通用规范4.2.7</w:t>
            </w:r>
          </w:p>
        </w:tc>
        <w:tc>
          <w:tcPr>
            <w:tcW w:w="2453" w:type="dxa"/>
            <w:gridSpan w:val="2"/>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C频段卫星电视接收站通用规范5.7.2</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Pr>
          <w:p>
            <w:pPr>
              <w:adjustRightInd w:val="0"/>
              <w:snapToGrid w:val="0"/>
              <w:spacing w:line="340" w:lineRule="exact"/>
              <w:ind w:left="227"/>
              <w:textAlignment w:val="baseline"/>
              <w:rPr>
                <w:rFonts w:ascii="Times New Roman" w:hAnsi="Times New Roman"/>
              </w:rPr>
            </w:pPr>
          </w:p>
        </w:tc>
        <w:tc>
          <w:tcPr>
            <w:tcW w:w="708" w:type="dxa"/>
            <w:vMerge w:val="continue"/>
          </w:tcPr>
          <w:p>
            <w:pPr>
              <w:adjustRightInd w:val="0"/>
              <w:snapToGrid w:val="0"/>
              <w:spacing w:line="340" w:lineRule="exact"/>
              <w:ind w:left="227"/>
              <w:textAlignment w:val="baseline"/>
              <w:rPr>
                <w:rFonts w:ascii="Times New Roman" w:hAnsi="Times New Roman"/>
              </w:rPr>
            </w:pPr>
          </w:p>
        </w:tc>
        <w:tc>
          <w:tcPr>
            <w:tcW w:w="709" w:type="dxa"/>
            <w:vAlign w:val="center"/>
          </w:tcPr>
          <w:p>
            <w:pPr>
              <w:numPr>
                <w:ilvl w:val="0"/>
                <w:numId w:val="7"/>
              </w:numPr>
              <w:adjustRightInd w:val="0"/>
              <w:snapToGrid w:val="0"/>
              <w:spacing w:line="340" w:lineRule="exact"/>
              <w:textAlignment w:val="baseline"/>
              <w:rPr>
                <w:rFonts w:ascii="Times New Roman" w:hAnsi="Times New Roman"/>
              </w:rPr>
            </w:pPr>
          </w:p>
        </w:tc>
        <w:tc>
          <w:tcPr>
            <w:tcW w:w="992" w:type="dxa"/>
            <w:vMerge w:val="continue"/>
            <w:vAlign w:val="center"/>
          </w:tcPr>
          <w:p>
            <w:pPr>
              <w:jc w:val="left"/>
              <w:rPr>
                <w:rFonts w:ascii="Times New Roman" w:hAnsi="Times New Roman"/>
              </w:rPr>
            </w:pPr>
          </w:p>
        </w:tc>
        <w:tc>
          <w:tcPr>
            <w:tcW w:w="896" w:type="dxa"/>
            <w:vAlign w:val="center"/>
          </w:tcPr>
          <w:p>
            <w:pPr>
              <w:jc w:val="center"/>
              <w:rPr>
                <w:rFonts w:ascii="Times New Roman" w:hAnsi="Times New Roman"/>
              </w:rPr>
            </w:pPr>
            <w:r>
              <w:rPr>
                <w:rFonts w:ascii="Times New Roman" w:hAnsi="Times New Roman"/>
              </w:rPr>
              <w:t>高温贮存</w:t>
            </w:r>
          </w:p>
        </w:tc>
        <w:tc>
          <w:tcPr>
            <w:tcW w:w="897" w:type="dxa"/>
            <w:vAlign w:val="center"/>
          </w:tcPr>
          <w:p>
            <w:pPr>
              <w:jc w:val="center"/>
              <w:rPr>
                <w:rFonts w:ascii="Times New Roman" w:hAnsi="Times New Roman"/>
              </w:rPr>
            </w:pPr>
            <w:r>
              <w:rPr>
                <w:rFonts w:ascii="Times New Roman" w:hAnsi="Times New Roman"/>
              </w:rPr>
              <w:t>表面起泡、变形</w:t>
            </w:r>
          </w:p>
        </w:tc>
        <w:tc>
          <w:tcPr>
            <w:tcW w:w="2457" w:type="dxa"/>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C频段卫星电视接收站通用规范4.2.7</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w:t>
            </w:r>
            <w:r>
              <w:rPr>
                <w:rFonts w:hint="eastAsia" w:ascii="Times New Roman" w:hAnsi="Times New Roman"/>
              </w:rPr>
              <w:t xml:space="preserve"> </w:t>
            </w:r>
            <w:r>
              <w:rPr>
                <w:rFonts w:ascii="Times New Roman" w:hAnsi="Times New Roman"/>
              </w:rPr>
              <w:t>Ku频段卫星电视接收站通用规范4.2.7</w:t>
            </w:r>
          </w:p>
        </w:tc>
        <w:tc>
          <w:tcPr>
            <w:tcW w:w="2453" w:type="dxa"/>
            <w:gridSpan w:val="2"/>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C频段卫星电视接收站通用规范5.7.2</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jc w:val="center"/>
        </w:trPr>
        <w:tc>
          <w:tcPr>
            <w:tcW w:w="710"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卫星数字电视接收机</w:t>
            </w:r>
          </w:p>
        </w:tc>
        <w:tc>
          <w:tcPr>
            <w:tcW w:w="708" w:type="dxa"/>
            <w:vMerge w:val="restart"/>
            <w:tcBorders>
              <w:top w:val="single" w:color="auto" w:sz="4" w:space="0"/>
              <w:left w:val="single" w:color="auto" w:sz="4" w:space="0"/>
              <w:right w:val="single" w:color="auto" w:sz="4" w:space="0"/>
            </w:tcBorders>
            <w:vAlign w:val="center"/>
          </w:tcPr>
          <w:p>
            <w:pPr>
              <w:adjustRightInd w:val="0"/>
              <w:snapToGrid w:val="0"/>
              <w:spacing w:line="340" w:lineRule="exact"/>
              <w:jc w:val="center"/>
              <w:textAlignment w:val="baseline"/>
              <w:rPr>
                <w:rFonts w:ascii="Times New Roman" w:hAnsi="Times New Roman"/>
              </w:rPr>
            </w:pPr>
            <w:r>
              <w:rPr>
                <w:rFonts w:ascii="Times New Roman" w:hAnsi="Times New Roman"/>
              </w:rPr>
              <w:t>普通型接收机/工程型接收机/专业型接收机</w:t>
            </w: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外观</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电源标记</w:t>
            </w:r>
          </w:p>
        </w:tc>
        <w:tc>
          <w:tcPr>
            <w:tcW w:w="2457" w:type="dxa"/>
            <w:tcBorders>
              <w:top w:val="single" w:color="auto" w:sz="4" w:space="0"/>
              <w:left w:val="single" w:color="auto" w:sz="4" w:space="0"/>
              <w:right w:val="single" w:color="auto" w:sz="4" w:space="0"/>
            </w:tcBorders>
            <w:vAlign w:val="center"/>
          </w:tcPr>
          <w:p>
            <w:pPr>
              <w:widowControl w:val="0"/>
              <w:jc w:val="left"/>
              <w:rPr>
                <w:rFonts w:ascii="Times New Roman" w:hAnsi="Times New Roman"/>
              </w:rPr>
            </w:pPr>
            <w:r>
              <w:rPr>
                <w:rFonts w:ascii="Times New Roman" w:hAnsi="Times New Roman"/>
              </w:rPr>
              <w:t>C频段：</w:t>
            </w:r>
          </w:p>
          <w:p>
            <w:pPr>
              <w:widowControl w:val="0"/>
              <w:jc w:val="left"/>
              <w:rPr>
                <w:rFonts w:ascii="Times New Roman" w:hAnsi="Times New Roman"/>
              </w:rPr>
            </w:pPr>
            <w:r>
              <w:rPr>
                <w:rFonts w:ascii="Times New Roman" w:hAnsi="Times New Roman"/>
              </w:rPr>
              <w:t>GB/T 11442—2017</w:t>
            </w:r>
            <w:r>
              <w:rPr>
                <w:rFonts w:hint="eastAsia" w:ascii="Times New Roman" w:hAnsi="Times New Roman"/>
              </w:rPr>
              <w:t xml:space="preserve"> </w:t>
            </w:r>
            <w:r>
              <w:rPr>
                <w:rFonts w:ascii="Times New Roman" w:hAnsi="Times New Roman"/>
              </w:rPr>
              <w:t>C频段卫星电视接收站通用规范4.4.2.2</w:t>
            </w:r>
          </w:p>
          <w:p>
            <w:pPr>
              <w:widowControl w:val="0"/>
              <w:jc w:val="left"/>
              <w:rPr>
                <w:rFonts w:ascii="Times New Roman" w:hAnsi="Times New Roman"/>
              </w:rPr>
            </w:pPr>
          </w:p>
          <w:p>
            <w:pPr>
              <w:widowControl w:val="0"/>
              <w:jc w:val="left"/>
              <w:rPr>
                <w:rFonts w:ascii="Times New Roman" w:hAnsi="Times New Roman"/>
              </w:rPr>
            </w:pPr>
            <w:r>
              <w:rPr>
                <w:rFonts w:ascii="Times New Roman" w:hAnsi="Times New Roman"/>
              </w:rPr>
              <w:t>Ku频段：</w:t>
            </w:r>
          </w:p>
          <w:p>
            <w:pPr>
              <w:widowControl w:val="0"/>
              <w:jc w:val="left"/>
              <w:rPr>
                <w:rFonts w:ascii="Times New Roman" w:hAnsi="Times New Roman"/>
              </w:rPr>
            </w:pPr>
            <w:r>
              <w:rPr>
                <w:rFonts w:ascii="Times New Roman" w:hAnsi="Times New Roman"/>
              </w:rPr>
              <w:t>GB/T 16954—2017</w:t>
            </w:r>
            <w:r>
              <w:rPr>
                <w:rFonts w:hint="eastAsia" w:ascii="Times New Roman" w:hAnsi="Times New Roman"/>
              </w:rPr>
              <w:t xml:space="preserve"> </w:t>
            </w:r>
            <w:r>
              <w:rPr>
                <w:rFonts w:ascii="Times New Roman" w:hAnsi="Times New Roman"/>
              </w:rPr>
              <w:t>Ku频段卫星电视接收站通用规范4.4.1.2</w:t>
            </w:r>
          </w:p>
        </w:tc>
        <w:tc>
          <w:tcPr>
            <w:tcW w:w="2453" w:type="dxa"/>
            <w:gridSpan w:val="2"/>
            <w:tcBorders>
              <w:top w:val="single" w:color="auto" w:sz="4" w:space="0"/>
              <w:left w:val="single" w:color="auto" w:sz="4" w:space="0"/>
              <w:right w:val="single" w:color="auto" w:sz="4" w:space="0"/>
            </w:tcBorders>
            <w:vAlign w:val="center"/>
          </w:tcPr>
          <w:p>
            <w:pPr>
              <w:widowControl w:val="0"/>
              <w:jc w:val="left"/>
              <w:rPr>
                <w:rFonts w:ascii="Times New Roman" w:hAnsi="Times New Roman"/>
              </w:rPr>
            </w:pPr>
            <w:r>
              <w:rPr>
                <w:rFonts w:ascii="Times New Roman" w:hAnsi="Times New Roman"/>
              </w:rPr>
              <w:t>C频段：</w:t>
            </w:r>
          </w:p>
          <w:p>
            <w:pPr>
              <w:widowControl w:val="0"/>
              <w:jc w:val="left"/>
              <w:rPr>
                <w:rFonts w:ascii="Times New Roman" w:hAnsi="Times New Roman"/>
              </w:rPr>
            </w:pPr>
            <w:r>
              <w:rPr>
                <w:rFonts w:ascii="Times New Roman" w:hAnsi="Times New Roman"/>
              </w:rPr>
              <w:t>GB/T 11442—2017</w:t>
            </w:r>
            <w:r>
              <w:rPr>
                <w:rFonts w:hint="eastAsia" w:ascii="Times New Roman" w:hAnsi="Times New Roman"/>
              </w:rPr>
              <w:t xml:space="preserve"> </w:t>
            </w:r>
            <w:r>
              <w:rPr>
                <w:rFonts w:ascii="Times New Roman" w:hAnsi="Times New Roman"/>
              </w:rPr>
              <w:t>C频段卫星电视接收站通用规范5.2</w:t>
            </w:r>
          </w:p>
          <w:p>
            <w:pPr>
              <w:widowControl w:val="0"/>
              <w:jc w:val="left"/>
              <w:rPr>
                <w:rFonts w:ascii="Times New Roman" w:hAnsi="Times New Roman"/>
              </w:rPr>
            </w:pPr>
          </w:p>
          <w:p>
            <w:pPr>
              <w:widowControl w:val="0"/>
              <w:jc w:val="left"/>
              <w:rPr>
                <w:rFonts w:ascii="Times New Roman" w:hAnsi="Times New Roman"/>
              </w:rPr>
            </w:pPr>
            <w:r>
              <w:rPr>
                <w:rFonts w:ascii="Times New Roman" w:hAnsi="Times New Roman"/>
              </w:rPr>
              <w:t>Ku频段：</w:t>
            </w:r>
          </w:p>
          <w:p>
            <w:pPr>
              <w:widowControl w:val="0"/>
              <w:jc w:val="left"/>
              <w:rPr>
                <w:rFonts w:ascii="Times New Roman" w:hAnsi="Times New Roman"/>
              </w:rPr>
            </w:pPr>
            <w:r>
              <w:rPr>
                <w:rFonts w:ascii="Times New Roman" w:hAnsi="Times New Roman"/>
              </w:rPr>
              <w:t>GB/T 16954—2017</w:t>
            </w:r>
            <w:r>
              <w:rPr>
                <w:rFonts w:hint="eastAsia" w:ascii="Times New Roman" w:hAnsi="Times New Roman"/>
              </w:rPr>
              <w:t xml:space="preserve"> </w:t>
            </w:r>
            <w:r>
              <w:rPr>
                <w:rFonts w:ascii="Times New Roman" w:hAnsi="Times New Roman"/>
              </w:rPr>
              <w:t>Ku频段卫星电视接收站通用规范5.2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功能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室外单元垂直（右旋）/水平（左旋）极化供电电压</w:t>
            </w:r>
          </w:p>
        </w:tc>
        <w:tc>
          <w:tcPr>
            <w:tcW w:w="2457" w:type="dxa"/>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w:t>
            </w:r>
            <w:r>
              <w:rPr>
                <w:rFonts w:hint="eastAsia" w:ascii="Times New Roman" w:hAnsi="Times New Roman"/>
              </w:rPr>
              <w:t xml:space="preserve"> </w:t>
            </w:r>
            <w:r>
              <w:rPr>
                <w:rFonts w:ascii="Times New Roman" w:hAnsi="Times New Roman"/>
              </w:rPr>
              <w:t>C频段卫星电视接收站通用规范4.4.2.6</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w:t>
            </w:r>
            <w:r>
              <w:rPr>
                <w:rFonts w:hint="eastAsia" w:ascii="Times New Roman" w:hAnsi="Times New Roman"/>
              </w:rPr>
              <w:t xml:space="preserve"> </w:t>
            </w:r>
            <w:r>
              <w:rPr>
                <w:rFonts w:ascii="Times New Roman" w:hAnsi="Times New Roman"/>
              </w:rPr>
              <w:t>Ku频段卫星电视接收站通用规范4.4.1.6</w:t>
            </w:r>
          </w:p>
        </w:tc>
        <w:tc>
          <w:tcPr>
            <w:tcW w:w="2453" w:type="dxa"/>
            <w:gridSpan w:val="2"/>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w:t>
            </w:r>
            <w:r>
              <w:rPr>
                <w:rFonts w:hint="eastAsia" w:ascii="Times New Roman" w:hAnsi="Times New Roman"/>
              </w:rPr>
              <w:t xml:space="preserve"> </w:t>
            </w:r>
            <w:r>
              <w:rPr>
                <w:rFonts w:ascii="Times New Roman" w:hAnsi="Times New Roman"/>
              </w:rPr>
              <w:t>C频段卫星电视接收站通用规范5.4</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w:t>
            </w:r>
            <w:r>
              <w:rPr>
                <w:rFonts w:hint="eastAsia" w:ascii="Times New Roman" w:hAnsi="Times New Roman"/>
              </w:rPr>
              <w:t xml:space="preserve"> </w:t>
            </w:r>
            <w:r>
              <w:rPr>
                <w:rFonts w:ascii="Times New Roman" w:hAnsi="Times New Roman"/>
              </w:rPr>
              <w:t>Ku频段卫星电视接收站通用规范5.4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widowControl w:val="0"/>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室外单元供电电压有短路保护措施</w:t>
            </w:r>
          </w:p>
        </w:tc>
        <w:tc>
          <w:tcPr>
            <w:tcW w:w="2457" w:type="dxa"/>
            <w:vMerge w:val="continue"/>
            <w:tcBorders>
              <w:left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r>
              <w:rPr>
                <w:rFonts w:ascii="Times New Roman" w:hAnsi="Times New Roman"/>
              </w:rPr>
              <w:t>常温</w:t>
            </w:r>
          </w:p>
          <w:p>
            <w:pPr>
              <w:widowControl w:val="0"/>
              <w:jc w:val="center"/>
              <w:rPr>
                <w:rFonts w:ascii="Times New Roman" w:hAnsi="Times New Roman"/>
              </w:rPr>
            </w:pPr>
            <w:r>
              <w:rPr>
                <w:rFonts w:ascii="Times New Roman" w:hAnsi="Times New Roman"/>
              </w:rPr>
              <w:t>电性能</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符号率范围</w:t>
            </w:r>
          </w:p>
        </w:tc>
        <w:tc>
          <w:tcPr>
            <w:tcW w:w="2457" w:type="dxa"/>
            <w:vMerge w:val="restart"/>
            <w:tcBorders>
              <w:top w:val="single" w:color="auto" w:sz="4" w:space="0"/>
              <w:left w:val="single" w:color="auto" w:sz="4" w:space="0"/>
              <w:right w:val="single" w:color="auto" w:sz="4" w:space="0"/>
            </w:tcBorders>
            <w:vAlign w:val="center"/>
          </w:tcPr>
          <w:p>
            <w:pPr>
              <w:widowControl w:val="0"/>
              <w:jc w:val="left"/>
              <w:rPr>
                <w:rFonts w:ascii="Times New Roman" w:hAnsi="Times New Roman"/>
              </w:rPr>
            </w:pPr>
            <w:r>
              <w:rPr>
                <w:rFonts w:ascii="Times New Roman" w:hAnsi="Times New Roman"/>
              </w:rPr>
              <w:t>C频段：</w:t>
            </w:r>
          </w:p>
          <w:p>
            <w:pPr>
              <w:widowControl w:val="0"/>
              <w:jc w:val="left"/>
              <w:rPr>
                <w:rFonts w:ascii="Times New Roman" w:hAnsi="Times New Roman"/>
              </w:rPr>
            </w:pPr>
            <w:r>
              <w:rPr>
                <w:rFonts w:ascii="Times New Roman" w:hAnsi="Times New Roman"/>
              </w:rPr>
              <w:t>GB/T 11442—2017 C频段卫星电视接收站通用规范4.4.2.15</w:t>
            </w:r>
          </w:p>
          <w:p>
            <w:pPr>
              <w:widowControl w:val="0"/>
              <w:jc w:val="left"/>
              <w:rPr>
                <w:rFonts w:ascii="Times New Roman" w:hAnsi="Times New Roman"/>
              </w:rPr>
            </w:pPr>
          </w:p>
          <w:p>
            <w:pPr>
              <w:widowControl w:val="0"/>
              <w:jc w:val="left"/>
              <w:rPr>
                <w:rFonts w:ascii="Times New Roman" w:hAnsi="Times New Roman"/>
              </w:rPr>
            </w:pPr>
            <w:r>
              <w:rPr>
                <w:rFonts w:ascii="Times New Roman" w:hAnsi="Times New Roman"/>
              </w:rPr>
              <w:t>Ku频段：</w:t>
            </w:r>
          </w:p>
          <w:p>
            <w:pPr>
              <w:widowControl w:val="0"/>
              <w:jc w:val="left"/>
              <w:rPr>
                <w:rFonts w:ascii="Times New Roman" w:hAnsi="Times New Roman"/>
              </w:rPr>
            </w:pPr>
            <w:r>
              <w:rPr>
                <w:rFonts w:ascii="Times New Roman" w:hAnsi="Times New Roman"/>
              </w:rPr>
              <w:t>GB/T 16954—2017 Ku频段卫星电视接收站通用规范4.4.1.15</w:t>
            </w:r>
          </w:p>
        </w:tc>
        <w:tc>
          <w:tcPr>
            <w:tcW w:w="2453" w:type="dxa"/>
            <w:gridSpan w:val="2"/>
            <w:vMerge w:val="restart"/>
            <w:tcBorders>
              <w:top w:val="single" w:color="auto" w:sz="4" w:space="0"/>
              <w:left w:val="single" w:color="auto" w:sz="4" w:space="0"/>
              <w:right w:val="single" w:color="auto" w:sz="4" w:space="0"/>
            </w:tcBorders>
            <w:vAlign w:val="center"/>
          </w:tcPr>
          <w:p>
            <w:pPr>
              <w:widowControl w:val="0"/>
              <w:jc w:val="left"/>
              <w:rPr>
                <w:rFonts w:ascii="Times New Roman" w:hAnsi="Times New Roman"/>
              </w:rPr>
            </w:pPr>
            <w:r>
              <w:rPr>
                <w:rFonts w:ascii="Times New Roman" w:hAnsi="Times New Roman"/>
              </w:rPr>
              <w:t>C频段：</w:t>
            </w:r>
          </w:p>
          <w:p>
            <w:pPr>
              <w:widowControl w:val="0"/>
              <w:jc w:val="left"/>
              <w:rPr>
                <w:rFonts w:ascii="Times New Roman" w:hAnsi="Times New Roman"/>
              </w:rPr>
            </w:pPr>
            <w:r>
              <w:rPr>
                <w:rFonts w:ascii="Times New Roman" w:hAnsi="Times New Roman"/>
              </w:rPr>
              <w:t>GB/T 11442—2017 C频段卫星电视接收站通用规范5.3</w:t>
            </w:r>
          </w:p>
          <w:p>
            <w:pPr>
              <w:widowControl w:val="0"/>
              <w:jc w:val="left"/>
              <w:rPr>
                <w:rFonts w:ascii="Times New Roman" w:hAnsi="Times New Roman"/>
              </w:rPr>
            </w:pPr>
          </w:p>
          <w:p>
            <w:pPr>
              <w:widowControl w:val="0"/>
              <w:jc w:val="left"/>
              <w:rPr>
                <w:rFonts w:ascii="Times New Roman" w:hAnsi="Times New Roman"/>
              </w:rPr>
            </w:pPr>
            <w:r>
              <w:rPr>
                <w:rFonts w:ascii="Times New Roman" w:hAnsi="Times New Roman"/>
              </w:rPr>
              <w:t>Ku频段：</w:t>
            </w:r>
          </w:p>
          <w:p>
            <w:pPr>
              <w:widowControl w:val="0"/>
              <w:jc w:val="left"/>
              <w:rPr>
                <w:rFonts w:ascii="Times New Roman" w:hAnsi="Times New Roman"/>
              </w:rPr>
            </w:pPr>
            <w:r>
              <w:rPr>
                <w:rFonts w:ascii="Times New Roman" w:hAnsi="Times New Roman"/>
              </w:rPr>
              <w:t>GB/T 16954—2017 Ku频段卫星电视接收站通用规范5.3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解调门限（E</w:t>
            </w:r>
            <w:r>
              <w:rPr>
                <w:rFonts w:ascii="Times New Roman" w:hAnsi="Times New Roman"/>
                <w:vertAlign w:val="subscript"/>
              </w:rPr>
              <w:t>b</w:t>
            </w:r>
            <w:r>
              <w:rPr>
                <w:rFonts w:ascii="Times New Roman" w:hAnsi="Times New Roman"/>
              </w:rPr>
              <w:t>/N</w:t>
            </w:r>
            <w:r>
              <w:rPr>
                <w:rFonts w:ascii="Times New Roman" w:hAnsi="Times New Roman"/>
                <w:vertAlign w:val="subscript"/>
              </w:rPr>
              <w:t>0</w:t>
            </w:r>
            <w:r>
              <w:rPr>
                <w:rFonts w:ascii="Times New Roman" w:hAnsi="Times New Roman"/>
              </w:rPr>
              <w:t>）</w:t>
            </w:r>
          </w:p>
        </w:tc>
        <w:tc>
          <w:tcPr>
            <w:tcW w:w="2457" w:type="dxa"/>
            <w:vMerge w:val="continue"/>
            <w:tcBorders>
              <w:left w:val="single" w:color="auto" w:sz="4" w:space="0"/>
              <w:right w:val="single" w:color="auto" w:sz="4" w:space="0"/>
            </w:tcBorders>
            <w:vAlign w:val="center"/>
          </w:tcPr>
          <w:p>
            <w:pPr>
              <w:widowControl w:val="0"/>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K系数</w:t>
            </w:r>
          </w:p>
        </w:tc>
        <w:tc>
          <w:tcPr>
            <w:tcW w:w="2457" w:type="dxa"/>
            <w:vMerge w:val="continue"/>
            <w:tcBorders>
              <w:left w:val="single" w:color="auto" w:sz="4" w:space="0"/>
              <w:right w:val="single" w:color="auto" w:sz="4" w:space="0"/>
            </w:tcBorders>
            <w:vAlign w:val="center"/>
          </w:tcPr>
          <w:p>
            <w:pPr>
              <w:widowControl w:val="0"/>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行同步前沿抖动</w:t>
            </w:r>
          </w:p>
        </w:tc>
        <w:tc>
          <w:tcPr>
            <w:tcW w:w="2457" w:type="dxa"/>
            <w:vMerge w:val="continue"/>
            <w:tcBorders>
              <w:left w:val="single" w:color="auto" w:sz="4" w:space="0"/>
              <w:right w:val="single" w:color="auto" w:sz="4" w:space="0"/>
            </w:tcBorders>
            <w:vAlign w:val="center"/>
          </w:tcPr>
          <w:p>
            <w:pPr>
              <w:widowControl w:val="0"/>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val="0"/>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伴音信噪比</w:t>
            </w:r>
          </w:p>
        </w:tc>
        <w:tc>
          <w:tcPr>
            <w:tcW w:w="2457" w:type="dxa"/>
            <w:vMerge w:val="continue"/>
            <w:tcBorders>
              <w:left w:val="single" w:color="auto" w:sz="4" w:space="0"/>
              <w:right w:val="single" w:color="auto" w:sz="4" w:space="0"/>
            </w:tcBorders>
            <w:vAlign w:val="center"/>
          </w:tcPr>
          <w:p>
            <w:pPr>
              <w:widowControl w:val="0"/>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伴音谐波失真</w:t>
            </w:r>
          </w:p>
        </w:tc>
        <w:tc>
          <w:tcPr>
            <w:tcW w:w="2457" w:type="dxa"/>
            <w:vMerge w:val="continue"/>
            <w:tcBorders>
              <w:left w:val="single" w:color="auto" w:sz="4" w:space="0"/>
              <w:bottom w:val="single" w:color="auto" w:sz="4" w:space="0"/>
              <w:right w:val="single" w:color="auto" w:sz="4" w:space="0"/>
            </w:tcBorders>
            <w:vAlign w:val="center"/>
          </w:tcPr>
          <w:p>
            <w:pPr>
              <w:widowControl w:val="0"/>
              <w:jc w:val="left"/>
              <w:rPr>
                <w:rFonts w:ascii="Times New Roman" w:hAnsi="Times New Roman"/>
              </w:rPr>
            </w:pPr>
          </w:p>
        </w:tc>
        <w:tc>
          <w:tcPr>
            <w:tcW w:w="2453" w:type="dxa"/>
            <w:gridSpan w:val="2"/>
            <w:vMerge w:val="continue"/>
            <w:tcBorders>
              <w:left w:val="single" w:color="auto" w:sz="4" w:space="0"/>
              <w:bottom w:val="single" w:color="auto" w:sz="4" w:space="0"/>
              <w:right w:val="single" w:color="auto" w:sz="4" w:space="0"/>
            </w:tcBorders>
            <w:vAlign w:val="center"/>
          </w:tcPr>
          <w:p>
            <w:pPr>
              <w:widowControl w:val="0"/>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rPr>
            </w:pPr>
            <w:r>
              <w:rPr>
                <w:rFonts w:ascii="Times New Roman" w:hAnsi="Times New Roman"/>
              </w:rPr>
              <w:t>常温电性能（Y、P</w:t>
            </w:r>
            <w:r>
              <w:rPr>
                <w:rFonts w:ascii="Times New Roman" w:hAnsi="Times New Roman"/>
                <w:vertAlign w:val="subscript"/>
              </w:rPr>
              <w:t>R</w:t>
            </w:r>
            <w:r>
              <w:rPr>
                <w:rFonts w:ascii="Times New Roman" w:hAnsi="Times New Roman"/>
              </w:rPr>
              <w:t>、P</w:t>
            </w:r>
            <w:r>
              <w:rPr>
                <w:rFonts w:ascii="Times New Roman" w:hAnsi="Times New Roman"/>
                <w:vertAlign w:val="subscript"/>
              </w:rPr>
              <w:t>B</w:t>
            </w:r>
            <w:r>
              <w:rPr>
                <w:rFonts w:ascii="Times New Roman" w:hAnsi="Times New Roman"/>
              </w:rPr>
              <w:t>信号输出）</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Y/P</w:t>
            </w:r>
            <w:r>
              <w:rPr>
                <w:rFonts w:ascii="Times New Roman" w:hAnsi="Times New Roman"/>
                <w:vertAlign w:val="subscript"/>
              </w:rPr>
              <w:t>R</w:t>
            </w:r>
            <w:r>
              <w:rPr>
                <w:rFonts w:ascii="Times New Roman" w:hAnsi="Times New Roman"/>
              </w:rPr>
              <w:t>、Y/P</w:t>
            </w:r>
            <w:r>
              <w:rPr>
                <w:rFonts w:ascii="Times New Roman" w:hAnsi="Times New Roman"/>
                <w:vertAlign w:val="subscript"/>
              </w:rPr>
              <w:t>B</w:t>
            </w:r>
            <w:r>
              <w:rPr>
                <w:rFonts w:ascii="Times New Roman" w:hAnsi="Times New Roman"/>
              </w:rPr>
              <w:t>信号增益差</w:t>
            </w:r>
          </w:p>
        </w:tc>
        <w:tc>
          <w:tcPr>
            <w:tcW w:w="2457" w:type="dxa"/>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C频段卫星电视接收站通用规范4.4.2.15</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Ku频段卫星电视接收站通用规范4.4.1.15</w:t>
            </w:r>
          </w:p>
        </w:tc>
        <w:tc>
          <w:tcPr>
            <w:tcW w:w="2453" w:type="dxa"/>
            <w:gridSpan w:val="2"/>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C频段卫星电视接收站通用规范5.3</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Y、P</w:t>
            </w:r>
            <w:r>
              <w:rPr>
                <w:rFonts w:ascii="Times New Roman" w:hAnsi="Times New Roman"/>
                <w:vertAlign w:val="subscript"/>
              </w:rPr>
              <w:t>R</w:t>
            </w:r>
            <w:r>
              <w:rPr>
                <w:rFonts w:ascii="Times New Roman" w:hAnsi="Times New Roman"/>
              </w:rPr>
              <w:t>、P</w:t>
            </w:r>
            <w:r>
              <w:rPr>
                <w:rFonts w:ascii="Times New Roman" w:hAnsi="Times New Roman"/>
                <w:vertAlign w:val="subscript"/>
              </w:rPr>
              <w:t>B</w:t>
            </w:r>
            <w:r>
              <w:rPr>
                <w:rFonts w:ascii="Times New Roman" w:hAnsi="Times New Roman"/>
              </w:rPr>
              <w:t>信号的信噪比</w:t>
            </w:r>
          </w:p>
        </w:tc>
        <w:tc>
          <w:tcPr>
            <w:tcW w:w="2457" w:type="dxa"/>
            <w:vMerge w:val="continue"/>
            <w:tcBorders>
              <w:left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rPr>
            </w:pPr>
            <w:r>
              <w:rPr>
                <w:rFonts w:ascii="Times New Roman" w:hAnsi="Times New Roman"/>
              </w:rPr>
              <w:t>常温电性能（R、G、B信号输出）</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R、G、B信号的信噪比</w:t>
            </w:r>
          </w:p>
        </w:tc>
        <w:tc>
          <w:tcPr>
            <w:tcW w:w="2457" w:type="dxa"/>
            <w:vMerge w:val="continue"/>
            <w:tcBorders>
              <w:left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行同步前沿抖动</w:t>
            </w:r>
          </w:p>
        </w:tc>
        <w:tc>
          <w:tcPr>
            <w:tcW w:w="2457"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rPr>
            </w:pPr>
            <w:r>
              <w:rPr>
                <w:rFonts w:ascii="Times New Roman" w:hAnsi="Times New Roman"/>
              </w:rPr>
              <w:t>电磁兼容</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天线端骚扰</w:t>
            </w:r>
          </w:p>
        </w:tc>
        <w:tc>
          <w:tcPr>
            <w:tcW w:w="2457" w:type="dxa"/>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C频段卫星电视接收站通用规范4.4.4</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Ku频段卫星电视接收站通用规范4.4.3</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9254.1—2021</w:t>
            </w:r>
            <w:r>
              <w:rPr>
                <w:rFonts w:hint="eastAsia" w:ascii="Times New Roman" w:hAnsi="Times New Roman"/>
              </w:rPr>
              <w:t xml:space="preserve"> </w:t>
            </w:r>
            <w:r>
              <w:rPr>
                <w:rFonts w:ascii="Times New Roman" w:hAnsi="Times New Roman"/>
              </w:rPr>
              <w:t>信息技术设备、多媒体设备和接收机 电磁兼容 第1部分：发射要求附录A 表A.13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电源端骚扰</w:t>
            </w:r>
          </w:p>
        </w:tc>
        <w:tc>
          <w:tcPr>
            <w:tcW w:w="2457" w:type="dxa"/>
            <w:vMerge w:val="continue"/>
            <w:tcBorders>
              <w:left w:val="single" w:color="auto" w:sz="4" w:space="0"/>
              <w:right w:val="single" w:color="auto" w:sz="4" w:space="0"/>
            </w:tcBorders>
            <w:vAlign w:val="center"/>
          </w:tcPr>
          <w:p>
            <w:pPr>
              <w:jc w:val="left"/>
              <w:rPr>
                <w:rFonts w:ascii="Times New Roman" w:hAnsi="Times New Roman"/>
              </w:rPr>
            </w:pP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9254.1—2021</w:t>
            </w:r>
            <w:r>
              <w:rPr>
                <w:rFonts w:hint="eastAsia" w:ascii="Times New Roman" w:hAnsi="Times New Roman"/>
              </w:rPr>
              <w:t xml:space="preserve"> </w:t>
            </w:r>
            <w:r>
              <w:rPr>
                <w:rFonts w:ascii="Times New Roman" w:hAnsi="Times New Roman"/>
              </w:rPr>
              <w:t>信息技术设备、多媒体设备和接收机 电磁兼容 第1部分：发射要求附录A 表A.10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辐射骚扰</w:t>
            </w:r>
          </w:p>
        </w:tc>
        <w:tc>
          <w:tcPr>
            <w:tcW w:w="2457"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GB/T 9254.1—2021</w:t>
            </w:r>
            <w:r>
              <w:rPr>
                <w:rFonts w:hint="eastAsia" w:ascii="Times New Roman" w:hAnsi="Times New Roman"/>
              </w:rPr>
              <w:t xml:space="preserve"> </w:t>
            </w:r>
            <w:r>
              <w:rPr>
                <w:rFonts w:ascii="Times New Roman" w:hAnsi="Times New Roman"/>
              </w:rPr>
              <w:t>信息技术设备、多媒体设备和接收机 电磁兼容 第1部分：发射要求附录A 表A.4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安全性</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绝缘和抗电强度</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C频段卫星电视接收站通用规范4.4.5</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Ku频段卫星电视接收站通用规范4.4.4</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GB 4943.1—2022</w:t>
            </w:r>
            <w:r>
              <w:rPr>
                <w:rFonts w:hint="eastAsia" w:ascii="Times New Roman" w:hAnsi="Times New Roman"/>
              </w:rPr>
              <w:t xml:space="preserve"> </w:t>
            </w:r>
            <w:r>
              <w:rPr>
                <w:rFonts w:ascii="Times New Roman" w:hAnsi="Times New Roman"/>
              </w:rPr>
              <w:t>音视频、信息技术和通信技术设备 第1部分:安全要求5.4.5、5.4.9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rPr>
            </w:pPr>
            <w:r>
              <w:rPr>
                <w:rFonts w:ascii="Times New Roman" w:hAnsi="Times New Roman"/>
              </w:rPr>
              <w:t>环境适应性</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低温工作</w:t>
            </w:r>
          </w:p>
        </w:tc>
        <w:tc>
          <w:tcPr>
            <w:tcW w:w="2457" w:type="dxa"/>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C频段卫星电视接收站通用规范4.4.6</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Ku频段卫星电视接收站通用规范4.4.5</w:t>
            </w:r>
          </w:p>
        </w:tc>
        <w:tc>
          <w:tcPr>
            <w:tcW w:w="2453" w:type="dxa"/>
            <w:gridSpan w:val="2"/>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C频段卫星电视接收站通用规范5.7.2</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低温贮存</w:t>
            </w:r>
          </w:p>
        </w:tc>
        <w:tc>
          <w:tcPr>
            <w:tcW w:w="2457" w:type="dxa"/>
            <w:vMerge w:val="continue"/>
            <w:tcBorders>
              <w:left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高温工作</w:t>
            </w:r>
          </w:p>
        </w:tc>
        <w:tc>
          <w:tcPr>
            <w:tcW w:w="2457" w:type="dxa"/>
            <w:vMerge w:val="continue"/>
            <w:tcBorders>
              <w:left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高温贮存</w:t>
            </w:r>
          </w:p>
        </w:tc>
        <w:tc>
          <w:tcPr>
            <w:tcW w:w="2457" w:type="dxa"/>
            <w:vMerge w:val="continue"/>
            <w:tcBorders>
              <w:left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湿热试验</w:t>
            </w:r>
          </w:p>
        </w:tc>
        <w:tc>
          <w:tcPr>
            <w:tcW w:w="2457"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left w:val="single" w:color="auto" w:sz="4" w:space="0"/>
              <w:right w:val="single" w:color="auto" w:sz="4" w:space="0"/>
            </w:tcBorders>
            <w:vAlign w:val="center"/>
          </w:tcPr>
          <w:p>
            <w:pPr>
              <w:jc w:val="center"/>
              <w:rPr>
                <w:rFonts w:ascii="Times New Roman" w:hAnsi="Times New Roman"/>
              </w:rPr>
            </w:pPr>
            <w:r>
              <w:rPr>
                <w:rFonts w:ascii="Times New Roman" w:hAnsi="Times New Roman"/>
              </w:rPr>
              <w:t>环境适应性后外观结构表面处理</w:t>
            </w: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机壳变形和裂痕</w:t>
            </w:r>
          </w:p>
        </w:tc>
        <w:tc>
          <w:tcPr>
            <w:tcW w:w="2457" w:type="dxa"/>
            <w:vMerge w:val="restart"/>
            <w:tcBorders>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C频段卫星电视接收站通用规范表29</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Ku频段卫星电视接收站通用规范表27</w:t>
            </w:r>
          </w:p>
        </w:tc>
        <w:tc>
          <w:tcPr>
            <w:tcW w:w="2453" w:type="dxa"/>
            <w:gridSpan w:val="2"/>
            <w:vMerge w:val="restart"/>
            <w:tcBorders>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C频段卫星电视接收站通用规范表29</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3"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17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印制电路板变形或断裂</w:t>
            </w:r>
          </w:p>
        </w:tc>
        <w:tc>
          <w:tcPr>
            <w:tcW w:w="2457"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环境适应性后电性能</w:t>
            </w:r>
          </w:p>
        </w:tc>
        <w:tc>
          <w:tcPr>
            <w:tcW w:w="896"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rPr>
            </w:pPr>
            <w:r>
              <w:rPr>
                <w:rFonts w:ascii="Times New Roman" w:hAnsi="Times New Roman"/>
              </w:rPr>
              <w:t>复合输出</w:t>
            </w:r>
          </w:p>
        </w:tc>
        <w:tc>
          <w:tcPr>
            <w:tcW w:w="89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视频频率响应</w:t>
            </w:r>
          </w:p>
        </w:tc>
        <w:tc>
          <w:tcPr>
            <w:tcW w:w="2457" w:type="dxa"/>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C频段卫星电视接收站通用规范表11</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Ku频段卫星电视接收站通用规范表9</w:t>
            </w:r>
          </w:p>
        </w:tc>
        <w:tc>
          <w:tcPr>
            <w:tcW w:w="2453" w:type="dxa"/>
            <w:gridSpan w:val="2"/>
            <w:vMerge w:val="restart"/>
            <w:tcBorders>
              <w:top w:val="single" w:color="auto" w:sz="4" w:space="0"/>
              <w:left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C频段卫星电视接收站通用规范表11</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left"/>
              <w:rPr>
                <w:rFonts w:ascii="Times New Roman" w:hAnsi="Times New Roman"/>
              </w:rPr>
            </w:pPr>
          </w:p>
        </w:tc>
        <w:tc>
          <w:tcPr>
            <w:tcW w:w="896"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rPr>
            </w:pPr>
          </w:p>
        </w:tc>
        <w:tc>
          <w:tcPr>
            <w:tcW w:w="89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伴音频率响应</w:t>
            </w:r>
          </w:p>
        </w:tc>
        <w:tc>
          <w:tcPr>
            <w:tcW w:w="2457"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2453" w:type="dxa"/>
            <w:gridSpan w:val="2"/>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left"/>
              <w:rPr>
                <w:rFonts w:ascii="Times New Roman" w:hAnsi="Times New Roman"/>
              </w:rPr>
            </w:pPr>
          </w:p>
        </w:tc>
        <w:tc>
          <w:tcPr>
            <w:tcW w:w="8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Y、P</w:t>
            </w:r>
            <w:r>
              <w:rPr>
                <w:rFonts w:ascii="Times New Roman" w:hAnsi="Times New Roman"/>
                <w:vertAlign w:val="subscript"/>
              </w:rPr>
              <w:t>R</w:t>
            </w:r>
            <w:r>
              <w:rPr>
                <w:rFonts w:ascii="Times New Roman" w:hAnsi="Times New Roman"/>
              </w:rPr>
              <w:t>、P</w:t>
            </w:r>
            <w:r>
              <w:rPr>
                <w:rFonts w:ascii="Times New Roman" w:hAnsi="Times New Roman"/>
                <w:vertAlign w:val="subscript"/>
              </w:rPr>
              <w:t>B</w:t>
            </w:r>
            <w:r>
              <w:rPr>
                <w:rFonts w:ascii="Times New Roman" w:hAnsi="Times New Roman"/>
              </w:rPr>
              <w:t>信号输出</w:t>
            </w:r>
          </w:p>
        </w:tc>
        <w:tc>
          <w:tcPr>
            <w:tcW w:w="89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Y信号信噪比</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C频段卫星电视接收站通用规范表30</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Ku频段卫星电视接收站通用规范表28</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C频段卫星电视接收站通用规范表30</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jc w:val="left"/>
              <w:rPr>
                <w:rFonts w:ascii="Times New Roman" w:hAnsi="Times New Roman"/>
              </w:rPr>
            </w:pPr>
          </w:p>
        </w:tc>
        <w:tc>
          <w:tcPr>
            <w:tcW w:w="8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R、G、B信号输出</w:t>
            </w:r>
          </w:p>
        </w:tc>
        <w:tc>
          <w:tcPr>
            <w:tcW w:w="89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G信号信噪比</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C频段卫星电视接收站通用规范表30</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Ku频段卫星电视接收站通用规范表28</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C频段卫星电视接收站通用规范表30</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0"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8" w:type="dxa"/>
            <w:vMerge w:val="continue"/>
            <w:tcBorders>
              <w:left w:val="single" w:color="auto" w:sz="4" w:space="0"/>
              <w:right w:val="single" w:color="auto" w:sz="4" w:space="0"/>
            </w:tcBorders>
          </w:tcPr>
          <w:p>
            <w:pPr>
              <w:adjustRightInd w:val="0"/>
              <w:snapToGrid w:val="0"/>
              <w:spacing w:line="340" w:lineRule="exact"/>
              <w:ind w:left="227"/>
              <w:textAlignment w:val="baseline"/>
              <w:rPr>
                <w:rFonts w:ascii="Times New Roman" w:hAnsi="Times New Roman"/>
              </w:rPr>
            </w:pPr>
          </w:p>
        </w:tc>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8"/>
              </w:numPr>
              <w:adjustRightInd w:val="0"/>
              <w:snapToGrid w:val="0"/>
              <w:spacing w:line="340" w:lineRule="exact"/>
              <w:textAlignment w:val="baseline"/>
              <w:rPr>
                <w:rFonts w:ascii="Times New Roman" w:hAnsi="Times New Roman"/>
              </w:rPr>
            </w:pPr>
          </w:p>
        </w:tc>
        <w:tc>
          <w:tcPr>
            <w:tcW w:w="992" w:type="dxa"/>
            <w:vMerge w:val="continue"/>
            <w:tcBorders>
              <w:left w:val="single" w:color="auto" w:sz="4" w:space="0"/>
              <w:bottom w:val="single" w:color="auto" w:sz="4" w:space="0"/>
              <w:right w:val="single" w:color="auto" w:sz="4" w:space="0"/>
            </w:tcBorders>
            <w:vAlign w:val="center"/>
          </w:tcPr>
          <w:p>
            <w:pPr>
              <w:jc w:val="left"/>
              <w:rPr>
                <w:rFonts w:ascii="Times New Roman" w:hAnsi="Times New Roman"/>
              </w:rPr>
            </w:pPr>
          </w:p>
        </w:tc>
        <w:tc>
          <w:tcPr>
            <w:tcW w:w="89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伴音信号输出</w:t>
            </w:r>
          </w:p>
        </w:tc>
        <w:tc>
          <w:tcPr>
            <w:tcW w:w="89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伴音信噪比</w:t>
            </w:r>
          </w:p>
        </w:tc>
        <w:tc>
          <w:tcPr>
            <w:tcW w:w="2457"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C频段卫星电视接收站通用规范表30</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Ku频段卫星电视接收站通用规范表28</w:t>
            </w:r>
          </w:p>
        </w:tc>
        <w:tc>
          <w:tcPr>
            <w:tcW w:w="24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rPr>
            </w:pPr>
            <w:r>
              <w:rPr>
                <w:rFonts w:ascii="Times New Roman" w:hAnsi="Times New Roman"/>
              </w:rPr>
              <w:t>C频段：</w:t>
            </w:r>
          </w:p>
          <w:p>
            <w:pPr>
              <w:jc w:val="left"/>
              <w:rPr>
                <w:rFonts w:ascii="Times New Roman" w:hAnsi="Times New Roman"/>
              </w:rPr>
            </w:pPr>
            <w:r>
              <w:rPr>
                <w:rFonts w:ascii="Times New Roman" w:hAnsi="Times New Roman"/>
              </w:rPr>
              <w:t>GB/T 11442—2017 C频段卫星电视接收站通用规范表30</w:t>
            </w:r>
          </w:p>
          <w:p>
            <w:pPr>
              <w:jc w:val="left"/>
              <w:rPr>
                <w:rFonts w:ascii="Times New Roman" w:hAnsi="Times New Roman"/>
              </w:rPr>
            </w:pPr>
          </w:p>
          <w:p>
            <w:pPr>
              <w:jc w:val="left"/>
              <w:rPr>
                <w:rFonts w:ascii="Times New Roman" w:hAnsi="Times New Roman"/>
              </w:rPr>
            </w:pPr>
            <w:r>
              <w:rPr>
                <w:rFonts w:ascii="Times New Roman" w:hAnsi="Times New Roman"/>
              </w:rPr>
              <w:t>Ku频段：</w:t>
            </w:r>
          </w:p>
          <w:p>
            <w:pPr>
              <w:jc w:val="left"/>
              <w:rPr>
                <w:rFonts w:ascii="Times New Roman" w:hAnsi="Times New Roman"/>
              </w:rPr>
            </w:pPr>
            <w:r>
              <w:rPr>
                <w:rFonts w:ascii="Times New Roman" w:hAnsi="Times New Roman"/>
              </w:rPr>
              <w:t>GB/T 16954—2017 Ku频段卫星电视接收站通用规范表28</w:t>
            </w:r>
          </w:p>
        </w:tc>
      </w:tr>
    </w:tbl>
    <w:p>
      <w:pPr>
        <w:rPr>
          <w:rFonts w:ascii="Times New Roman" w:hAnsi="Times New Roman" w:eastAsia="黑体"/>
        </w:rPr>
      </w:pPr>
    </w:p>
    <w:p>
      <w:pPr>
        <w:rPr>
          <w:rFonts w:ascii="Times New Roman" w:hAnsi="Times New Roman"/>
          <w:sz w:val="18"/>
          <w:szCs w:val="18"/>
        </w:rPr>
      </w:pPr>
      <w:r>
        <w:rPr>
          <w:rFonts w:ascii="Times New Roman" w:hAnsi="Times New Roman" w:eastAsia="黑体"/>
        </w:rPr>
        <w:t>注：</w:t>
      </w:r>
      <w:r>
        <w:rPr>
          <w:rFonts w:ascii="Times New Roman" w:hAnsi="Times New Roman"/>
          <w:sz w:val="18"/>
          <w:szCs w:val="18"/>
        </w:rPr>
        <w:t>1.标准一经修订，自标准实施之日起，企业应当按新标准组织生产、企业实地核查应当按照新标准要求进行，检验机构应当按新标准进行检验检测。</w:t>
      </w:r>
    </w:p>
    <w:p>
      <w:pPr>
        <w:ind w:firstLine="360" w:firstLineChars="200"/>
        <w:rPr>
          <w:rFonts w:ascii="Times New Roman" w:hAnsi="Times New Roman"/>
          <w:b/>
          <w:sz w:val="28"/>
          <w:szCs w:val="28"/>
        </w:rPr>
      </w:pPr>
      <w:r>
        <w:rPr>
          <w:rFonts w:ascii="Times New Roman" w:hAnsi="Times New Roman"/>
          <w:sz w:val="18"/>
          <w:szCs w:val="18"/>
        </w:rPr>
        <w:t>2.对于卫星数字电视接收机检验项目中的Y、PR、PB信号输出，R、G、B信号输出两种指标，按照卫星数字电视接收机实际具备的接口方式进行检验，如不具备相应接口，则不适用。</w:t>
      </w:r>
      <w:r>
        <w:rPr>
          <w:rFonts w:ascii="Times New Roman" w:hAnsi="Times New Roman"/>
          <w:b/>
          <w:sz w:val="28"/>
          <w:szCs w:val="28"/>
        </w:rPr>
        <w:br w:type="page"/>
      </w:r>
      <w:r>
        <w:rPr>
          <w:rFonts w:ascii="Times New Roman" w:hAnsi="Times New Roman"/>
          <w:sz w:val="28"/>
          <w:szCs w:val="28"/>
        </w:rPr>
        <w:t>附件</w:t>
      </w:r>
      <w:bookmarkEnd w:id="17"/>
      <w:r>
        <w:rPr>
          <w:rFonts w:ascii="Times New Roman" w:hAnsi="Times New Roman"/>
          <w:sz w:val="28"/>
          <w:szCs w:val="28"/>
        </w:rPr>
        <w:t>2</w:t>
      </w:r>
    </w:p>
    <w:p>
      <w:pPr>
        <w:jc w:val="center"/>
        <w:outlineLvl w:val="0"/>
        <w:rPr>
          <w:rFonts w:ascii="Times New Roman" w:hAnsi="Times New Roman"/>
          <w:b/>
          <w:sz w:val="28"/>
          <w:szCs w:val="28"/>
        </w:rPr>
      </w:pPr>
      <w:bookmarkStart w:id="18" w:name="_Toc507721783"/>
      <w:r>
        <w:rPr>
          <w:rFonts w:ascii="Times New Roman" w:hAnsi="Times New Roman"/>
          <w:b/>
          <w:sz w:val="28"/>
          <w:szCs w:val="28"/>
        </w:rPr>
        <w:t>企业核查时需准备的书面材料清单</w:t>
      </w:r>
      <w:bookmarkEnd w:id="18"/>
    </w:p>
    <w:p>
      <w:pPr>
        <w:spacing w:line="360" w:lineRule="auto"/>
        <w:rPr>
          <w:rFonts w:ascii="Times New Roman" w:hAnsi="Times New Roman"/>
          <w:sz w:val="28"/>
          <w:szCs w:val="28"/>
        </w:rPr>
      </w:pPr>
    </w:p>
    <w:p>
      <w:pPr>
        <w:snapToGrid w:val="0"/>
        <w:spacing w:line="360" w:lineRule="auto"/>
        <w:ind w:firstLine="420"/>
        <w:rPr>
          <w:rFonts w:ascii="Times New Roman" w:hAnsi="Times New Roman"/>
        </w:rPr>
      </w:pPr>
      <w:r>
        <w:rPr>
          <w:rFonts w:ascii="Times New Roman" w:hAnsi="Times New Roman"/>
        </w:rPr>
        <w:t>附件2-1生产场所示意图</w:t>
      </w:r>
    </w:p>
    <w:p>
      <w:pPr>
        <w:snapToGrid w:val="0"/>
        <w:spacing w:line="360" w:lineRule="auto"/>
        <w:ind w:firstLine="420"/>
        <w:rPr>
          <w:rFonts w:ascii="Times New Roman" w:hAnsi="Times New Roman"/>
        </w:rPr>
      </w:pPr>
      <w:r>
        <w:rPr>
          <w:rFonts w:ascii="Times New Roman" w:hAnsi="Times New Roman"/>
        </w:rPr>
        <w:t>附件2-2主要工艺流程图</w:t>
      </w:r>
    </w:p>
    <w:p>
      <w:pPr>
        <w:snapToGrid w:val="0"/>
        <w:spacing w:line="360" w:lineRule="auto"/>
        <w:ind w:firstLine="420"/>
        <w:rPr>
          <w:rFonts w:ascii="Times New Roman" w:hAnsi="Times New Roman"/>
        </w:rPr>
      </w:pPr>
      <w:r>
        <w:rPr>
          <w:rFonts w:ascii="Times New Roman" w:hAnsi="Times New Roman"/>
        </w:rPr>
        <w:t>附件2-3主要生产设施和检验检测设施表</w:t>
      </w:r>
    </w:p>
    <w:p>
      <w:pPr>
        <w:snapToGrid w:val="0"/>
        <w:spacing w:line="360" w:lineRule="auto"/>
        <w:ind w:firstLine="420"/>
        <w:rPr>
          <w:rFonts w:ascii="Times New Roman" w:hAnsi="Times New Roman"/>
        </w:rPr>
      </w:pPr>
      <w:r>
        <w:rPr>
          <w:rFonts w:ascii="Times New Roman" w:hAnsi="Times New Roman"/>
        </w:rPr>
        <w:t>附件2-4主要生产设备表</w:t>
      </w:r>
    </w:p>
    <w:p>
      <w:pPr>
        <w:snapToGrid w:val="0"/>
        <w:spacing w:line="360" w:lineRule="auto"/>
        <w:ind w:firstLine="420"/>
        <w:rPr>
          <w:rFonts w:ascii="Times New Roman" w:hAnsi="Times New Roman"/>
        </w:rPr>
      </w:pPr>
      <w:r>
        <w:rPr>
          <w:rFonts w:ascii="Times New Roman" w:hAnsi="Times New Roman"/>
        </w:rPr>
        <w:t>附件2-5主要检验检测设备表</w:t>
      </w:r>
    </w:p>
    <w:p>
      <w:pPr>
        <w:snapToGrid w:val="0"/>
        <w:spacing w:line="360" w:lineRule="auto"/>
        <w:ind w:firstLine="420"/>
        <w:rPr>
          <w:rFonts w:ascii="Times New Roman" w:hAnsi="Times New Roman"/>
        </w:rPr>
      </w:pPr>
      <w:r>
        <w:rPr>
          <w:rFonts w:ascii="Times New Roman" w:hAnsi="Times New Roman"/>
        </w:rPr>
        <w:t>附件2-6主要原材料/零部件明细表</w:t>
      </w:r>
    </w:p>
    <w:p>
      <w:pPr>
        <w:snapToGrid w:val="0"/>
        <w:spacing w:line="360" w:lineRule="auto"/>
        <w:ind w:firstLine="420"/>
        <w:rPr>
          <w:rFonts w:ascii="Times New Roman" w:hAnsi="Times New Roman"/>
        </w:rPr>
      </w:pPr>
      <w:r>
        <w:rPr>
          <w:rFonts w:ascii="Times New Roman" w:hAnsi="Times New Roman"/>
        </w:rPr>
        <w:t>附件2-7关键岗位管理和专业技术人员表</w:t>
      </w:r>
    </w:p>
    <w:p>
      <w:pPr>
        <w:snapToGrid w:val="0"/>
        <w:spacing w:line="360" w:lineRule="auto"/>
        <w:ind w:firstLine="420"/>
        <w:rPr>
          <w:rFonts w:ascii="Times New Roman" w:hAnsi="Times New Roman"/>
        </w:rPr>
      </w:pPr>
      <w:r>
        <w:rPr>
          <w:rFonts w:ascii="Times New Roman" w:hAnsi="Times New Roman"/>
        </w:rPr>
        <w:t>附件2-8技术文件和工艺文件清单</w:t>
      </w:r>
    </w:p>
    <w:p>
      <w:pPr>
        <w:snapToGrid w:val="0"/>
        <w:spacing w:line="360" w:lineRule="auto"/>
        <w:ind w:firstLine="420"/>
        <w:rPr>
          <w:rFonts w:ascii="Times New Roman" w:hAnsi="Times New Roman"/>
        </w:rPr>
      </w:pPr>
      <w:r>
        <w:rPr>
          <w:rFonts w:ascii="Times New Roman" w:hAnsi="Times New Roman"/>
        </w:rPr>
        <w:t>附件2-9产品质量安全管理制度和产品质量安全追溯制度文件清单</w:t>
      </w:r>
    </w:p>
    <w:p>
      <w:pPr>
        <w:snapToGrid w:val="0"/>
        <w:spacing w:line="360" w:lineRule="auto"/>
        <w:ind w:firstLine="420"/>
        <w:rPr>
          <w:rFonts w:ascii="Times New Roman" w:hAnsi="Times New Roman"/>
        </w:rPr>
      </w:pPr>
      <w:r>
        <w:rPr>
          <w:rFonts w:ascii="Times New Roman" w:hAnsi="Times New Roman"/>
        </w:rPr>
        <w:t>附件2-10企业执行的产品标准及相关标准清单</w:t>
      </w:r>
    </w:p>
    <w:p>
      <w:pPr>
        <w:pStyle w:val="12"/>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ascii="Times New Roman" w:hAnsi="Times New Roman"/>
        </w:rPr>
        <w:t>企业名称：                          （盖章）</w:t>
      </w: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ascii="Times New Roman" w:hAnsi="Times New Roman"/>
        </w:rPr>
        <w:t>企业代表签字：                       年  月  日</w:t>
      </w:r>
    </w:p>
    <w:p>
      <w:pPr>
        <w:spacing w:line="360" w:lineRule="auto"/>
        <w:ind w:firstLine="420"/>
        <w:rPr>
          <w:rFonts w:ascii="Times New Roman" w:hAnsi="Times New Roman"/>
        </w:rPr>
      </w:pPr>
      <w:r>
        <w:rPr>
          <w:rFonts w:ascii="Times New Roman" w:hAnsi="Times New Roman"/>
        </w:rPr>
        <w:t>核查组确认签字：                     年  月  日</w:t>
      </w:r>
    </w:p>
    <w:p>
      <w:pPr>
        <w:spacing w:line="360" w:lineRule="auto"/>
        <w:rPr>
          <w:rFonts w:ascii="Times New Roman" w:hAnsi="Times New Roman"/>
        </w:rPr>
      </w:pPr>
    </w:p>
    <w:p>
      <w:pPr>
        <w:snapToGrid w:val="0"/>
        <w:ind w:firstLine="420"/>
        <w:jc w:val="left"/>
        <w:rPr>
          <w:rFonts w:ascii="Times New Roman" w:hAnsi="Times New Roman"/>
          <w:sz w:val="18"/>
          <w:szCs w:val="18"/>
        </w:rPr>
      </w:pPr>
      <w:r>
        <w:rPr>
          <w:rFonts w:ascii="Times New Roman" w:hAnsi="Times New Roman" w:eastAsia="黑体"/>
          <w:sz w:val="18"/>
          <w:szCs w:val="18"/>
        </w:rPr>
        <w:t>注：</w:t>
      </w:r>
      <w:r>
        <w:rPr>
          <w:rFonts w:ascii="Times New Roman" w:hAnsi="Times New Roman"/>
          <w:sz w:val="18"/>
          <w:szCs w:val="18"/>
        </w:rPr>
        <w:t>本清单内所有书面材料经实地核查确认后企业加盖骑缝章。</w:t>
      </w:r>
    </w:p>
    <w:p>
      <w:pPr>
        <w:spacing w:line="360" w:lineRule="auto"/>
        <w:rPr>
          <w:rFonts w:ascii="Times New Roman" w:hAnsi="Times New Roman"/>
        </w:rPr>
      </w:pPr>
    </w:p>
    <w:p>
      <w:pPr>
        <w:spacing w:line="360" w:lineRule="auto"/>
        <w:rPr>
          <w:rFonts w:ascii="Times New Roman" w:hAnsi="Times New Roman"/>
          <w:sz w:val="28"/>
          <w:szCs w:val="28"/>
        </w:rPr>
      </w:pPr>
    </w:p>
    <w:p>
      <w:pPr>
        <w:pStyle w:val="4"/>
        <w:spacing w:line="360" w:lineRule="auto"/>
        <w:rPr>
          <w:rFonts w:eastAsia="宋体"/>
        </w:rPr>
        <w:sectPr>
          <w:footerReference r:id="rId5" w:type="default"/>
          <w:pgSz w:w="11906" w:h="16838"/>
          <w:pgMar w:top="1418" w:right="1418" w:bottom="1418" w:left="1418" w:header="851" w:footer="992" w:gutter="0"/>
          <w:pgNumType w:start="1"/>
          <w:cols w:space="720" w:num="1"/>
          <w:docGrid w:linePitch="360" w:charSpace="6144"/>
        </w:sectPr>
      </w:pPr>
      <w:bookmarkStart w:id="19" w:name="_Toc507721784"/>
      <w:bookmarkEnd w:id="19"/>
    </w:p>
    <w:p>
      <w:pPr>
        <w:spacing w:line="360" w:lineRule="auto"/>
        <w:rPr>
          <w:rFonts w:ascii="Times New Roman" w:hAnsi="Times New Roman"/>
          <w:sz w:val="28"/>
          <w:szCs w:val="28"/>
        </w:rPr>
      </w:pPr>
      <w:r>
        <w:rPr>
          <w:rFonts w:ascii="Times New Roman" w:hAnsi="Times New Roman"/>
          <w:sz w:val="28"/>
          <w:szCs w:val="28"/>
        </w:rPr>
        <w:t>附件2-1</w:t>
      </w:r>
    </w:p>
    <w:p>
      <w:pPr>
        <w:spacing w:line="380" w:lineRule="exact"/>
        <w:jc w:val="center"/>
        <w:outlineLvl w:val="0"/>
        <w:rPr>
          <w:rFonts w:ascii="Times New Roman" w:hAnsi="Times New Roman"/>
          <w:b/>
          <w:sz w:val="28"/>
          <w:szCs w:val="28"/>
        </w:rPr>
      </w:pPr>
      <w:r>
        <w:rPr>
          <w:rFonts w:ascii="Times New Roman" w:hAnsi="Times New Roman"/>
          <w:b/>
          <w:sz w:val="28"/>
          <w:szCs w:val="28"/>
        </w:rPr>
        <w:t>生产场所示意图</w:t>
      </w:r>
    </w:p>
    <w:p>
      <w:pPr>
        <w:snapToGrid w:val="0"/>
        <w:spacing w:line="380" w:lineRule="exact"/>
        <w:ind w:firstLine="7379"/>
        <w:jc w:val="left"/>
        <w:rPr>
          <w:rFonts w:ascii="Times New Roman" w:hAnsi="Times New Roman"/>
          <w:b/>
          <w:sz w:val="28"/>
          <w:szCs w:val="28"/>
        </w:rPr>
      </w:pPr>
      <w:r>
        <w:rPr>
          <w:rFonts w:ascii="Times New Roman" w:hAnsi="Times New Roman"/>
          <w:b/>
        </w:rPr>
        <w:t>第  页  共  页</w:t>
      </w:r>
    </w:p>
    <w:tbl>
      <w:tblPr>
        <w:tblStyle w:val="30"/>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ascii="Times New Roman" w:hAnsi="Times New Roman"/>
                <w:b/>
                <w:bCs/>
              </w:rPr>
              <w:t>企业名称</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ascii="Times New Roman" w:hAnsi="Times New Roman"/>
                <w:b/>
                <w:bCs/>
              </w:rPr>
              <w:t>生产地址</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rPr>
            </w:pPr>
            <w:r>
              <w:rPr>
                <w:rFonts w:ascii="Times New Roman" w:hAnsi="Times New Roman"/>
              </w:rPr>
              <w:t>（生产场所示意图，应标明其相邻特征道路、建筑物或单位方位、距离等，以及企业生产线在场所里的具体位置）</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iCs/>
          <w:sz w:val="18"/>
          <w:szCs w:val="18"/>
        </w:rPr>
        <w:t>企业多场点的，应按照场点分别绘制。</w:t>
      </w:r>
    </w:p>
    <w:p>
      <w:pPr>
        <w:pStyle w:val="47"/>
        <w:widowControl w:val="0"/>
        <w:adjustRightInd/>
        <w:spacing w:before="120" w:beforeLines="50" w:after="240" w:afterLines="100"/>
        <w:rPr>
          <w:rFonts w:ascii="Times New Roman" w:hAnsi="Times New Roman" w:eastAsia="黑体"/>
          <w:iCs/>
          <w:sz w:val="18"/>
          <w:szCs w:val="18"/>
        </w:rPr>
        <w:sectPr>
          <w:pgSz w:w="11906" w:h="16838"/>
          <w:pgMar w:top="1418" w:right="1418" w:bottom="1418" w:left="1418" w:header="851" w:footer="992" w:gutter="0"/>
          <w:cols w:space="720" w:num="1"/>
          <w:docGrid w:linePitch="360" w:charSpace="6144"/>
        </w:sectPr>
      </w:pPr>
    </w:p>
    <w:p>
      <w:pPr>
        <w:snapToGrid w:val="0"/>
        <w:spacing w:line="360" w:lineRule="auto"/>
        <w:rPr>
          <w:rFonts w:ascii="Times New Roman" w:hAnsi="Times New Roman"/>
          <w:sz w:val="28"/>
          <w:szCs w:val="28"/>
        </w:rPr>
      </w:pPr>
      <w:r>
        <w:rPr>
          <w:rFonts w:ascii="Times New Roman" w:hAnsi="Times New Roman"/>
          <w:sz w:val="28"/>
          <w:szCs w:val="28"/>
        </w:rPr>
        <w:t>附件2-2</w:t>
      </w:r>
    </w:p>
    <w:p>
      <w:pPr>
        <w:pStyle w:val="2"/>
        <w:snapToGrid w:val="0"/>
        <w:spacing w:before="340" w:after="330"/>
        <w:jc w:val="center"/>
        <w:rPr>
          <w:rFonts w:ascii="Times New Roman" w:hAnsi="Times New Roman"/>
          <w:b w:val="0"/>
          <w:sz w:val="28"/>
          <w:szCs w:val="28"/>
        </w:rPr>
      </w:pPr>
      <w:bookmarkStart w:id="20" w:name="_Toc162467097"/>
      <w:r>
        <w:rPr>
          <w:rFonts w:ascii="Times New Roman" w:hAnsi="Times New Roman"/>
          <w:sz w:val="28"/>
          <w:szCs w:val="28"/>
        </w:rPr>
        <w:t>主要工艺流程图</w:t>
      </w:r>
      <w:bookmarkEnd w:id="20"/>
    </w:p>
    <w:p>
      <w:pPr>
        <w:snapToGrid w:val="0"/>
        <w:spacing w:line="380" w:lineRule="exact"/>
        <w:ind w:firstLine="7379"/>
        <w:rPr>
          <w:rFonts w:ascii="Times New Roman" w:hAnsi="Times New Roman"/>
          <w:b/>
          <w:i/>
          <w:sz w:val="30"/>
          <w:szCs w:val="30"/>
        </w:rPr>
      </w:pPr>
      <w:r>
        <w:rPr>
          <w:rFonts w:ascii="Times New Roman" w:hAnsi="Times New Roman"/>
          <w:b/>
        </w:rPr>
        <w:t>第  页  共  页</w:t>
      </w:r>
    </w:p>
    <w:tbl>
      <w:tblPr>
        <w:tblStyle w:val="30"/>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rPr>
            </w:pPr>
            <w:r>
              <w:rPr>
                <w:rFonts w:ascii="Times New Roman" w:hAnsi="Times New Roman"/>
                <w:b/>
              </w:rPr>
              <w:t>产品单元</w:t>
            </w:r>
          </w:p>
        </w:tc>
        <w:tc>
          <w:tcPr>
            <w:tcW w:w="7955" w:type="dxa"/>
            <w:tcBorders>
              <w:tl2br w:val="nil"/>
              <w:tr2bl w:val="nil"/>
            </w:tcBorders>
            <w:shd w:val="clear" w:color="000000" w:fill="FFFFFF"/>
            <w:vAlign w:val="center"/>
          </w:tcPr>
          <w:p>
            <w:pPr>
              <w:snapToGrid w:val="0"/>
              <w:rPr>
                <w:rFonts w:ascii="Times New Roman" w:hAnsi="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rPr>
            </w:pPr>
            <w:r>
              <w:rPr>
                <w:rFonts w:ascii="Times New Roman" w:hAnsi="Times New Roman"/>
                <w:b/>
              </w:rPr>
              <w:t>工艺流程图</w:t>
            </w:r>
          </w:p>
          <w:p>
            <w:pPr>
              <w:snapToGrid w:val="0"/>
              <w:jc w:val="center"/>
              <w:rPr>
                <w:rFonts w:ascii="Times New Roman" w:hAnsi="Times New Roman"/>
                <w:b/>
              </w:rPr>
            </w:pPr>
            <w:r>
              <w:rPr>
                <w:rFonts w:ascii="Times New Roman" w:hAnsi="Times New Roman"/>
                <w:b/>
              </w:rPr>
              <w:t>（企业填写）</w:t>
            </w:r>
          </w:p>
        </w:tc>
        <w:tc>
          <w:tcPr>
            <w:tcW w:w="7955" w:type="dxa"/>
            <w:tcBorders>
              <w:tl2br w:val="nil"/>
              <w:tr2bl w:val="nil"/>
            </w:tcBorders>
            <w:shd w:val="clear" w:color="000000" w:fill="FFFFFF"/>
          </w:tcPr>
          <w:p>
            <w:pPr>
              <w:snapToGrid w:val="0"/>
              <w:rPr>
                <w:rFonts w:ascii="Times New Roman" w:hAnsi="Times New Roman"/>
              </w:rPr>
            </w:pPr>
            <w:r>
              <w:rPr>
                <w:rFonts w:ascii="Times New Roman" w:hAnsi="Times New Roman"/>
              </w:rPr>
              <w:t>以框图+箭头方式表述企业生产该产品的实际工艺流程、并以“★”在相应的框图上表示关键工序、以“▲”表示质量控制点。</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ind w:firstLine="420"/>
              <w:rPr>
                <w:rFonts w:ascii="Times New Roman" w:hAnsi="Times New Roman"/>
              </w:rPr>
            </w:pPr>
          </w:p>
        </w:tc>
      </w:tr>
    </w:tbl>
    <w:p>
      <w:pPr>
        <w:pStyle w:val="47"/>
        <w:widowControl w:val="0"/>
        <w:adjustRightInd/>
        <w:spacing w:before="120" w:beforeLines="50" w:after="240" w:afterLines="100"/>
        <w:rPr>
          <w:rFonts w:ascii="Times New Roman" w:hAnsi="Times New Roman"/>
          <w:sz w:val="28"/>
          <w:szCs w:val="28"/>
        </w:rPr>
      </w:pPr>
      <w:r>
        <w:rPr>
          <w:rFonts w:ascii="Times New Roman" w:hAnsi="Times New Roman" w:eastAsia="黑体"/>
          <w:iCs/>
        </w:rPr>
        <w:t>注：</w:t>
      </w:r>
      <w:r>
        <w:rPr>
          <w:rFonts w:ascii="Times New Roman" w:hAnsi="Times New Roman"/>
          <w:iCs/>
          <w:sz w:val="18"/>
          <w:szCs w:val="18"/>
        </w:rPr>
        <w:t>如果产品单元生产工艺不同，则应分别绘制。</w:t>
      </w:r>
    </w:p>
    <w:p>
      <w:pPr>
        <w:pStyle w:val="4"/>
        <w:spacing w:line="360" w:lineRule="auto"/>
        <w:rPr>
          <w:rFonts w:eastAsia="宋体"/>
          <w:b w:val="0"/>
          <w:sz w:val="28"/>
          <w:szCs w:val="28"/>
        </w:rPr>
      </w:pPr>
      <w:r>
        <w:rPr>
          <w:rFonts w:eastAsia="宋体"/>
          <w:b w:val="0"/>
          <w:sz w:val="28"/>
          <w:szCs w:val="28"/>
        </w:rPr>
        <w:t>附件2-3</w:t>
      </w:r>
    </w:p>
    <w:p>
      <w:pPr>
        <w:spacing w:after="120"/>
        <w:jc w:val="center"/>
        <w:outlineLvl w:val="0"/>
        <w:rPr>
          <w:rFonts w:ascii="Times New Roman" w:hAnsi="Times New Roman"/>
        </w:rPr>
      </w:pPr>
      <w:r>
        <w:rPr>
          <w:rFonts w:ascii="Times New Roman" w:hAnsi="Times New Roman"/>
          <w:b/>
          <w:sz w:val="28"/>
          <w:szCs w:val="28"/>
        </w:rPr>
        <w:t>主要生产设施和检验检测设施表</w:t>
      </w:r>
    </w:p>
    <w:tbl>
      <w:tblPr>
        <w:tblStyle w:val="30"/>
        <w:tblW w:w="109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0"/>
        <w:gridCol w:w="1081"/>
        <w:gridCol w:w="3309"/>
        <w:gridCol w:w="2722"/>
        <w:gridCol w:w="1556"/>
        <w:gridCol w:w="1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0" w:type="dxa"/>
            <w:vAlign w:val="center"/>
          </w:tcPr>
          <w:p>
            <w:pPr>
              <w:jc w:val="center"/>
              <w:rPr>
                <w:rFonts w:ascii="Times New Roman" w:hAnsi="Times New Roman"/>
                <w:b/>
              </w:rPr>
            </w:pPr>
            <w:r>
              <w:rPr>
                <w:rFonts w:ascii="Times New Roman" w:hAnsi="Times New Roman"/>
                <w:b/>
              </w:rPr>
              <w:t>序号</w:t>
            </w:r>
          </w:p>
        </w:tc>
        <w:tc>
          <w:tcPr>
            <w:tcW w:w="1081" w:type="dxa"/>
            <w:vAlign w:val="center"/>
          </w:tcPr>
          <w:p>
            <w:pPr>
              <w:jc w:val="center"/>
              <w:rPr>
                <w:rFonts w:ascii="Times New Roman" w:hAnsi="Times New Roman"/>
                <w:b/>
              </w:rPr>
            </w:pPr>
            <w:r>
              <w:rPr>
                <w:rFonts w:ascii="Times New Roman" w:hAnsi="Times New Roman"/>
                <w:b/>
              </w:rPr>
              <w:t>产品单元</w:t>
            </w:r>
          </w:p>
        </w:tc>
        <w:tc>
          <w:tcPr>
            <w:tcW w:w="3309" w:type="dxa"/>
            <w:vAlign w:val="center"/>
          </w:tcPr>
          <w:p>
            <w:pPr>
              <w:jc w:val="center"/>
              <w:rPr>
                <w:rFonts w:ascii="Times New Roman" w:hAnsi="Times New Roman"/>
                <w:b/>
              </w:rPr>
            </w:pPr>
            <w:r>
              <w:rPr>
                <w:rFonts w:ascii="Times New Roman" w:hAnsi="Times New Roman"/>
                <w:b/>
              </w:rPr>
              <w:t>生产设施和检验检测设施名称</w:t>
            </w:r>
          </w:p>
        </w:tc>
        <w:tc>
          <w:tcPr>
            <w:tcW w:w="2722" w:type="dxa"/>
            <w:vAlign w:val="center"/>
          </w:tcPr>
          <w:p>
            <w:pPr>
              <w:jc w:val="center"/>
              <w:rPr>
                <w:rFonts w:ascii="Times New Roman" w:hAnsi="Times New Roman"/>
                <w:b/>
              </w:rPr>
            </w:pPr>
            <w:r>
              <w:rPr>
                <w:rFonts w:ascii="Times New Roman" w:hAnsi="Times New Roman"/>
                <w:b/>
              </w:rPr>
              <w:t>设施特征及用途描述</w:t>
            </w:r>
          </w:p>
        </w:tc>
        <w:tc>
          <w:tcPr>
            <w:tcW w:w="1556" w:type="dxa"/>
            <w:vAlign w:val="center"/>
          </w:tcPr>
          <w:p>
            <w:pPr>
              <w:jc w:val="center"/>
              <w:rPr>
                <w:rFonts w:ascii="Times New Roman" w:hAnsi="Times New Roman"/>
                <w:b/>
              </w:rPr>
            </w:pPr>
            <w:r>
              <w:rPr>
                <w:rFonts w:ascii="Times New Roman" w:hAnsi="Times New Roman"/>
                <w:b/>
              </w:rPr>
              <w:t>场所名称</w:t>
            </w:r>
          </w:p>
        </w:tc>
        <w:tc>
          <w:tcPr>
            <w:tcW w:w="1556" w:type="dxa"/>
            <w:vAlign w:val="center"/>
          </w:tcPr>
          <w:p>
            <w:pPr>
              <w:jc w:val="center"/>
              <w:rPr>
                <w:rFonts w:ascii="Times New Roman" w:hAnsi="Times New Roman"/>
                <w:b/>
              </w:rPr>
            </w:pPr>
            <w:r>
              <w:rPr>
                <w:rFonts w:ascii="Times New Roman" w:hAnsi="Times New Roman"/>
                <w:b/>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309" w:type="dxa"/>
          </w:tcPr>
          <w:p>
            <w:pPr>
              <w:rPr>
                <w:rFonts w:ascii="Times New Roman" w:hAnsi="Times New Roman"/>
              </w:rPr>
            </w:pPr>
          </w:p>
        </w:tc>
        <w:tc>
          <w:tcPr>
            <w:tcW w:w="2722" w:type="dxa"/>
          </w:tcPr>
          <w:p>
            <w:pPr>
              <w:rPr>
                <w:rFonts w:ascii="Times New Roman" w:hAnsi="Times New Roman"/>
              </w:rPr>
            </w:pPr>
          </w:p>
        </w:tc>
        <w:tc>
          <w:tcPr>
            <w:tcW w:w="1556" w:type="dxa"/>
          </w:tcPr>
          <w:p>
            <w:pPr>
              <w:rPr>
                <w:rFonts w:ascii="Times New Roman" w:hAnsi="Times New Roman"/>
              </w:rPr>
            </w:pPr>
          </w:p>
        </w:tc>
        <w:tc>
          <w:tcPr>
            <w:tcW w:w="1556" w:type="dxa"/>
          </w:tcPr>
          <w:p>
            <w:pPr>
              <w:rPr>
                <w:rFonts w:ascii="Times New Roman" w:hAnsi="Times New Roman"/>
              </w:rPr>
            </w:pP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iCs/>
          <w:sz w:val="18"/>
          <w:szCs w:val="18"/>
        </w:rPr>
        <w:t>企业多场点的，按场点分别填写。</w:t>
      </w:r>
    </w:p>
    <w:p>
      <w:pPr>
        <w:pStyle w:val="47"/>
        <w:widowControl w:val="0"/>
        <w:adjustRightInd/>
        <w:spacing w:before="120" w:beforeLines="50" w:after="240" w:afterLines="100"/>
        <w:rPr>
          <w:rFonts w:ascii="Times New Roman" w:hAnsi="Times New Roman" w:eastAsia="黑体"/>
          <w:iCs/>
          <w:sz w:val="18"/>
          <w:szCs w:val="18"/>
        </w:rPr>
        <w:sectPr>
          <w:pgSz w:w="11906" w:h="16838"/>
          <w:pgMar w:top="1418" w:right="1417" w:bottom="1418" w:left="1417" w:header="851" w:footer="992" w:gutter="0"/>
          <w:cols w:space="720" w:num="1"/>
          <w:docGrid w:linePitch="1" w:charSpace="0"/>
        </w:sectPr>
      </w:pPr>
    </w:p>
    <w:p>
      <w:pPr>
        <w:snapToGrid w:val="0"/>
        <w:spacing w:line="360" w:lineRule="auto"/>
        <w:ind w:left="2716" w:hanging="2716"/>
        <w:rPr>
          <w:rFonts w:ascii="Times New Roman" w:hAnsi="Times New Roman"/>
          <w:sz w:val="28"/>
          <w:szCs w:val="28"/>
        </w:rPr>
      </w:pPr>
      <w:r>
        <w:rPr>
          <w:rFonts w:ascii="Times New Roman" w:hAnsi="Times New Roman"/>
          <w:sz w:val="28"/>
          <w:szCs w:val="28"/>
        </w:rPr>
        <w:t>附件2-4</w:t>
      </w:r>
    </w:p>
    <w:p>
      <w:pPr>
        <w:snapToGrid w:val="0"/>
        <w:spacing w:after="192" w:line="380" w:lineRule="exact"/>
        <w:jc w:val="center"/>
        <w:rPr>
          <w:rFonts w:ascii="Times New Roman" w:hAnsi="Times New Roman"/>
          <w:b/>
          <w:sz w:val="28"/>
          <w:szCs w:val="28"/>
        </w:rPr>
      </w:pPr>
      <w:r>
        <w:rPr>
          <w:rFonts w:ascii="Times New Roman" w:hAnsi="Times New Roman"/>
          <w:b/>
          <w:sz w:val="28"/>
          <w:szCs w:val="28"/>
        </w:rPr>
        <w:t>主要生产设备表</w:t>
      </w:r>
    </w:p>
    <w:tbl>
      <w:tblPr>
        <w:tblStyle w:val="30"/>
        <w:tblW w:w="14596" w:type="dxa"/>
        <w:jc w:val="center"/>
        <w:tblLayout w:type="fixed"/>
        <w:tblCellMar>
          <w:top w:w="0" w:type="dxa"/>
          <w:left w:w="108" w:type="dxa"/>
          <w:bottom w:w="0" w:type="dxa"/>
          <w:right w:w="108" w:type="dxa"/>
        </w:tblCellMar>
      </w:tblPr>
      <w:tblGrid>
        <w:gridCol w:w="746"/>
        <w:gridCol w:w="1248"/>
        <w:gridCol w:w="1545"/>
        <w:gridCol w:w="1843"/>
        <w:gridCol w:w="1843"/>
        <w:gridCol w:w="1842"/>
        <w:gridCol w:w="2552"/>
        <w:gridCol w:w="1559"/>
        <w:gridCol w:w="1418"/>
      </w:tblGrid>
      <w:tr>
        <w:tblPrEx>
          <w:tblCellMar>
            <w:top w:w="0" w:type="dxa"/>
            <w:left w:w="108" w:type="dxa"/>
            <w:bottom w:w="0" w:type="dxa"/>
            <w:right w:w="108" w:type="dxa"/>
          </w:tblCellMar>
        </w:tblPrEx>
        <w:trPr>
          <w:trHeight w:val="567"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产品单元</w:t>
            </w:r>
          </w:p>
        </w:tc>
        <w:tc>
          <w:tcPr>
            <w:tcW w:w="15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产品规格</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生产设备、工艺装备名称</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规格型号</w:t>
            </w: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出厂编号</w:t>
            </w: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使用场所（放置位置）及所在生产线</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生产厂家</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备注</w:t>
            </w: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iCs/>
          <w:sz w:val="18"/>
          <w:szCs w:val="18"/>
        </w:rPr>
        <w:t>企业多场点的，应按照场点分别填写，并在备注中注明生产场点。</w:t>
      </w:r>
      <w:r>
        <w:rPr>
          <w:rFonts w:ascii="Times New Roman" w:hAnsi="Times New Roman" w:eastAsia="黑体"/>
          <w:iCs/>
          <w:sz w:val="18"/>
          <w:szCs w:val="18"/>
        </w:rPr>
        <w:br w:type="page"/>
      </w:r>
    </w:p>
    <w:p>
      <w:pPr>
        <w:pStyle w:val="4"/>
        <w:spacing w:line="360" w:lineRule="auto"/>
        <w:ind w:left="2716" w:hanging="2716"/>
        <w:rPr>
          <w:rFonts w:eastAsia="宋体"/>
          <w:b w:val="0"/>
          <w:sz w:val="28"/>
          <w:szCs w:val="28"/>
        </w:rPr>
      </w:pPr>
      <w:r>
        <w:rPr>
          <w:rFonts w:eastAsia="宋体"/>
          <w:b w:val="0"/>
          <w:sz w:val="28"/>
          <w:szCs w:val="28"/>
        </w:rPr>
        <w:t>附件2-5</w:t>
      </w:r>
    </w:p>
    <w:p>
      <w:pPr>
        <w:snapToGrid w:val="0"/>
        <w:jc w:val="center"/>
        <w:rPr>
          <w:rFonts w:ascii="Times New Roman" w:hAnsi="Times New Roman"/>
          <w:b/>
          <w:sz w:val="28"/>
          <w:szCs w:val="28"/>
        </w:rPr>
      </w:pPr>
      <w:r>
        <w:rPr>
          <w:rFonts w:ascii="Times New Roman" w:hAnsi="Times New Roman"/>
          <w:b/>
          <w:sz w:val="28"/>
          <w:szCs w:val="28"/>
        </w:rPr>
        <w:t>主要检验检测设备表</w:t>
      </w:r>
    </w:p>
    <w:tbl>
      <w:tblPr>
        <w:tblStyle w:val="30"/>
        <w:tblW w:w="14619" w:type="dxa"/>
        <w:jc w:val="center"/>
        <w:tblLayout w:type="fixed"/>
        <w:tblCellMar>
          <w:top w:w="0" w:type="dxa"/>
          <w:left w:w="108" w:type="dxa"/>
          <w:bottom w:w="0" w:type="dxa"/>
          <w:right w:w="108" w:type="dxa"/>
        </w:tblCellMar>
      </w:tblPr>
      <w:tblGrid>
        <w:gridCol w:w="714"/>
        <w:gridCol w:w="1384"/>
        <w:gridCol w:w="1583"/>
        <w:gridCol w:w="2149"/>
        <w:gridCol w:w="1701"/>
        <w:gridCol w:w="2127"/>
        <w:gridCol w:w="1842"/>
        <w:gridCol w:w="1843"/>
        <w:gridCol w:w="1276"/>
      </w:tblGrid>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序号</w:t>
            </w:r>
          </w:p>
        </w:tc>
        <w:tc>
          <w:tcPr>
            <w:tcW w:w="1384"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b/>
              </w:rPr>
              <w:t>产品单元</w:t>
            </w:r>
          </w:p>
        </w:tc>
        <w:tc>
          <w:tcPr>
            <w:tcW w:w="1583"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b/>
                <w:i/>
                <w:iCs/>
              </w:rPr>
            </w:pPr>
            <w:r>
              <w:rPr>
                <w:rFonts w:ascii="Times New Roman" w:hAnsi="Times New Roman"/>
                <w:b/>
              </w:rPr>
              <w:t>产品规格</w:t>
            </w: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检验检测设备名称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规格型号</w:t>
            </w:r>
          </w:p>
        </w:tc>
        <w:tc>
          <w:tcPr>
            <w:tcW w:w="212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ascii="Times New Roman" w:hAnsi="Times New Roman"/>
                <w:b/>
              </w:rPr>
              <w:t>生产厂家</w:t>
            </w:r>
          </w:p>
        </w:tc>
        <w:tc>
          <w:tcPr>
            <w:tcW w:w="184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ascii="Times New Roman" w:hAnsi="Times New Roman"/>
                <w:b/>
              </w:rPr>
              <w:t>出厂编号</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精度或测量范围</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备注</w:t>
            </w: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iCs/>
          <w:sz w:val="18"/>
          <w:szCs w:val="18"/>
        </w:rPr>
        <w:t>企业多场点的，应按照场点分别填写，并在备注中标明生产场点。</w:t>
      </w:r>
    </w:p>
    <w:p>
      <w:pPr>
        <w:pStyle w:val="47"/>
        <w:widowControl w:val="0"/>
        <w:adjustRightInd/>
        <w:spacing w:before="120" w:beforeLines="50" w:after="240" w:afterLines="100"/>
        <w:rPr>
          <w:rFonts w:ascii="Times New Roman" w:hAnsi="Times New Roman" w:eastAsia="黑体"/>
          <w:iCs/>
          <w:sz w:val="18"/>
          <w:szCs w:val="18"/>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rPr>
          <w:rFonts w:ascii="Times New Roman" w:hAnsi="Times New Roman"/>
          <w:sz w:val="28"/>
          <w:szCs w:val="28"/>
        </w:rPr>
      </w:pPr>
      <w:r>
        <w:rPr>
          <w:rFonts w:ascii="Times New Roman" w:hAnsi="Times New Roman"/>
          <w:sz w:val="28"/>
          <w:szCs w:val="28"/>
        </w:rPr>
        <w:t>附件2-6</w:t>
      </w:r>
    </w:p>
    <w:p>
      <w:pPr>
        <w:snapToGrid w:val="0"/>
        <w:spacing w:line="360" w:lineRule="auto"/>
        <w:jc w:val="center"/>
        <w:rPr>
          <w:rStyle w:val="69"/>
          <w:rFonts w:ascii="Times New Roman" w:hAnsi="Times New Roman"/>
          <w:sz w:val="28"/>
          <w:szCs w:val="28"/>
        </w:rPr>
      </w:pPr>
      <w:r>
        <w:rPr>
          <w:rStyle w:val="69"/>
          <w:rFonts w:ascii="Times New Roman" w:hAnsi="Times New Roman"/>
          <w:sz w:val="28"/>
          <w:szCs w:val="28"/>
        </w:rPr>
        <w:t>主要原材料/零部件明细表</w:t>
      </w:r>
    </w:p>
    <w:tbl>
      <w:tblPr>
        <w:tblStyle w:val="30"/>
        <w:tblW w:w="9792" w:type="dxa"/>
        <w:jc w:val="center"/>
        <w:tblLayout w:type="fixed"/>
        <w:tblCellMar>
          <w:top w:w="0" w:type="dxa"/>
          <w:left w:w="108" w:type="dxa"/>
          <w:bottom w:w="0" w:type="dxa"/>
          <w:right w:w="108" w:type="dxa"/>
        </w:tblCellMar>
      </w:tblPr>
      <w:tblGrid>
        <w:gridCol w:w="928"/>
        <w:gridCol w:w="1273"/>
        <w:gridCol w:w="1273"/>
        <w:gridCol w:w="1595"/>
        <w:gridCol w:w="1595"/>
        <w:gridCol w:w="1445"/>
        <w:gridCol w:w="1683"/>
      </w:tblGrid>
      <w:tr>
        <w:tblPrEx>
          <w:tblCellMar>
            <w:top w:w="0" w:type="dxa"/>
            <w:left w:w="108" w:type="dxa"/>
            <w:bottom w:w="0" w:type="dxa"/>
            <w:right w:w="108" w:type="dxa"/>
          </w:tblCellMar>
        </w:tblPrEx>
        <w:trPr>
          <w:trHeight w:val="567"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产品</w:t>
            </w:r>
          </w:p>
          <w:p>
            <w:pPr>
              <w:snapToGrid w:val="0"/>
              <w:jc w:val="center"/>
              <w:rPr>
                <w:rFonts w:ascii="Times New Roman" w:hAnsi="Times New Roman"/>
                <w:b/>
              </w:rPr>
            </w:pPr>
            <w:r>
              <w:rPr>
                <w:rFonts w:ascii="Times New Roman" w:hAnsi="Times New Roman"/>
                <w:b/>
              </w:rPr>
              <w:t>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产品规格</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原材料/零部件名称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原材料/零部件生产厂家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进货检验</w:t>
            </w:r>
          </w:p>
          <w:p>
            <w:pPr>
              <w:snapToGrid w:val="0"/>
              <w:jc w:val="center"/>
              <w:rPr>
                <w:rFonts w:ascii="Times New Roman" w:hAnsi="Times New Roman"/>
                <w:b/>
              </w:rPr>
            </w:pPr>
            <w:r>
              <w:rPr>
                <w:rFonts w:ascii="Times New Roman" w:hAnsi="Times New Roman"/>
                <w:b/>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生产方式</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Cs/>
              </w:rPr>
            </w:pPr>
            <w:r>
              <w:rPr>
                <w:rFonts w:ascii="Times New Roman" w:hAnsi="Times New Roman"/>
                <w:bCs/>
              </w:rPr>
              <w:sym w:font="Wingdings" w:char="F06F"/>
            </w:r>
            <w:r>
              <w:rPr>
                <w:rFonts w:ascii="Times New Roman" w:hAnsi="Times New Roman"/>
                <w:bCs/>
              </w:rPr>
              <w:t>自制</w:t>
            </w:r>
            <w:r>
              <w:rPr>
                <w:rFonts w:ascii="Times New Roman" w:hAnsi="Times New Roman"/>
                <w:bCs/>
              </w:rPr>
              <w:sym w:font="Wingdings" w:char="F06F"/>
            </w:r>
            <w:r>
              <w:rPr>
                <w:rFonts w:ascii="Times New Roman" w:hAnsi="Times New Roman"/>
                <w:bCs/>
              </w:rPr>
              <w:t>采购</w:t>
            </w:r>
          </w:p>
        </w:tc>
      </w:tr>
    </w:tbl>
    <w:p>
      <w:pPr>
        <w:pStyle w:val="47"/>
        <w:widowControl w:val="0"/>
        <w:adjustRightInd/>
        <w:spacing w:before="156" w:beforeLines="50"/>
        <w:rPr>
          <w:rFonts w:ascii="Times New Roman" w:hAnsi="Times New Roman"/>
          <w:iCs/>
          <w:sz w:val="18"/>
          <w:szCs w:val="18"/>
        </w:rPr>
      </w:pPr>
      <w:r>
        <w:rPr>
          <w:rFonts w:ascii="Times New Roman" w:hAnsi="Times New Roman" w:eastAsia="黑体"/>
          <w:iCs/>
        </w:rPr>
        <w:t>注：</w:t>
      </w:r>
      <w:r>
        <w:rPr>
          <w:rFonts w:ascii="Times New Roman" w:hAnsi="Times New Roman" w:eastAsia="黑体"/>
          <w:iCs/>
          <w:sz w:val="18"/>
          <w:szCs w:val="18"/>
        </w:rPr>
        <w:t>1.</w:t>
      </w:r>
      <w:r>
        <w:rPr>
          <w:rFonts w:ascii="Times New Roman" w:hAnsi="Times New Roman"/>
          <w:iCs/>
          <w:sz w:val="18"/>
          <w:szCs w:val="18"/>
        </w:rPr>
        <w:t>不同产品单元填写的内容完全相同，可合并填写。</w:t>
      </w:r>
    </w:p>
    <w:p>
      <w:pPr>
        <w:pStyle w:val="47"/>
        <w:widowControl w:val="0"/>
        <w:adjustRightInd/>
        <w:spacing w:before="156" w:beforeLines="50" w:after="312" w:afterLines="100"/>
        <w:rPr>
          <w:rFonts w:ascii="Times New Roman" w:hAnsi="Times New Roman" w:eastAsia="黑体"/>
          <w:iCs/>
          <w:sz w:val="18"/>
          <w:szCs w:val="18"/>
        </w:rPr>
      </w:pPr>
      <w:r>
        <w:rPr>
          <w:rFonts w:ascii="Times New Roman" w:hAnsi="Times New Roman"/>
          <w:iCs/>
          <w:sz w:val="18"/>
          <w:szCs w:val="18"/>
        </w:rPr>
        <w:t>2.当原材料/零部件的生产方式为自制时，相应的进货检验依据标准应填写相关的检验依据标准。</w:t>
      </w:r>
    </w:p>
    <w:p>
      <w:pPr>
        <w:pStyle w:val="47"/>
        <w:widowControl w:val="0"/>
        <w:adjustRightInd/>
        <w:spacing w:before="156" w:beforeLines="50"/>
        <w:rPr>
          <w:rFonts w:ascii="Times New Roman" w:hAnsi="Times New Roman" w:eastAsia="黑体"/>
          <w:iCs/>
          <w:sz w:val="18"/>
          <w:szCs w:val="18"/>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rPr>
          <w:rFonts w:eastAsia="宋体"/>
          <w:b w:val="0"/>
          <w:sz w:val="28"/>
          <w:szCs w:val="28"/>
        </w:rPr>
      </w:pPr>
      <w:r>
        <w:rPr>
          <w:rFonts w:eastAsia="宋体"/>
          <w:b w:val="0"/>
          <w:sz w:val="28"/>
          <w:szCs w:val="28"/>
        </w:rPr>
        <w:t>附件2-7</w:t>
      </w:r>
    </w:p>
    <w:p>
      <w:pPr>
        <w:pStyle w:val="2"/>
        <w:snapToGrid w:val="0"/>
        <w:spacing w:before="340" w:after="144"/>
        <w:jc w:val="center"/>
        <w:rPr>
          <w:rFonts w:ascii="Times New Roman" w:hAnsi="Times New Roman"/>
          <w:b w:val="0"/>
          <w:sz w:val="28"/>
          <w:szCs w:val="28"/>
        </w:rPr>
      </w:pPr>
      <w:bookmarkStart w:id="21" w:name="_Toc162467104"/>
      <w:r>
        <w:rPr>
          <w:rFonts w:ascii="Times New Roman" w:hAnsi="Times New Roman"/>
          <w:sz w:val="28"/>
          <w:szCs w:val="28"/>
        </w:rPr>
        <w:t>关键岗位管理和专业技术人员表</w:t>
      </w:r>
      <w:bookmarkEnd w:id="21"/>
    </w:p>
    <w:tbl>
      <w:tblPr>
        <w:tblStyle w:val="30"/>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567"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pStyle w:val="47"/>
        <w:widowControl w:val="0"/>
        <w:adjustRightInd/>
        <w:spacing w:before="159" w:beforeLines="50" w:after="319" w:afterLines="100"/>
        <w:rPr>
          <w:rFonts w:ascii="Times New Roman" w:hAnsi="Times New Roman" w:eastAsia="黑体"/>
          <w:iCs/>
          <w:sz w:val="18"/>
          <w:szCs w:val="18"/>
        </w:rPr>
        <w:sectPr>
          <w:pgSz w:w="16838" w:h="11905" w:orient="landscape"/>
          <w:pgMar w:top="1803" w:right="1440" w:bottom="1803" w:left="1440" w:header="851" w:footer="992" w:gutter="0"/>
          <w:cols w:space="720" w:num="1"/>
          <w:docGrid w:type="lines" w:linePitch="319" w:charSpace="0"/>
        </w:sectPr>
      </w:pPr>
      <w:r>
        <w:rPr>
          <w:rFonts w:ascii="Times New Roman" w:hAnsi="Times New Roman" w:eastAsia="黑体"/>
          <w:iCs/>
          <w:sz w:val="18"/>
          <w:szCs w:val="18"/>
        </w:rPr>
        <w:t>注：</w:t>
      </w:r>
      <w:r>
        <w:rPr>
          <w:rFonts w:ascii="Times New Roman" w:hAnsi="Times New Roman"/>
          <w:iCs/>
          <w:sz w:val="18"/>
          <w:szCs w:val="18"/>
        </w:rPr>
        <w:t>企业主要负责人、质量安全总监、质量安全员、技术人员、检验检测人员等，均应列入此表。</w:t>
      </w:r>
    </w:p>
    <w:p>
      <w:pPr>
        <w:rPr>
          <w:rFonts w:ascii="Times New Roman" w:hAnsi="Times New Roman"/>
          <w:sz w:val="28"/>
          <w:szCs w:val="28"/>
        </w:rPr>
      </w:pPr>
      <w:r>
        <w:rPr>
          <w:rFonts w:ascii="Times New Roman" w:hAnsi="Times New Roman"/>
          <w:sz w:val="28"/>
          <w:szCs w:val="28"/>
        </w:rPr>
        <w:t>附件2-8</w:t>
      </w:r>
    </w:p>
    <w:p>
      <w:pPr>
        <w:snapToGrid w:val="0"/>
        <w:spacing w:after="240"/>
        <w:jc w:val="center"/>
        <w:rPr>
          <w:rFonts w:ascii="Times New Roman" w:hAnsi="Times New Roman"/>
          <w:b/>
          <w:sz w:val="28"/>
          <w:szCs w:val="28"/>
        </w:rPr>
      </w:pPr>
      <w:r>
        <w:rPr>
          <w:rFonts w:ascii="Times New Roman" w:hAnsi="Times New Roman"/>
          <w:b/>
          <w:sz w:val="28"/>
          <w:szCs w:val="28"/>
        </w:rPr>
        <w:t>技术文件和工艺文件清单</w:t>
      </w:r>
    </w:p>
    <w:tbl>
      <w:tblPr>
        <w:tblStyle w:val="30"/>
        <w:tblW w:w="8861" w:type="dxa"/>
        <w:jc w:val="center"/>
        <w:tblLayout w:type="fixed"/>
        <w:tblCellMar>
          <w:top w:w="0" w:type="dxa"/>
          <w:left w:w="108" w:type="dxa"/>
          <w:bottom w:w="0" w:type="dxa"/>
          <w:right w:w="108" w:type="dxa"/>
        </w:tblCellMar>
      </w:tblPr>
      <w:tblGrid>
        <w:gridCol w:w="852"/>
        <w:gridCol w:w="1476"/>
        <w:gridCol w:w="2345"/>
        <w:gridCol w:w="1843"/>
        <w:gridCol w:w="2345"/>
      </w:tblGrid>
      <w:tr>
        <w:trPr>
          <w:trHeight w:val="567"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序号</w:t>
            </w: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产品单元</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产品规格</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技术文件和工艺文件名称</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文件编号</w:t>
            </w: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line="360" w:lineRule="auto"/>
        <w:rPr>
          <w:rFonts w:ascii="Times New Roman" w:hAnsi="Times New Roman"/>
          <w:sz w:val="28"/>
          <w:szCs w:val="28"/>
        </w:rPr>
      </w:pPr>
      <w:r>
        <w:rPr>
          <w:rFonts w:ascii="Times New Roman" w:hAnsi="Times New Roman"/>
        </w:rPr>
        <w:br w:type="page"/>
      </w:r>
      <w:r>
        <w:rPr>
          <w:rFonts w:ascii="Times New Roman" w:hAnsi="Times New Roman"/>
          <w:sz w:val="28"/>
          <w:szCs w:val="28"/>
        </w:rPr>
        <w:t>附件2-9</w:t>
      </w:r>
    </w:p>
    <w:p>
      <w:pPr>
        <w:pStyle w:val="2"/>
        <w:snapToGrid w:val="0"/>
        <w:spacing w:before="340" w:after="240"/>
        <w:jc w:val="center"/>
        <w:rPr>
          <w:rFonts w:ascii="Times New Roman" w:hAnsi="Times New Roman"/>
          <w:b w:val="0"/>
          <w:sz w:val="28"/>
          <w:szCs w:val="28"/>
        </w:rPr>
      </w:pPr>
      <w:bookmarkStart w:id="22" w:name="_Toc162467107"/>
      <w:r>
        <w:rPr>
          <w:rFonts w:ascii="Times New Roman" w:hAnsi="Times New Roman"/>
          <w:sz w:val="28"/>
          <w:szCs w:val="28"/>
        </w:rPr>
        <w:t>产品质量安全管理制度和产品质量安全追溯制度文件</w:t>
      </w:r>
      <w:bookmarkEnd w:id="22"/>
      <w:r>
        <w:rPr>
          <w:rFonts w:ascii="Times New Roman" w:hAnsi="Times New Roman"/>
          <w:sz w:val="28"/>
          <w:szCs w:val="28"/>
        </w:rPr>
        <w:t>清单</w:t>
      </w:r>
    </w:p>
    <w:tbl>
      <w:tblPr>
        <w:tblStyle w:val="30"/>
        <w:tblW w:w="8551" w:type="dxa"/>
        <w:jc w:val="center"/>
        <w:tblLayout w:type="fixed"/>
        <w:tblCellMar>
          <w:top w:w="0" w:type="dxa"/>
          <w:left w:w="108" w:type="dxa"/>
          <w:bottom w:w="0" w:type="dxa"/>
          <w:right w:w="108" w:type="dxa"/>
        </w:tblCellMar>
      </w:tblPr>
      <w:tblGrid>
        <w:gridCol w:w="1326"/>
        <w:gridCol w:w="3884"/>
        <w:gridCol w:w="3341"/>
      </w:tblGrid>
      <w:tr>
        <w:trPr>
          <w:trHeight w:val="567" w:hRule="atLeast"/>
          <w:jc w:val="center"/>
        </w:trPr>
        <w:tc>
          <w:tcPr>
            <w:tcW w:w="132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序号</w:t>
            </w:r>
          </w:p>
        </w:tc>
        <w:tc>
          <w:tcPr>
            <w:tcW w:w="388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制度文件名称</w:t>
            </w:r>
          </w:p>
        </w:tc>
        <w:tc>
          <w:tcPr>
            <w:tcW w:w="334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文件编号</w:t>
            </w: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18"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18" w:hRule="atLeast"/>
          <w:jc w:val="center"/>
        </w:trPr>
        <w:tc>
          <w:tcPr>
            <w:tcW w:w="13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88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34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line="480" w:lineRule="exact"/>
        <w:rPr>
          <w:rFonts w:ascii="Times New Roman" w:hAnsi="Times New Roman"/>
          <w:b/>
          <w:sz w:val="28"/>
          <w:szCs w:val="28"/>
        </w:rPr>
      </w:pPr>
      <w:r>
        <w:rPr>
          <w:rFonts w:ascii="Times New Roman" w:hAnsi="Times New Roman"/>
        </w:rPr>
        <w:br w:type="page"/>
      </w:r>
      <w:r>
        <w:rPr>
          <w:rFonts w:ascii="Times New Roman" w:hAnsi="Times New Roman"/>
          <w:sz w:val="28"/>
          <w:szCs w:val="28"/>
        </w:rPr>
        <w:t>附件2-10</w:t>
      </w:r>
    </w:p>
    <w:p>
      <w:pPr>
        <w:pStyle w:val="2"/>
        <w:snapToGrid w:val="0"/>
        <w:spacing w:before="340" w:after="240"/>
        <w:jc w:val="center"/>
        <w:rPr>
          <w:rFonts w:ascii="Times New Roman" w:hAnsi="Times New Roman"/>
          <w:b w:val="0"/>
          <w:sz w:val="28"/>
          <w:szCs w:val="28"/>
        </w:rPr>
      </w:pPr>
      <w:bookmarkStart w:id="23" w:name="_Toc162467109"/>
      <w:r>
        <w:rPr>
          <w:rFonts w:ascii="Times New Roman" w:hAnsi="Times New Roman"/>
          <w:sz w:val="28"/>
          <w:szCs w:val="28"/>
        </w:rPr>
        <w:t>企业执行的产品标准及相关标准</w:t>
      </w:r>
      <w:bookmarkEnd w:id="23"/>
      <w:r>
        <w:rPr>
          <w:rFonts w:ascii="Times New Roman" w:hAnsi="Times New Roman"/>
          <w:sz w:val="28"/>
          <w:szCs w:val="28"/>
        </w:rPr>
        <w:t>清单</w:t>
      </w:r>
    </w:p>
    <w:tbl>
      <w:tblPr>
        <w:tblStyle w:val="30"/>
        <w:tblW w:w="10489" w:type="dxa"/>
        <w:jc w:val="center"/>
        <w:tblLayout w:type="fixed"/>
        <w:tblCellMar>
          <w:top w:w="0" w:type="dxa"/>
          <w:left w:w="108" w:type="dxa"/>
          <w:bottom w:w="0" w:type="dxa"/>
          <w:right w:w="108" w:type="dxa"/>
        </w:tblCellMar>
      </w:tblPr>
      <w:tblGrid>
        <w:gridCol w:w="819"/>
        <w:gridCol w:w="1701"/>
        <w:gridCol w:w="1701"/>
        <w:gridCol w:w="2980"/>
        <w:gridCol w:w="3288"/>
      </w:tblGrid>
      <w:tr>
        <w:tblPrEx>
          <w:tblCellMar>
            <w:top w:w="0" w:type="dxa"/>
            <w:left w:w="108" w:type="dxa"/>
            <w:bottom w:w="0" w:type="dxa"/>
            <w:right w:w="108" w:type="dxa"/>
          </w:tblCellMar>
        </w:tblPrEx>
        <w:trPr>
          <w:trHeight w:val="567"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序号</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产品单元</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产品规格</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标准编号</w:t>
            </w:r>
          </w:p>
        </w:tc>
        <w:tc>
          <w:tcPr>
            <w:tcW w:w="3288"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2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after="240"/>
        <w:jc w:val="left"/>
        <w:rPr>
          <w:rFonts w:ascii="Times New Roman" w:hAnsi="Times New Roman"/>
          <w:sz w:val="28"/>
          <w:szCs w:val="28"/>
        </w:rPr>
      </w:pPr>
      <w:r>
        <w:rPr>
          <w:rFonts w:ascii="Times New Roman" w:hAnsi="Times New Roman"/>
          <w:sz w:val="28"/>
          <w:szCs w:val="28"/>
        </w:rPr>
        <w:t>附件3</w:t>
      </w:r>
    </w:p>
    <w:p>
      <w:pPr>
        <w:rPr>
          <w:rFonts w:ascii="Times New Roman" w:hAnsi="Times New Roman"/>
          <w:sz w:val="48"/>
          <w:szCs w:val="48"/>
        </w:rPr>
      </w:pPr>
    </w:p>
    <w:p>
      <w:pPr>
        <w:rPr>
          <w:rFonts w:ascii="Times New Roman" w:hAnsi="Times New Roman"/>
          <w:sz w:val="48"/>
          <w:szCs w:val="48"/>
        </w:rPr>
      </w:pPr>
    </w:p>
    <w:p>
      <w:pPr>
        <w:spacing w:after="120"/>
        <w:jc w:val="center"/>
        <w:rPr>
          <w:rFonts w:ascii="Times New Roman" w:hAnsi="Times New Roman"/>
          <w:b/>
          <w:sz w:val="44"/>
          <w:szCs w:val="44"/>
        </w:rPr>
      </w:pPr>
      <w:r>
        <w:rPr>
          <w:rFonts w:ascii="Times New Roman" w:hAnsi="Times New Roman"/>
          <w:b/>
          <w:sz w:val="44"/>
          <w:szCs w:val="44"/>
        </w:rPr>
        <w:t>广播电视传输设备产品生产许可证</w:t>
      </w:r>
    </w:p>
    <w:p>
      <w:pPr>
        <w:spacing w:after="120"/>
        <w:jc w:val="center"/>
        <w:rPr>
          <w:rFonts w:ascii="Times New Roman" w:hAnsi="Times New Roman"/>
          <w:b/>
          <w:sz w:val="44"/>
          <w:szCs w:val="44"/>
        </w:rPr>
      </w:pPr>
      <w:r>
        <w:rPr>
          <w:rFonts w:ascii="Times New Roman" w:hAnsi="Times New Roman"/>
          <w:b/>
          <w:sz w:val="44"/>
          <w:szCs w:val="44"/>
        </w:rPr>
        <w:t xml:space="preserve">企业实地核查办法 </w:t>
      </w:r>
    </w:p>
    <w:p>
      <w:pPr>
        <w:jc w:val="center"/>
        <w:rPr>
          <w:rFonts w:ascii="Times New Roman" w:hAnsi="Times New Roman"/>
          <w:b/>
          <w:i/>
          <w:iCs/>
          <w:sz w:val="28"/>
          <w:szCs w:val="28"/>
        </w:rPr>
      </w:pPr>
    </w:p>
    <w:p>
      <w:pPr>
        <w:jc w:val="center"/>
        <w:rPr>
          <w:rFonts w:ascii="Times New Roman" w:hAnsi="Times New Roman"/>
          <w:b/>
          <w:sz w:val="48"/>
          <w:szCs w:val="48"/>
        </w:rPr>
      </w:pPr>
    </w:p>
    <w:p>
      <w:pPr>
        <w:jc w:val="center"/>
        <w:rPr>
          <w:rFonts w:ascii="Times New Roman" w:hAnsi="Times New Roman"/>
          <w:b/>
          <w:sz w:val="48"/>
          <w:szCs w:val="48"/>
        </w:rPr>
      </w:pPr>
    </w:p>
    <w:p>
      <w:pPr>
        <w:ind w:firstLine="904"/>
        <w:rPr>
          <w:rFonts w:ascii="Times New Roman" w:hAnsi="Times New Roman"/>
          <w:sz w:val="30"/>
          <w:szCs w:val="30"/>
          <w:u w:val="single"/>
        </w:rPr>
      </w:pPr>
      <w:r>
        <w:rPr>
          <w:rFonts w:ascii="Times New Roman" w:hAnsi="Times New Roman"/>
          <w:b/>
          <w:sz w:val="30"/>
          <w:szCs w:val="30"/>
        </w:rPr>
        <w:t>企业名称</w:t>
      </w:r>
      <w:r>
        <w:rPr>
          <w:rFonts w:ascii="Times New Roman" w:hAnsi="Times New Roman"/>
          <w:sz w:val="30"/>
          <w:szCs w:val="30"/>
        </w:rPr>
        <w:t>：__________________________________</w:t>
      </w:r>
    </w:p>
    <w:p>
      <w:pPr>
        <w:ind w:firstLine="600"/>
        <w:rPr>
          <w:rFonts w:ascii="Times New Roman" w:hAnsi="Times New Roman"/>
          <w:sz w:val="30"/>
          <w:szCs w:val="30"/>
          <w:u w:val="single"/>
        </w:rPr>
      </w:pPr>
    </w:p>
    <w:p>
      <w:pPr>
        <w:ind w:firstLine="904"/>
        <w:rPr>
          <w:rFonts w:ascii="Times New Roman" w:hAnsi="Times New Roman"/>
          <w:sz w:val="30"/>
          <w:szCs w:val="30"/>
          <w:u w:val="single"/>
        </w:rPr>
      </w:pPr>
      <w:r>
        <w:rPr>
          <w:rFonts w:ascii="Times New Roman" w:hAnsi="Times New Roman"/>
          <w:b/>
          <w:sz w:val="30"/>
          <w:szCs w:val="30"/>
        </w:rPr>
        <w:t>生产地址：</w:t>
      </w:r>
      <w:r>
        <w:rPr>
          <w:rFonts w:ascii="Times New Roman" w:hAnsi="Times New Roman"/>
          <w:sz w:val="30"/>
          <w:szCs w:val="30"/>
        </w:rPr>
        <w:t>__________________________________</w:t>
      </w:r>
    </w:p>
    <w:p>
      <w:pPr>
        <w:ind w:firstLine="900"/>
        <w:rPr>
          <w:rFonts w:ascii="Times New Roman" w:hAnsi="Times New Roman"/>
          <w:sz w:val="30"/>
          <w:szCs w:val="30"/>
          <w:u w:val="single"/>
        </w:rPr>
      </w:pPr>
    </w:p>
    <w:p>
      <w:pPr>
        <w:ind w:firstLine="904"/>
        <w:rPr>
          <w:rFonts w:ascii="Times New Roman" w:hAnsi="Times New Roman"/>
          <w:sz w:val="30"/>
          <w:szCs w:val="30"/>
          <w:u w:val="single"/>
        </w:rPr>
      </w:pPr>
      <w:r>
        <w:rPr>
          <w:rFonts w:ascii="Times New Roman" w:hAnsi="Times New Roman"/>
          <w:b/>
          <w:sz w:val="30"/>
          <w:szCs w:val="30"/>
        </w:rPr>
        <w:t>产品单元：</w:t>
      </w:r>
      <w:r>
        <w:rPr>
          <w:rFonts w:ascii="Times New Roman" w:hAnsi="Times New Roman"/>
          <w:sz w:val="30"/>
          <w:szCs w:val="30"/>
        </w:rPr>
        <w:t>__________________________________</w:t>
      </w:r>
    </w:p>
    <w:p>
      <w:pPr>
        <w:ind w:firstLine="904"/>
        <w:rPr>
          <w:rFonts w:ascii="Times New Roman" w:hAnsi="Times New Roman"/>
          <w:sz w:val="30"/>
          <w:szCs w:val="30"/>
          <w:u w:val="single"/>
        </w:rPr>
      </w:pPr>
    </w:p>
    <w:p>
      <w:pPr>
        <w:ind w:firstLine="904"/>
        <w:rPr>
          <w:rFonts w:ascii="Times New Roman" w:hAnsi="Times New Roman"/>
          <w:sz w:val="30"/>
          <w:szCs w:val="30"/>
          <w:u w:val="single"/>
        </w:rPr>
      </w:pPr>
      <w:r>
        <w:rPr>
          <w:rFonts w:ascii="Times New Roman" w:hAnsi="Times New Roman"/>
          <w:b/>
          <w:sz w:val="30"/>
          <w:szCs w:val="30"/>
        </w:rPr>
        <w:t>产品规格：</w:t>
      </w:r>
      <w:r>
        <w:rPr>
          <w:rFonts w:ascii="Times New Roman" w:hAnsi="Times New Roman"/>
          <w:sz w:val="30"/>
          <w:szCs w:val="30"/>
        </w:rPr>
        <w:t>__________________________________</w:t>
      </w:r>
    </w:p>
    <w:p>
      <w:pPr>
        <w:ind w:firstLine="843"/>
        <w:rPr>
          <w:rFonts w:ascii="Times New Roman" w:hAnsi="Times New Roman"/>
          <w:b/>
          <w:sz w:val="28"/>
          <w:szCs w:val="28"/>
          <w:u w:val="single"/>
        </w:rPr>
      </w:pPr>
    </w:p>
    <w:p>
      <w:pPr>
        <w:ind w:firstLine="840"/>
        <w:rPr>
          <w:rFonts w:ascii="Times New Roman" w:hAnsi="Times New Roman"/>
          <w:sz w:val="28"/>
          <w:szCs w:val="28"/>
          <w:u w:val="single"/>
        </w:rPr>
      </w:pPr>
    </w:p>
    <w:p>
      <w:pPr>
        <w:ind w:firstLine="840"/>
        <w:rPr>
          <w:rFonts w:ascii="Times New Roman" w:hAnsi="Times New Roman"/>
          <w:sz w:val="28"/>
          <w:szCs w:val="28"/>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r>
        <w:rPr>
          <w:rFonts w:ascii="Times New Roman" w:hAnsi="Times New Roman"/>
          <w:b/>
          <w:sz w:val="32"/>
          <w:szCs w:val="32"/>
        </w:rPr>
        <w:t>国家市场监督管理总局</w:t>
      </w:r>
      <w:r>
        <w:rPr>
          <w:rFonts w:ascii="Times New Roman" w:hAnsi="Times New Roman"/>
        </w:rPr>
        <w:br w:type="page"/>
      </w:r>
    </w:p>
    <w:p>
      <w:pPr>
        <w:snapToGrid w:val="0"/>
        <w:spacing w:line="360" w:lineRule="auto"/>
        <w:jc w:val="center"/>
        <w:rPr>
          <w:rFonts w:ascii="Times New Roman" w:hAnsi="Times New Roman"/>
          <w:b/>
          <w:sz w:val="32"/>
          <w:szCs w:val="32"/>
        </w:rPr>
      </w:pPr>
      <w:bookmarkStart w:id="24" w:name="_Hlk175122793"/>
      <w:r>
        <w:rPr>
          <w:rFonts w:ascii="Times New Roman" w:hAnsi="Times New Roman"/>
          <w:b/>
          <w:sz w:val="32"/>
          <w:szCs w:val="32"/>
        </w:rPr>
        <w:t>应 用 说 明</w:t>
      </w:r>
    </w:p>
    <w:p>
      <w:pPr>
        <w:snapToGrid w:val="0"/>
        <w:spacing w:line="360" w:lineRule="auto"/>
        <w:ind w:firstLine="420"/>
        <w:rPr>
          <w:rFonts w:ascii="Times New Roman" w:hAnsi="Times New Roman"/>
          <w:u w:val="single"/>
        </w:rPr>
      </w:pPr>
      <w:r>
        <w:rPr>
          <w:rFonts w:ascii="Times New Roman" w:hAnsi="Times New Roman"/>
        </w:rPr>
        <w:t>1. 本办法核查内容分为6大部分21条28款，应根据其满足程度和相关条款“备注”栏中给出的判定原则分别作出符合、不符合、建议改进、不适用。</w:t>
      </w:r>
    </w:p>
    <w:p>
      <w:pPr>
        <w:snapToGrid w:val="0"/>
        <w:spacing w:line="360" w:lineRule="auto"/>
        <w:ind w:firstLine="420"/>
        <w:rPr>
          <w:rFonts w:ascii="Times New Roman" w:hAnsi="Times New Roman"/>
        </w:rPr>
      </w:pPr>
      <w:r>
        <w:rPr>
          <w:rFonts w:ascii="Times New Roman" w:hAnsi="Times New Roman"/>
        </w:rPr>
        <w:t>2. 企业申请材料与企业实际情况不符的，应判为不符合。</w:t>
      </w:r>
    </w:p>
    <w:p>
      <w:pPr>
        <w:snapToGrid w:val="0"/>
        <w:spacing w:line="360" w:lineRule="auto"/>
        <w:ind w:firstLine="420"/>
        <w:rPr>
          <w:rFonts w:ascii="Times New Roman" w:hAnsi="Times New Roman"/>
        </w:rPr>
      </w:pPr>
      <w:r>
        <w:rPr>
          <w:rFonts w:ascii="Times New Roman" w:hAnsi="Times New Roman"/>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rPr>
      </w:pPr>
      <w:r>
        <w:rPr>
          <w:rFonts w:ascii="Times New Roman" w:hAnsi="Times New Roman"/>
        </w:rPr>
        <w:t>4. 每款核查内容逐个判断，并在对应的“是”或“否”的选项框中打“√”，凡在“否”的选项框中打“√”的，须填写详细的</w:t>
      </w:r>
      <w:r>
        <w:rPr>
          <w:rFonts w:hint="eastAsia" w:ascii="Times New Roman" w:hAnsi="Times New Roman"/>
        </w:rPr>
        <w:t>建议改进或</w:t>
      </w:r>
      <w:r>
        <w:rPr>
          <w:rFonts w:ascii="Times New Roman" w:hAnsi="Times New Roman"/>
        </w:rPr>
        <w:t>不符合事实。</w:t>
      </w:r>
    </w:p>
    <w:p>
      <w:pPr>
        <w:snapToGrid w:val="0"/>
        <w:spacing w:line="360" w:lineRule="auto"/>
        <w:ind w:firstLine="420"/>
        <w:rPr>
          <w:rFonts w:ascii="Times New Roman" w:hAnsi="Times New Roman"/>
        </w:rPr>
      </w:pPr>
      <w:r>
        <w:rPr>
          <w:rFonts w:ascii="Times New Roman" w:hAnsi="Times New Roman"/>
        </w:rPr>
        <w:t>5．核查结论的确定原则：经核查21条均未发现不符合，核查结论为合格。否则核查结论为不合格。</w:t>
      </w: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sectPr>
          <w:headerReference r:id="rId6" w:type="first"/>
          <w:footerReference r:id="rId7" w:type="default"/>
          <w:footerReference r:id="rId8" w:type="even"/>
          <w:pgSz w:w="11906" w:h="16838"/>
          <w:pgMar w:top="1985" w:right="1474" w:bottom="1644" w:left="1474" w:header="851" w:footer="992" w:gutter="0"/>
          <w:cols w:space="720" w:num="1"/>
          <w:docGrid w:linePitch="312" w:charSpace="0"/>
        </w:sectPr>
      </w:pPr>
    </w:p>
    <w:tbl>
      <w:tblPr>
        <w:tblStyle w:val="30"/>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核查</w:t>
            </w:r>
          </w:p>
          <w:p>
            <w:pPr>
              <w:adjustRightInd w:val="0"/>
              <w:snapToGrid w:val="0"/>
              <w:jc w:val="center"/>
              <w:rPr>
                <w:rFonts w:ascii="Times New Roman" w:hAnsi="Times New Roman"/>
                <w:b/>
                <w:bCs/>
              </w:rPr>
            </w:pPr>
            <w:r>
              <w:rPr>
                <w:rFonts w:ascii="Times New Roman" w:hAnsi="Times New Roman"/>
                <w:b/>
                <w:bCs/>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6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ascii="Times New Roman" w:hAnsi="Times New Roman"/>
                <w:b/>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85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 xml:space="preserve">1）营业执照是否在有效期限内。 </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1）～4）款，若为填写、打印错误允许勘误，此类情况不判为不符合。</w:t>
            </w:r>
          </w:p>
          <w:p>
            <w:pPr>
              <w:snapToGrid w:val="0"/>
              <w:rPr>
                <w:rFonts w:ascii="Times New Roman" w:hAnsi="Times New Roman"/>
              </w:rPr>
            </w:pPr>
            <w:r>
              <w:rPr>
                <w:rFonts w:ascii="Times New Roman" w:hAnsi="Times New Roman"/>
              </w:rPr>
              <w:t>1）～4）款，任意</w:t>
            </w:r>
            <w:r>
              <w:rPr>
                <w:rFonts w:hint="eastAsia" w:ascii="Times New Roman" w:hAnsi="Times New Roman"/>
              </w:rPr>
              <w:t>一</w:t>
            </w:r>
            <w:r>
              <w:rPr>
                <w:rFonts w:ascii="Times New Roman" w:hAnsi="Times New Roman"/>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850"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2）申请单的企业名称、统一社会信用代码、法定代表人或负责人、住所等信息与营业执照是否一致。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850"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3）申请单填写的地址与实际生产地址是否一致。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247"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4）实际生产地址与营业执照登记住所是否一致（实际生产地址应与营业执照住所同地址，若不同或有多个生产地址，该生产地址应经市场监管部门登记或备案）。</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6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检验检测报告</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5）企业申请时提交的检验检测报告是否满足以下要求：</w:t>
            </w:r>
          </w:p>
          <w:p>
            <w:pPr>
              <w:numPr>
                <w:ilvl w:val="255"/>
                <w:numId w:val="0"/>
              </w:numPr>
              <w:snapToGrid w:val="0"/>
              <w:ind w:firstLine="420" w:firstLineChars="200"/>
              <w:rPr>
                <w:rFonts w:ascii="Times New Roman" w:hAnsi="Times New Roman"/>
              </w:rPr>
            </w:pPr>
            <w:r>
              <w:rPr>
                <w:rFonts w:ascii="Times New Roman" w:hAnsi="Times New Roman"/>
              </w:rPr>
              <w:t>检验检测报告应为所申请产品规格的型式检验报告、委托产品检验检测报告或省级以上政府监督检验报告中的任意一类报告。</w:t>
            </w:r>
          </w:p>
          <w:p>
            <w:pPr>
              <w:snapToGrid w:val="0"/>
              <w:ind w:firstLine="420"/>
              <w:rPr>
                <w:rFonts w:ascii="Times New Roman" w:hAnsi="Times New Roman"/>
              </w:rPr>
            </w:pPr>
            <w:r>
              <w:rPr>
                <w:rFonts w:ascii="Times New Roman" w:hAnsi="Times New Roman"/>
              </w:rPr>
              <w:t>1个产品规格应提交1份覆盖本细则附件1规定的产品检验检测项目的合格报告，报告中的检验检测项目不得为多份检验检测报告组合。</w:t>
            </w:r>
          </w:p>
          <w:p>
            <w:pPr>
              <w:snapToGrid w:val="0"/>
              <w:ind w:firstLine="420" w:firstLineChars="200"/>
              <w:rPr>
                <w:rFonts w:ascii="Times New Roman" w:hAnsi="Times New Roman"/>
              </w:rPr>
            </w:pPr>
            <w:r>
              <w:rPr>
                <w:rFonts w:ascii="Times New Roman" w:hAnsi="Times New Roman"/>
              </w:rPr>
              <w:t>产品检验检测报告应为6个月内的合格检验检测报告。</w:t>
            </w:r>
          </w:p>
          <w:p>
            <w:pPr>
              <w:snapToGrid w:val="0"/>
              <w:ind w:firstLine="420" w:firstLineChars="200"/>
              <w:rPr>
                <w:rFonts w:ascii="Times New Roman" w:hAnsi="Times New Roman"/>
                <w:i/>
                <w:iCs/>
              </w:rPr>
            </w:pPr>
            <w:r>
              <w:rPr>
                <w:rFonts w:ascii="Times New Roman" w:hAnsi="Times New Roman"/>
              </w:rPr>
              <w:t>出具报告的检验检测机构应具备相应检验项目资质，企业应提供检验检测机构有效的CMA资质认定证书及其附件。</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1.检验检测报告中企业名称、生产地址等信息与申请信息不一致的，判为不符合。</w:t>
            </w:r>
          </w:p>
          <w:p>
            <w:pPr>
              <w:snapToGrid w:val="0"/>
              <w:rPr>
                <w:rFonts w:ascii="Times New Roman" w:hAnsi="Times New Roman"/>
              </w:rPr>
            </w:pPr>
            <w:r>
              <w:rPr>
                <w:rFonts w:ascii="Times New Roman" w:hAnsi="Times New Roman"/>
              </w:rPr>
              <w:t>2.检验检测报告产品名称与企业所申产品规格名称不一致，判为不符合。</w:t>
            </w:r>
          </w:p>
          <w:p>
            <w:pPr>
              <w:snapToGrid w:val="0"/>
              <w:rPr>
                <w:rFonts w:ascii="Times New Roman" w:hAnsi="Times New Roman"/>
              </w:rPr>
            </w:pPr>
            <w:r>
              <w:rPr>
                <w:rFonts w:ascii="Times New Roman" w:hAnsi="Times New Roman"/>
              </w:rPr>
              <w:t>3.检验检测报告检验项目未覆盖本细则附件1规定的检验检测项目，判为不符合。</w:t>
            </w:r>
          </w:p>
          <w:p>
            <w:pPr>
              <w:snapToGrid w:val="0"/>
              <w:rPr>
                <w:rFonts w:ascii="Times New Roman" w:hAnsi="Times New Roman"/>
              </w:rPr>
            </w:pPr>
            <w:r>
              <w:rPr>
                <w:rFonts w:ascii="Times New Roman" w:hAnsi="Times New Roman"/>
              </w:rPr>
              <w:t>4.检验检测报告存在多份检验检测报告组合的情况，判为不符合。</w:t>
            </w:r>
          </w:p>
          <w:p>
            <w:pPr>
              <w:snapToGrid w:val="0"/>
              <w:rPr>
                <w:rFonts w:ascii="Times New Roman" w:hAnsi="Times New Roman"/>
              </w:rPr>
            </w:pPr>
            <w:r>
              <w:rPr>
                <w:rFonts w:ascii="Times New Roman" w:hAnsi="Times New Roman"/>
              </w:rPr>
              <w:t>5.产品检验检测报告不是6个月内合格检验检测报告的，判为不符合。</w:t>
            </w:r>
          </w:p>
          <w:p>
            <w:pPr>
              <w:snapToGrid w:val="0"/>
              <w:rPr>
                <w:rFonts w:ascii="Times New Roman" w:hAnsi="Times New Roman"/>
              </w:rPr>
            </w:pPr>
            <w:r>
              <w:rPr>
                <w:rFonts w:ascii="Times New Roman" w:hAnsi="Times New Roman"/>
              </w:rPr>
              <w:t>6.检验检测机构CMA资质认定证书失效（检验检测报告签发时），或者检测能力未覆盖本细则规定的产品标准和检验检测标准，判为不符合。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67"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6）</w:t>
            </w:r>
            <w:bookmarkStart w:id="25" w:name="_Hlk162463162"/>
            <w:r>
              <w:rPr>
                <w:rFonts w:ascii="Times New Roman" w:hAnsi="Times New Roman"/>
              </w:rPr>
              <w:t>是否按规定配备了与企业规模、产品类别、风险等级相适应的质量安全总监，</w:t>
            </w:r>
            <w:bookmarkStart w:id="26" w:name="_Hlk162463150"/>
            <w:r>
              <w:rPr>
                <w:rFonts w:ascii="Times New Roman" w:hAnsi="Times New Roman"/>
              </w:rPr>
              <w:t>是否经培训考核合格并保存培训、考核记录，是否有任职文件。</w:t>
            </w:r>
            <w:bookmarkEnd w:id="25"/>
            <w:bookmarkEnd w:id="26"/>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417"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7）是否按规定配备了与企业规模、产品类别、风险等级相适应的质量安全员，是否经培训考核合格并保存培训、考核记录，是否有任职文件。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技术</w:t>
            </w:r>
          </w:p>
          <w:p>
            <w:pPr>
              <w:snapToGrid w:val="0"/>
              <w:jc w:val="center"/>
              <w:rPr>
                <w:rFonts w:ascii="Times New Roman" w:hAnsi="Times New Roman"/>
              </w:rPr>
            </w:pPr>
            <w:r>
              <w:rPr>
                <w:rFonts w:ascii="Times New Roman" w:hAnsi="Times New Roman"/>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8）技术人员是否熟悉所申请的产品技术要求和相关标准。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1.技术人员对产品技术要求和相关标准部分内容不熟悉，判为建议改进。</w:t>
            </w:r>
          </w:p>
          <w:p>
            <w:pPr>
              <w:snapToGrid w:val="0"/>
              <w:rPr>
                <w:rFonts w:ascii="Times New Roman" w:hAnsi="Times New Roman"/>
              </w:rPr>
            </w:pPr>
            <w:r>
              <w:rPr>
                <w:rFonts w:ascii="Times New Roman" w:hAnsi="Times New Roman"/>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984"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2.4</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9）检验检测人员是否经过培训和考核，并经授权；是否保存培训、考核记录和授权文件；</w:t>
            </w:r>
          </w:p>
          <w:p>
            <w:pPr>
              <w:snapToGrid w:val="0"/>
              <w:rPr>
                <w:rFonts w:ascii="Times New Roman" w:hAnsi="Times New Roman"/>
              </w:rPr>
            </w:pPr>
            <w:r>
              <w:rPr>
                <w:rFonts w:ascii="Times New Roman" w:hAnsi="Times New Roman"/>
              </w:rPr>
              <w:t>观察检验检测人员进行进货检验、过程检验检测、出厂检验，是否能够规范操作，其操作是否符合检验检测规程，并正确作出判断。</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1.检验检测人员培训、考核记录不全，判为建议改进。</w:t>
            </w:r>
          </w:p>
          <w:p>
            <w:pPr>
              <w:snapToGrid w:val="0"/>
              <w:rPr>
                <w:rFonts w:ascii="Times New Roman" w:hAnsi="Times New Roman"/>
              </w:rPr>
            </w:pPr>
            <w:r>
              <w:rPr>
                <w:rFonts w:ascii="Times New Roman" w:hAnsi="Times New Roman"/>
              </w:rPr>
              <w:t>2.检验检测人员操作不规范，或操作不符合检验检测规，判为建议改进。</w:t>
            </w:r>
          </w:p>
          <w:p>
            <w:pPr>
              <w:snapToGrid w:val="0"/>
              <w:rPr>
                <w:rFonts w:ascii="Times New Roman" w:hAnsi="Times New Roman"/>
              </w:rPr>
            </w:pPr>
            <w:r>
              <w:rPr>
                <w:rFonts w:ascii="Times New Roman" w:hAnsi="Times New Roman"/>
              </w:rPr>
              <w:t>3.检验检测人员无培训、无考核记录、无授权，</w:t>
            </w:r>
            <w:r>
              <w:rPr>
                <w:rFonts w:ascii="Times New Roman" w:hAnsi="Times New Roman"/>
                <w:lang w:bidi="ar"/>
              </w:rPr>
              <w:t>判为不符合。</w:t>
            </w:r>
          </w:p>
          <w:p>
            <w:pPr>
              <w:snapToGrid w:val="0"/>
              <w:rPr>
                <w:rFonts w:ascii="Times New Roman" w:hAnsi="Times New Roman"/>
              </w:rPr>
            </w:pPr>
            <w:r>
              <w:rPr>
                <w:rFonts w:ascii="Times New Roman" w:hAnsi="Times New Roman"/>
              </w:rPr>
              <w:t>4.检验检测人员操作不规范，操作不符合检验检测规程且无法正确作出判断的，判为不符合。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10）现场观察每一关键工序、质量控制点、特殊过程等实际生产操作情况，操作人员是否能按照技术工艺文件的规定熟练操作。</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1.操作人员操作符合技术工艺文件的规定但不熟练，判为建议改进。</w:t>
            </w:r>
          </w:p>
          <w:p>
            <w:pPr>
              <w:snapToGrid w:val="0"/>
              <w:rPr>
                <w:rFonts w:ascii="Times New Roman" w:hAnsi="Times New Roman"/>
              </w:rPr>
            </w:pPr>
            <w:r>
              <w:rPr>
                <w:rFonts w:ascii="Times New Roman" w:hAnsi="Times New Roman"/>
              </w:rPr>
              <w:t>2.操作人员操作不符合技术工艺文件的规定，判为不符合。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6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ascii="Times New Roman" w:hAnsi="Times New Roman"/>
                <w:b/>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11）企业是否具备满足其生产、检验检测所需的场所设施，并运行正常。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1</w:t>
            </w:r>
            <w:r>
              <w:rPr>
                <w:rFonts w:ascii="Times New Roman" w:hAnsi="Times New Roman"/>
              </w:rPr>
              <w:t>.企业场所设施不能满足生产、检验检测要求，则判为不符合。</w:t>
            </w:r>
          </w:p>
          <w:p>
            <w:pPr>
              <w:snapToGrid w:val="0"/>
              <w:rPr>
                <w:rFonts w:ascii="Times New Roman" w:hAnsi="Times New Roman"/>
              </w:rPr>
            </w:pPr>
            <w:r>
              <w:rPr>
                <w:rFonts w:hint="eastAsia" w:ascii="Times New Roman" w:hAnsi="Times New Roman"/>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41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12）企业是否具备满足本细则表3-2规定的，与其生产产品、生产工艺相适应的生产设备，并运行正常。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企业实际生产设备若缺少本细则表3-2中的任一应具备的生产设备，或不能正常运转的，判为不符合。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13）企业是否具备满足本细则表3-3规定的检验检测设备，并持有有效的计量检定或校准证书（报告），证明其性能符合规定要求且保持在可信状态。</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beforeLines="10"/>
              <w:rPr>
                <w:rFonts w:ascii="Times New Roman" w:hAnsi="Times New Roman"/>
              </w:rPr>
            </w:pPr>
            <w:r>
              <w:rPr>
                <w:rFonts w:ascii="Times New Roman" w:hAnsi="Times New Roman"/>
              </w:rPr>
              <w:t>1.企业缺少本细则表3-3规定的检验检测设备，或同一设备所有台套未持有有效的计量检定或校准证书（报告），</w:t>
            </w:r>
            <w:r>
              <w:rPr>
                <w:rFonts w:hint="eastAsia" w:ascii="Times New Roman" w:hAnsi="Times New Roman"/>
              </w:rPr>
              <w:t>且</w:t>
            </w:r>
            <w:r>
              <w:rPr>
                <w:rFonts w:ascii="Times New Roman" w:hAnsi="Times New Roman"/>
              </w:rPr>
              <w:t>不能正常使用的，判为不符合。</w:t>
            </w:r>
          </w:p>
          <w:p>
            <w:pPr>
              <w:adjustRightInd w:val="0"/>
              <w:snapToGrid w:val="0"/>
              <w:spacing w:before="24" w:beforeLines="10"/>
              <w:rPr>
                <w:rFonts w:ascii="Times New Roman" w:hAnsi="Times New Roman"/>
                <w:highlight w:val="yellow"/>
              </w:rPr>
            </w:pPr>
            <w:r>
              <w:rPr>
                <w:rFonts w:ascii="Times New Roman" w:hAnsi="Times New Roman"/>
              </w:rPr>
              <w:t>2.除以上情况外，其他存在不能正常使用、无有效计量检定或校准证书的判为建议改进。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6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b/>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14）企业是否建立了产品质量安全管理制度，</w:t>
            </w:r>
            <w:r>
              <w:rPr>
                <w:rFonts w:ascii="Times New Roman" w:hAnsi="Times New Roman"/>
                <w:shd w:val="clear" w:color="000000" w:fill="FFFFFF"/>
              </w:rPr>
              <w:t>实施内部审核与管理评审，</w:t>
            </w:r>
            <w:r>
              <w:rPr>
                <w:rFonts w:ascii="Times New Roman" w:hAnsi="Times New Roman"/>
              </w:rPr>
              <w:t>并保存运行记录</w:t>
            </w:r>
            <w:r>
              <w:rPr>
                <w:rFonts w:ascii="Times New Roman" w:hAnsi="Times New Roman"/>
                <w:shd w:val="clear" w:color="000000" w:fill="FFFFFF"/>
              </w:rPr>
              <w:t>。</w:t>
            </w:r>
            <w:r>
              <w:rPr>
                <w:rFonts w:ascii="Times New Roman" w:hAnsi="Times New Roman"/>
              </w:rPr>
              <w:t>包括但不限于：</w:t>
            </w:r>
            <w:r>
              <w:rPr>
                <w:rFonts w:ascii="Times New Roman" w:hAnsi="Times New Roman"/>
                <w:shd w:val="clear" w:color="000000" w:fill="FFFFFF"/>
              </w:rPr>
              <w:t>主要负责人、质量安全总监和质量安全员的设立、调整、岗位职责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shd w:val="clear" w:color="000000" w:fill="FFFFFF"/>
              </w:rPr>
              <w:t>培训考核要求</w:t>
            </w:r>
            <w:r>
              <w:rPr>
                <w:rFonts w:ascii="Times New Roman" w:hAnsi="Times New Roman"/>
              </w:rPr>
              <w:t xml:space="preserve">。 </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1.产品质量安全管理制度与申请产品不相适应或管理制度不健全，或者运行记录不全，判为建议改进；</w:t>
            </w:r>
          </w:p>
          <w:p>
            <w:pPr>
              <w:snapToGrid w:val="0"/>
              <w:rPr>
                <w:rFonts w:ascii="Times New Roman" w:hAnsi="Times New Roman"/>
              </w:rPr>
            </w:pPr>
            <w:r>
              <w:rPr>
                <w:rFonts w:ascii="Times New Roman" w:hAnsi="Times New Roman"/>
              </w:rPr>
              <w:t>2.企业未建立质量安全管理制度，或未</w:t>
            </w:r>
            <w:r>
              <w:rPr>
                <w:rFonts w:ascii="Times New Roman" w:hAnsi="Times New Roman"/>
                <w:shd w:val="clear" w:color="000000" w:fill="FFFFFF"/>
              </w:rPr>
              <w:t>实施内部审核与管理评审，</w:t>
            </w:r>
            <w:r>
              <w:rPr>
                <w:rFonts w:ascii="Times New Roman" w:hAnsi="Times New Roman"/>
              </w:rPr>
              <w:t xml:space="preserve">判为不符合。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15）企业是否建立了产品质量安全追溯制度，企业出厂产品的相关信息是否可追溯。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1.建立了产品质量安全追溯制度但执行不到位，判为建议改进；</w:t>
            </w:r>
          </w:p>
          <w:p>
            <w:pPr>
              <w:snapToGrid w:val="0"/>
              <w:rPr>
                <w:rFonts w:ascii="Times New Roman" w:hAnsi="Times New Roman"/>
              </w:rPr>
            </w:pPr>
            <w:r>
              <w:rPr>
                <w:rFonts w:ascii="Times New Roman" w:hAnsi="Times New Roman"/>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67"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rPr>
            </w:pPr>
            <w:r>
              <w:rPr>
                <w:rFonts w:ascii="Times New Roman" w:hAnsi="Times New Roman"/>
                <w:b/>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37"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工艺流程</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16）工艺流程图是否与其生产实际相吻合。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1.核查内容16）或17）款</w:t>
            </w:r>
            <w:r>
              <w:rPr>
                <w:rFonts w:hint="eastAsia" w:ascii="Times New Roman" w:hAnsi="Times New Roman"/>
              </w:rPr>
              <w:t>任意一款</w:t>
            </w:r>
            <w:r>
              <w:rPr>
                <w:rFonts w:ascii="Times New Roman" w:hAnsi="Times New Roman"/>
              </w:rPr>
              <w:t>为“否”，判为建议改进。</w:t>
            </w:r>
          </w:p>
          <w:p>
            <w:pPr>
              <w:snapToGrid w:val="0"/>
              <w:rPr>
                <w:rFonts w:ascii="Times New Roman" w:hAnsi="Times New Roman"/>
              </w:rPr>
            </w:pPr>
            <w:r>
              <w:rPr>
                <w:rFonts w:ascii="Times New Roman" w:hAnsi="Times New Roman"/>
              </w:rPr>
              <w:t>2.核查内容16）和17）款均为“否”，判为不符合。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37"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17）是否标明关键工序、质量控制点。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37"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18）技术工艺文件是否齐全，是否有工艺要求、不合格品的处置规定等。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1.技术工艺文件不全或内容不完整的，判为建议改进。</w:t>
            </w:r>
          </w:p>
          <w:p>
            <w:pPr>
              <w:snapToGrid w:val="0"/>
              <w:rPr>
                <w:rFonts w:ascii="Times New Roman" w:hAnsi="Times New Roman"/>
              </w:rPr>
            </w:pPr>
            <w:r>
              <w:rPr>
                <w:rFonts w:ascii="Times New Roman" w:hAnsi="Times New Roman"/>
              </w:rPr>
              <w:t>2.所有关键工序、质量控制点均无技术工艺文件，判为不符合。</w:t>
            </w:r>
          </w:p>
          <w:p>
            <w:pPr>
              <w:snapToGrid w:val="0"/>
              <w:rPr>
                <w:rFonts w:ascii="Times New Roman" w:hAnsi="Times New Roman"/>
              </w:rPr>
            </w:pPr>
            <w:r>
              <w:rPr>
                <w:rFonts w:ascii="Times New Roman" w:hAnsi="Times New Roman"/>
              </w:rPr>
              <w:t>3. 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37"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19）对识别和确认的所有关键工序、质量控制点，是否均编制相关工艺文件。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37"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20）技术工艺文件是否符合标准要求，是否明确了具体的控制参数，是否经过审批、受控。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21）是否对采购重要原材料或零部件进货检验（或验证）、生产过程检验检测、产品出厂检验作出规定，检验检测文件是否经过审批、受控。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1.核查内容21）</w:t>
            </w:r>
            <w:r>
              <w:rPr>
                <w:rFonts w:hint="eastAsia" w:ascii="Times New Roman" w:hAnsi="Times New Roman"/>
              </w:rPr>
              <w:t>或</w:t>
            </w:r>
            <w:r>
              <w:rPr>
                <w:rFonts w:ascii="Times New Roman" w:hAnsi="Times New Roman"/>
              </w:rPr>
              <w:t>22）款任</w:t>
            </w:r>
            <w:r>
              <w:rPr>
                <w:rFonts w:hint="eastAsia" w:ascii="Times New Roman" w:hAnsi="Times New Roman"/>
              </w:rPr>
              <w:t>意</w:t>
            </w:r>
            <w:r>
              <w:rPr>
                <w:rFonts w:ascii="Times New Roman" w:hAnsi="Times New Roman"/>
              </w:rPr>
              <w:t>一</w:t>
            </w:r>
            <w:r>
              <w:rPr>
                <w:rFonts w:hint="eastAsia" w:ascii="Times New Roman" w:hAnsi="Times New Roman"/>
              </w:rPr>
              <w:t>款</w:t>
            </w:r>
            <w:r>
              <w:rPr>
                <w:rFonts w:ascii="Times New Roman" w:hAnsi="Times New Roman"/>
              </w:rPr>
              <w:t>为“否”，判为建议改进。</w:t>
            </w:r>
          </w:p>
          <w:p>
            <w:pPr>
              <w:snapToGrid w:val="0"/>
              <w:rPr>
                <w:rFonts w:ascii="Times New Roman" w:hAnsi="Times New Roman"/>
              </w:rPr>
            </w:pPr>
            <w:r>
              <w:rPr>
                <w:rFonts w:ascii="Times New Roman" w:hAnsi="Times New Roman"/>
              </w:rPr>
              <w:t>2.核查内容21）</w:t>
            </w:r>
            <w:r>
              <w:rPr>
                <w:rFonts w:hint="eastAsia" w:ascii="Times New Roman" w:hAnsi="Times New Roman"/>
              </w:rPr>
              <w:t>或</w:t>
            </w:r>
            <w:r>
              <w:rPr>
                <w:rFonts w:ascii="Times New Roman" w:hAnsi="Times New Roman"/>
              </w:rPr>
              <w:t>22）款均为“否”，判为不符合。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22）是否编制了检验检测规程，是否经过审批、受控，其内容是否完整正确（应包括检验检测频次、检验检测样品数、抽样方式、检验检测项目、检验检测方法、检验检测结果判定及处理）。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6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47"/>
              <w:numPr>
                <w:ilvl w:val="0"/>
                <w:numId w:val="9"/>
              </w:numPr>
              <w:ind w:left="0"/>
              <w:rPr>
                <w:rFonts w:ascii="Times New Roman" w:hAnsi="Times New Roman"/>
              </w:rPr>
            </w:pPr>
            <w:r>
              <w:rPr>
                <w:rFonts w:ascii="Times New Roman" w:hAnsi="Times New Roman"/>
              </w:rPr>
              <w:t>23）主要原材料或零部件是否按要求进行检验或验收，并保存检验或验收记录。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1.主要原材料的检验或验收记录不全，判为建议改进。</w:t>
            </w:r>
          </w:p>
          <w:p>
            <w:pPr>
              <w:snapToGrid w:val="0"/>
              <w:rPr>
                <w:rFonts w:ascii="Times New Roman" w:hAnsi="Times New Roman"/>
              </w:rPr>
            </w:pPr>
            <w:r>
              <w:rPr>
                <w:rFonts w:ascii="Times New Roman" w:hAnsi="Times New Roman"/>
              </w:rPr>
              <w:t>2.未对主要原材料按要求进行检验或验收并保存检验或验收记录，判为不符合。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24）是否按技术工艺文件要求对每一关键工序、质量控制点的主要工艺参数进行了控制并记录。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1.记录不完整的，判为建议改进。</w:t>
            </w:r>
          </w:p>
          <w:p>
            <w:pPr>
              <w:snapToGrid w:val="0"/>
              <w:rPr>
                <w:rFonts w:ascii="Times New Roman" w:hAnsi="Times New Roman"/>
              </w:rPr>
            </w:pPr>
            <w:r>
              <w:rPr>
                <w:rFonts w:ascii="Times New Roman" w:hAnsi="Times New Roman"/>
              </w:rPr>
              <w:t>2.未进行控制或无记录的，判为不符合。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过程检验</w:t>
            </w:r>
          </w:p>
        </w:tc>
        <w:tc>
          <w:tcPr>
            <w:tcW w:w="42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25）不得预置境外节目参数。</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p>
            <w:pPr>
              <w:snapToGrid w:val="0"/>
              <w:rPr>
                <w:rFonts w:ascii="Times New Roman" w:hAnsi="Times New Roman"/>
              </w:rPr>
            </w:pPr>
            <w:r>
              <w:rPr>
                <w:rFonts w:ascii="Times New Roman" w:hAnsi="Times New Roman"/>
              </w:rPr>
              <w:sym w:font="Wingdings" w:char="00A8"/>
            </w:r>
            <w:r>
              <w:rPr>
                <w:rFonts w:ascii="Times New Roman" w:hAnsi="Times New Roman"/>
                <w:bCs/>
              </w:rPr>
              <w:t>不适用</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不适用</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仅适用于卫星数字电视接收机。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6.4</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26）成品是否按产品标准的规定进行出厂检验，并保存记录。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rFonts w:ascii="Times New Roman" w:hAnsi="Times New Roman"/>
                <w:bCs/>
              </w:rPr>
            </w:pPr>
            <w:r>
              <w:rPr>
                <w:rFonts w:ascii="Times New Roman" w:hAnsi="Times New Roman"/>
                <w:bCs/>
              </w:rPr>
              <w:t>1.未按照标准规定进行出厂检验，或未保存出厂检验记录，判为不符合。</w:t>
            </w:r>
          </w:p>
          <w:p>
            <w:pPr>
              <w:snapToGrid w:val="0"/>
              <w:rPr>
                <w:rFonts w:ascii="Times New Roman" w:hAnsi="Times New Roman"/>
              </w:rPr>
            </w:pPr>
            <w:r>
              <w:rPr>
                <w:rFonts w:ascii="Times New Roman" w:hAnsi="Times New Roman"/>
                <w:bCs/>
              </w:rPr>
              <w:t>2.对于细则中规定可以委托检验检测的项目，无检验检测报告，判为不符合。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6.5</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27）对不合格品是否按规定进行处置并保存相关记录。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1.记录不完整的，判为建议改进。</w:t>
            </w:r>
          </w:p>
          <w:p>
            <w:pPr>
              <w:snapToGrid w:val="0"/>
              <w:rPr>
                <w:rFonts w:ascii="Times New Roman" w:hAnsi="Times New Roman"/>
              </w:rPr>
            </w:pPr>
            <w:r>
              <w:rPr>
                <w:rFonts w:ascii="Times New Roman" w:hAnsi="Times New Roman"/>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6.6</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28）是否制定了产品贮存的相关规定，规定是否满足标准对产品贮存的相关要求。产品是否依照规定贮存并有贮存记录。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1.企业制定的相关规定不完善，或产品贮存不完全满足规定要求，或贮存记录不完整，判为建议改进。</w:t>
            </w:r>
          </w:p>
          <w:p>
            <w:pPr>
              <w:snapToGrid w:val="0"/>
              <w:rPr>
                <w:rFonts w:ascii="Times New Roman" w:hAnsi="Times New Roman"/>
              </w:rPr>
            </w:pPr>
            <w:r>
              <w:rPr>
                <w:rFonts w:ascii="Times New Roman" w:hAnsi="Times New Roman"/>
              </w:rPr>
              <w:t>2.企业未制定相关规定或产品贮存不满足规定要求并导致产品出现损伤，判为不符合。</w:t>
            </w:r>
          </w:p>
        </w:tc>
      </w:tr>
    </w:tbl>
    <w:p>
      <w:pPr>
        <w:rPr>
          <w:rFonts w:ascii="Times New Roman" w:hAnsi="Times New Roman"/>
        </w:rPr>
        <w:sectPr>
          <w:headerReference r:id="rId9" w:type="default"/>
          <w:pgSz w:w="16838" w:h="11906" w:orient="landscape"/>
          <w:pgMar w:top="1418" w:right="1418" w:bottom="1418" w:left="1418" w:header="851" w:footer="992" w:gutter="0"/>
          <w:cols w:space="720" w:num="1"/>
          <w:docGrid w:linePitch="312" w:charSpace="0"/>
        </w:sectPr>
      </w:pPr>
    </w:p>
    <w:bookmarkEnd w:id="24"/>
    <w:p>
      <w:pPr>
        <w:pStyle w:val="4"/>
        <w:spacing w:line="440" w:lineRule="exact"/>
        <w:ind w:left="1680" w:hanging="1680"/>
        <w:rPr>
          <w:rFonts w:eastAsia="宋体"/>
          <w:b w:val="0"/>
          <w:sz w:val="28"/>
          <w:szCs w:val="28"/>
        </w:rPr>
      </w:pPr>
      <w:r>
        <w:rPr>
          <w:rFonts w:eastAsia="宋体"/>
          <w:b w:val="0"/>
          <w:sz w:val="28"/>
          <w:szCs w:val="28"/>
        </w:rPr>
        <w:t>附件4</w:t>
      </w:r>
    </w:p>
    <w:p>
      <w:pPr>
        <w:pStyle w:val="4"/>
        <w:spacing w:line="440" w:lineRule="exact"/>
        <w:ind w:left="1687" w:hanging="1687"/>
        <w:jc w:val="center"/>
        <w:rPr>
          <w:rFonts w:eastAsia="宋体"/>
        </w:rPr>
      </w:pPr>
      <w:r>
        <w:rPr>
          <w:rFonts w:eastAsia="宋体"/>
          <w:sz w:val="28"/>
          <w:szCs w:val="28"/>
        </w:rPr>
        <w:t>企业实地核查不符合和建议改进条款汇总表</w:t>
      </w:r>
    </w:p>
    <w:p>
      <w:pPr>
        <w:pStyle w:val="50"/>
        <w:tabs>
          <w:tab w:val="left" w:pos="210"/>
        </w:tabs>
        <w:snapToGrid w:val="0"/>
        <w:spacing w:line="300" w:lineRule="auto"/>
        <w:rPr>
          <w:rFonts w:ascii="Times New Roman" w:hAnsi="Times New Roman" w:eastAsia="宋体"/>
          <w:sz w:val="21"/>
          <w:szCs w:val="21"/>
        </w:rPr>
      </w:pPr>
    </w:p>
    <w:p>
      <w:pPr>
        <w:tabs>
          <w:tab w:val="left" w:pos="210"/>
        </w:tabs>
        <w:snapToGrid w:val="0"/>
        <w:spacing w:line="300" w:lineRule="auto"/>
        <w:rPr>
          <w:rFonts w:ascii="Times New Roman" w:hAnsi="Times New Roman"/>
          <w:b/>
          <w:bCs/>
        </w:rPr>
      </w:pPr>
      <w:r>
        <w:rPr>
          <w:rFonts w:ascii="Times New Roman" w:hAnsi="Times New Roman"/>
          <w:b/>
          <w:bCs/>
        </w:rPr>
        <w:t xml:space="preserve">企业名称：                                 </w:t>
      </w:r>
    </w:p>
    <w:p>
      <w:pPr>
        <w:tabs>
          <w:tab w:val="left" w:pos="210"/>
        </w:tabs>
        <w:snapToGrid w:val="0"/>
        <w:spacing w:line="300" w:lineRule="auto"/>
        <w:rPr>
          <w:rFonts w:ascii="Times New Roman" w:hAnsi="Times New Roman"/>
          <w:b/>
          <w:bCs/>
        </w:rPr>
      </w:pPr>
      <w:r>
        <w:rPr>
          <w:rFonts w:ascii="Times New Roman" w:hAnsi="Times New Roman"/>
          <w:b/>
          <w:bCs/>
        </w:rPr>
        <w:t>产品单元：</w:t>
      </w:r>
    </w:p>
    <w:p>
      <w:pPr>
        <w:tabs>
          <w:tab w:val="left" w:pos="210"/>
        </w:tabs>
        <w:snapToGrid w:val="0"/>
        <w:spacing w:line="300" w:lineRule="auto"/>
        <w:rPr>
          <w:rFonts w:ascii="Times New Roman" w:hAnsi="Times New Roman"/>
          <w:b/>
          <w:bCs/>
        </w:rPr>
      </w:pPr>
      <w:r>
        <w:rPr>
          <w:rFonts w:ascii="Times New Roman" w:hAnsi="Times New Roman"/>
          <w:b/>
          <w:bCs/>
        </w:rPr>
        <w:t xml:space="preserve">产品规格： </w:t>
      </w:r>
    </w:p>
    <w:tbl>
      <w:tblPr>
        <w:tblStyle w:val="30"/>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ascii="Times New Roman" w:hAnsi="Times New Roman"/>
                <w:b/>
              </w:rPr>
            </w:pPr>
            <w:r>
              <w:rPr>
                <w:rFonts w:ascii="Times New Roman" w:hAnsi="Times New Roman"/>
                <w:b/>
              </w:rPr>
              <w:t>序号</w:t>
            </w:r>
          </w:p>
        </w:tc>
        <w:tc>
          <w:tcPr>
            <w:tcW w:w="993" w:type="dxa"/>
            <w:vMerge w:val="restart"/>
            <w:vAlign w:val="center"/>
          </w:tcPr>
          <w:p>
            <w:pPr>
              <w:tabs>
                <w:tab w:val="left" w:pos="210"/>
              </w:tabs>
              <w:snapToGrid w:val="0"/>
              <w:spacing w:line="300" w:lineRule="auto"/>
              <w:jc w:val="center"/>
              <w:rPr>
                <w:rFonts w:ascii="Times New Roman" w:hAnsi="Times New Roman"/>
                <w:b/>
              </w:rPr>
            </w:pPr>
            <w:r>
              <w:rPr>
                <w:rFonts w:ascii="Times New Roman" w:hAnsi="Times New Roman"/>
                <w:b/>
              </w:rPr>
              <w:t>条款号</w:t>
            </w:r>
          </w:p>
        </w:tc>
        <w:tc>
          <w:tcPr>
            <w:tcW w:w="1701" w:type="dxa"/>
            <w:vAlign w:val="center"/>
          </w:tcPr>
          <w:p>
            <w:pPr>
              <w:tabs>
                <w:tab w:val="left" w:pos="210"/>
              </w:tabs>
              <w:snapToGrid w:val="0"/>
              <w:spacing w:line="300" w:lineRule="auto"/>
              <w:jc w:val="center"/>
              <w:rPr>
                <w:rFonts w:ascii="Times New Roman" w:hAnsi="Times New Roman"/>
                <w:b/>
              </w:rPr>
            </w:pPr>
            <w:r>
              <w:rPr>
                <w:rFonts w:ascii="Times New Roman" w:hAnsi="Times New Roman"/>
                <w:b/>
              </w:rPr>
              <w:t>不符合程度</w:t>
            </w:r>
          </w:p>
        </w:tc>
        <w:tc>
          <w:tcPr>
            <w:tcW w:w="5919" w:type="dxa"/>
            <w:vMerge w:val="restart"/>
            <w:vAlign w:val="center"/>
          </w:tcPr>
          <w:p>
            <w:pPr>
              <w:tabs>
                <w:tab w:val="left" w:pos="210"/>
              </w:tabs>
              <w:snapToGrid w:val="0"/>
              <w:spacing w:line="300" w:lineRule="auto"/>
              <w:jc w:val="center"/>
              <w:rPr>
                <w:rFonts w:ascii="Times New Roman" w:hAnsi="Times New Roman"/>
                <w:b/>
              </w:rPr>
            </w:pPr>
            <w:r>
              <w:rPr>
                <w:rFonts w:ascii="Times New Roman" w:hAnsi="Times New Roman"/>
                <w:b/>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ascii="Times New Roman" w:hAnsi="Times New Roman"/>
              </w:rPr>
            </w:pPr>
          </w:p>
        </w:tc>
        <w:tc>
          <w:tcPr>
            <w:tcW w:w="993" w:type="dxa"/>
            <w:vMerge w:val="continue"/>
            <w:vAlign w:val="center"/>
          </w:tcPr>
          <w:p>
            <w:pPr>
              <w:rPr>
                <w:rFonts w:ascii="Times New Roman" w:hAnsi="Times New Roman"/>
              </w:rPr>
            </w:pPr>
          </w:p>
        </w:tc>
        <w:tc>
          <w:tcPr>
            <w:tcW w:w="1701" w:type="dxa"/>
            <w:vAlign w:val="center"/>
          </w:tcPr>
          <w:p>
            <w:pPr>
              <w:tabs>
                <w:tab w:val="left" w:pos="210"/>
              </w:tabs>
              <w:snapToGrid w:val="0"/>
              <w:spacing w:line="300" w:lineRule="auto"/>
              <w:jc w:val="center"/>
              <w:rPr>
                <w:rFonts w:ascii="Times New Roman" w:hAnsi="Times New Roman"/>
                <w:b/>
              </w:rPr>
            </w:pPr>
            <w:r>
              <w:rPr>
                <w:rFonts w:ascii="Times New Roman" w:hAnsi="Times New Roman"/>
                <w:b/>
              </w:rPr>
              <w:t>在选框中打“√”</w:t>
            </w:r>
          </w:p>
        </w:tc>
        <w:tc>
          <w:tcPr>
            <w:tcW w:w="5919" w:type="dxa"/>
            <w:vMerge w:val="continue"/>
            <w:vAlign w:val="center"/>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ascii="Times New Roman" w:hAnsi="Times New Roman"/>
              </w:rPr>
            </w:pPr>
            <w:r>
              <w:rPr>
                <w:rFonts w:ascii="Times New Roman" w:hAnsi="Times New Roman"/>
              </w:rPr>
              <w:t xml:space="preserve">核查组成员（签字）： </w:t>
            </w:r>
          </w:p>
          <w:p>
            <w:pPr>
              <w:tabs>
                <w:tab w:val="left" w:pos="210"/>
              </w:tabs>
              <w:snapToGrid w:val="0"/>
              <w:rPr>
                <w:rFonts w:ascii="Times New Roman" w:hAnsi="Times New Roman"/>
              </w:rPr>
            </w:pPr>
          </w:p>
          <w:p>
            <w:pPr>
              <w:tabs>
                <w:tab w:val="left" w:pos="210"/>
              </w:tabs>
              <w:snapToGrid w:val="0"/>
              <w:jc w:val="right"/>
              <w:rPr>
                <w:rFonts w:ascii="Times New Roman" w:hAnsi="Times New Roman"/>
              </w:rPr>
            </w:pPr>
            <w:r>
              <w:rPr>
                <w:rFonts w:ascii="Times New Roman" w:hAnsi="Times New Roman"/>
              </w:rPr>
              <w:t>年   月   日</w:t>
            </w:r>
          </w:p>
        </w:tc>
        <w:tc>
          <w:tcPr>
            <w:tcW w:w="5919" w:type="dxa"/>
            <w:vMerge w:val="restart"/>
          </w:tcPr>
          <w:p>
            <w:pPr>
              <w:tabs>
                <w:tab w:val="left" w:pos="210"/>
              </w:tabs>
              <w:snapToGrid w:val="0"/>
              <w:rPr>
                <w:rFonts w:ascii="Times New Roman" w:hAnsi="Times New Roman"/>
              </w:rPr>
            </w:pPr>
          </w:p>
          <w:p>
            <w:pPr>
              <w:tabs>
                <w:tab w:val="left" w:pos="210"/>
              </w:tabs>
              <w:snapToGrid w:val="0"/>
              <w:rPr>
                <w:rFonts w:ascii="Times New Roman" w:hAnsi="Times New Roman"/>
              </w:rPr>
            </w:pPr>
            <w:r>
              <w:rPr>
                <w:rFonts w:ascii="Times New Roman" w:hAnsi="Times New Roman"/>
              </w:rPr>
              <w:t>企业代表（签字）：</w:t>
            </w: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ind w:right="420"/>
              <w:jc w:val="right"/>
              <w:rPr>
                <w:rFonts w:ascii="Times New Roman" w:hAnsi="Times New Roman"/>
              </w:rPr>
            </w:pPr>
          </w:p>
          <w:p>
            <w:pPr>
              <w:tabs>
                <w:tab w:val="left" w:pos="210"/>
              </w:tabs>
              <w:snapToGrid w:val="0"/>
              <w:ind w:right="420"/>
              <w:jc w:val="right"/>
              <w:rPr>
                <w:rFonts w:ascii="Times New Roman" w:hAnsi="Times New Roman"/>
              </w:rPr>
            </w:pPr>
            <w:r>
              <w:rPr>
                <w:rFonts w:ascii="Times New Roman" w:hAnsi="Times New Roman"/>
              </w:rPr>
              <w:t>（企业公章）</w:t>
            </w:r>
          </w:p>
          <w:p>
            <w:pPr>
              <w:tabs>
                <w:tab w:val="left" w:pos="210"/>
              </w:tabs>
              <w:snapToGrid w:val="0"/>
              <w:ind w:right="210"/>
              <w:jc w:val="right"/>
              <w:rPr>
                <w:rFonts w:ascii="Times New Roman" w:hAnsi="Times New Roman"/>
              </w:rPr>
            </w:pPr>
            <w:r>
              <w:rPr>
                <w:rFonts w:ascii="Times New Roman" w:hAnsi="Times New Roman"/>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1" w:hRule="atLeast"/>
        </w:trPr>
        <w:tc>
          <w:tcPr>
            <w:tcW w:w="3369" w:type="dxa"/>
            <w:gridSpan w:val="3"/>
            <w:vAlign w:val="center"/>
          </w:tcPr>
          <w:p>
            <w:pPr>
              <w:tabs>
                <w:tab w:val="left" w:pos="210"/>
              </w:tabs>
              <w:snapToGrid w:val="0"/>
              <w:rPr>
                <w:rFonts w:ascii="Times New Roman" w:hAnsi="Times New Roman"/>
              </w:rPr>
            </w:pPr>
            <w:r>
              <w:rPr>
                <w:rFonts w:ascii="Times New Roman" w:hAnsi="Times New Roman"/>
              </w:rPr>
              <w:t>核查组组长（签字）：</w:t>
            </w:r>
          </w:p>
          <w:p>
            <w:pPr>
              <w:tabs>
                <w:tab w:val="left" w:pos="210"/>
              </w:tabs>
              <w:snapToGrid w:val="0"/>
              <w:rPr>
                <w:rFonts w:ascii="Times New Roman" w:hAnsi="Times New Roman"/>
              </w:rPr>
            </w:pPr>
          </w:p>
          <w:p>
            <w:pPr>
              <w:tabs>
                <w:tab w:val="left" w:pos="210"/>
              </w:tabs>
              <w:snapToGrid w:val="0"/>
              <w:jc w:val="right"/>
              <w:rPr>
                <w:rFonts w:ascii="Times New Roman" w:hAnsi="Times New Roman"/>
              </w:rPr>
            </w:pPr>
            <w:r>
              <w:rPr>
                <w:rFonts w:ascii="Times New Roman" w:hAnsi="Times New Roman"/>
              </w:rPr>
              <w:t xml:space="preserve">                年   月   日</w:t>
            </w:r>
          </w:p>
        </w:tc>
        <w:tc>
          <w:tcPr>
            <w:tcW w:w="5919" w:type="dxa"/>
            <w:vMerge w:val="continue"/>
          </w:tcPr>
          <w:p>
            <w:pPr>
              <w:rPr>
                <w:rFonts w:ascii="Times New Roman" w:hAnsi="Times New Roman"/>
              </w:rPr>
            </w:pPr>
          </w:p>
        </w:tc>
      </w:tr>
    </w:tbl>
    <w:p>
      <w:pPr>
        <w:rPr>
          <w:rFonts w:ascii="Times New Roman" w:hAnsi="Times New Roman"/>
        </w:rPr>
      </w:pPr>
    </w:p>
    <w:p>
      <w:pPr>
        <w:rPr>
          <w:rFonts w:ascii="Times New Roman" w:hAnsi="Times New Roman"/>
        </w:rPr>
        <w:sectPr>
          <w:headerReference r:id="rId10" w:type="default"/>
          <w:pgSz w:w="11906" w:h="16838"/>
          <w:pgMar w:top="1418" w:right="1418" w:bottom="1418" w:left="1418" w:header="851" w:footer="992" w:gutter="0"/>
          <w:cols w:space="720" w:num="1"/>
          <w:docGrid w:linePitch="312" w:charSpace="0"/>
        </w:sectPr>
      </w:pPr>
    </w:p>
    <w:p>
      <w:pPr>
        <w:pStyle w:val="4"/>
        <w:spacing w:line="440" w:lineRule="exact"/>
        <w:ind w:left="4704" w:hanging="4704"/>
        <w:rPr>
          <w:rFonts w:eastAsia="宋体"/>
          <w:b w:val="0"/>
          <w:sz w:val="28"/>
          <w:szCs w:val="28"/>
        </w:rPr>
      </w:pPr>
      <w:r>
        <w:rPr>
          <w:rFonts w:eastAsia="宋体"/>
          <w:b w:val="0"/>
          <w:sz w:val="28"/>
          <w:szCs w:val="28"/>
        </w:rPr>
        <w:t>附件5</w:t>
      </w:r>
    </w:p>
    <w:p>
      <w:pPr>
        <w:pStyle w:val="4"/>
        <w:spacing w:line="440" w:lineRule="exact"/>
        <w:ind w:left="4722" w:hanging="4722"/>
        <w:jc w:val="center"/>
        <w:rPr>
          <w:rFonts w:eastAsia="宋体"/>
          <w:b w:val="0"/>
          <w:sz w:val="28"/>
          <w:szCs w:val="28"/>
        </w:rPr>
      </w:pPr>
      <w:r>
        <w:rPr>
          <w:rFonts w:eastAsia="宋体"/>
          <w:sz w:val="28"/>
          <w:szCs w:val="28"/>
        </w:rPr>
        <w:t>生产许可证企业实地核查报告</w:t>
      </w:r>
    </w:p>
    <w:tbl>
      <w:tblPr>
        <w:tblStyle w:val="30"/>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6"/>
              <w:tabs>
                <w:tab w:val="left" w:pos="210"/>
              </w:tabs>
              <w:snapToGrid w:val="0"/>
              <w:spacing w:line="300" w:lineRule="auto"/>
              <w:rPr>
                <w:rFonts w:ascii="Times New Roman" w:hAnsi="Times New Roman" w:eastAsia="宋体"/>
                <w:sz w:val="21"/>
                <w:szCs w:val="21"/>
              </w:rPr>
            </w:pPr>
            <w:r>
              <w:rPr>
                <w:rFonts w:ascii="Times New Roman" w:hAnsi="Times New Roman" w:eastAsia="宋体"/>
                <w:sz w:val="21"/>
                <w:szCs w:val="21"/>
              </w:rPr>
              <w:t xml:space="preserve">产品单元及产品规格： </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ascii="Times New Roman" w:hAnsi="Times New Roman"/>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rPr>
            </w:pPr>
            <w:r>
              <w:rPr>
                <w:rFonts w:ascii="Times New Roman" w:hAnsi="Times New Roman"/>
              </w:rPr>
              <w:t>核查组根据《广播电视传输设备产品生产许可证实施细则》，于</w:t>
            </w:r>
            <w:r>
              <w:rPr>
                <w:rFonts w:ascii="Times New Roman" w:hAnsi="Times New Roman"/>
                <w:kern w:val="2"/>
                <w:szCs w:val="22"/>
                <w:u w:val="single"/>
              </w:rPr>
              <w:t xml:space="preserve">       </w:t>
            </w:r>
            <w:r>
              <w:rPr>
                <w:rFonts w:ascii="Times New Roman" w:hAnsi="Times New Roman"/>
                <w:kern w:val="2"/>
                <w:szCs w:val="22"/>
              </w:rPr>
              <w:t>年</w:t>
            </w:r>
            <w:r>
              <w:rPr>
                <w:rFonts w:ascii="Times New Roman" w:hAnsi="Times New Roman"/>
                <w:kern w:val="2"/>
                <w:szCs w:val="22"/>
                <w:u w:val="single"/>
              </w:rPr>
              <w:t xml:space="preserve">    </w:t>
            </w:r>
            <w:r>
              <w:rPr>
                <w:rFonts w:ascii="Times New Roman" w:hAnsi="Times New Roman"/>
                <w:kern w:val="2"/>
                <w:szCs w:val="22"/>
              </w:rPr>
              <w:t>月</w:t>
            </w:r>
            <w:r>
              <w:rPr>
                <w:rFonts w:ascii="Times New Roman" w:hAnsi="Times New Roman"/>
                <w:kern w:val="2"/>
                <w:szCs w:val="22"/>
                <w:u w:val="single"/>
              </w:rPr>
              <w:t xml:space="preserve">    </w:t>
            </w:r>
            <w:r>
              <w:rPr>
                <w:rFonts w:ascii="Times New Roman" w:hAnsi="Times New Roman"/>
                <w:kern w:val="2"/>
                <w:szCs w:val="22"/>
              </w:rPr>
              <w:t>日</w:t>
            </w:r>
            <w:r>
              <w:rPr>
                <w:rFonts w:ascii="Times New Roman" w:hAnsi="Times New Roman"/>
              </w:rPr>
              <w:t>至</w:t>
            </w:r>
            <w:r>
              <w:rPr>
                <w:rFonts w:ascii="Times New Roman" w:hAnsi="Times New Roman"/>
                <w:kern w:val="2"/>
                <w:szCs w:val="22"/>
                <w:u w:val="single"/>
              </w:rPr>
              <w:t xml:space="preserve">       </w:t>
            </w:r>
            <w:r>
              <w:rPr>
                <w:rFonts w:ascii="Times New Roman" w:hAnsi="Times New Roman"/>
                <w:kern w:val="2"/>
                <w:szCs w:val="22"/>
              </w:rPr>
              <w:t>年</w:t>
            </w:r>
            <w:r>
              <w:rPr>
                <w:rFonts w:ascii="Times New Roman" w:hAnsi="Times New Roman"/>
                <w:kern w:val="2"/>
                <w:szCs w:val="22"/>
                <w:u w:val="single"/>
              </w:rPr>
              <w:t xml:space="preserve">    </w:t>
            </w:r>
            <w:r>
              <w:rPr>
                <w:rFonts w:ascii="Times New Roman" w:hAnsi="Times New Roman"/>
                <w:kern w:val="2"/>
                <w:szCs w:val="22"/>
              </w:rPr>
              <w:t>月</w:t>
            </w:r>
            <w:r>
              <w:rPr>
                <w:rFonts w:ascii="Times New Roman" w:hAnsi="Times New Roman"/>
                <w:kern w:val="2"/>
                <w:szCs w:val="22"/>
                <w:u w:val="single"/>
              </w:rPr>
              <w:t xml:space="preserve">    </w:t>
            </w:r>
            <w:r>
              <w:rPr>
                <w:rFonts w:ascii="Times New Roman" w:hAnsi="Times New Roman"/>
                <w:kern w:val="2"/>
                <w:szCs w:val="22"/>
              </w:rPr>
              <w:t>日</w:t>
            </w:r>
          </w:p>
          <w:p>
            <w:pPr>
              <w:spacing w:line="360" w:lineRule="auto"/>
              <w:jc w:val="left"/>
              <w:rPr>
                <w:rFonts w:ascii="Times New Roman" w:hAnsi="Times New Roman"/>
              </w:rPr>
            </w:pPr>
            <w:r>
              <w:rPr>
                <w:rFonts w:ascii="Times New Roman" w:hAnsi="Times New Roman"/>
              </w:rPr>
              <w:t>对该企业进行了核查，共计核查出：</w:t>
            </w:r>
          </w:p>
          <w:p>
            <w:pPr>
              <w:snapToGrid w:val="0"/>
              <w:spacing w:line="360" w:lineRule="auto"/>
              <w:rPr>
                <w:rFonts w:ascii="Times New Roman" w:hAnsi="Times New Roman"/>
              </w:rPr>
            </w:pPr>
            <w:r>
              <w:rPr>
                <w:rFonts w:ascii="Times New Roman" w:hAnsi="Times New Roman"/>
              </w:rPr>
              <w:t xml:space="preserve">符合 </w:t>
            </w:r>
            <w:r>
              <w:rPr>
                <w:rFonts w:ascii="Times New Roman" w:hAnsi="Times New Roman"/>
                <w:u w:val="single"/>
              </w:rPr>
              <w:t xml:space="preserve">   </w:t>
            </w:r>
            <w:r>
              <w:rPr>
                <w:rFonts w:ascii="Times New Roman" w:hAnsi="Times New Roman"/>
              </w:rPr>
              <w:t>条、不符合</w:t>
            </w:r>
            <w:r>
              <w:rPr>
                <w:rFonts w:ascii="Times New Roman" w:hAnsi="Times New Roman"/>
                <w:u w:val="single"/>
              </w:rPr>
              <w:t xml:space="preserve">    </w:t>
            </w:r>
            <w:r>
              <w:rPr>
                <w:rFonts w:ascii="Times New Roman" w:hAnsi="Times New Roman"/>
              </w:rPr>
              <w:t>条、建议改进</w:t>
            </w:r>
            <w:r>
              <w:rPr>
                <w:rFonts w:ascii="Times New Roman" w:hAnsi="Times New Roman"/>
                <w:u w:val="single"/>
              </w:rPr>
              <w:t xml:space="preserve">    </w:t>
            </w:r>
            <w:r>
              <w:rPr>
                <w:rFonts w:ascii="Times New Roman" w:hAnsi="Times New Roman"/>
              </w:rPr>
              <w:t>条。</w:t>
            </w:r>
          </w:p>
          <w:p>
            <w:pPr>
              <w:snapToGrid w:val="0"/>
              <w:spacing w:line="360" w:lineRule="auto"/>
              <w:rPr>
                <w:rFonts w:ascii="Times New Roman" w:hAnsi="Times New Roman"/>
                <w:u w:val="single"/>
              </w:rPr>
            </w:pPr>
            <w:r>
              <w:rPr>
                <w:rFonts w:ascii="Times New Roman" w:hAnsi="Times New Roman"/>
              </w:rPr>
              <w:t>其他情况说明：</w:t>
            </w:r>
            <w:r>
              <w:rPr>
                <w:rFonts w:ascii="Times New Roman" w:hAnsi="Times New Roman"/>
                <w:u w:val="single"/>
              </w:rPr>
              <w:t xml:space="preserve">                  </w:t>
            </w:r>
            <w:r>
              <w:rPr>
                <w:rFonts w:ascii="Times New Roman" w:hAnsi="Times New Roman"/>
              </w:rPr>
              <w:t>。</w:t>
            </w:r>
          </w:p>
          <w:p>
            <w:pPr>
              <w:snapToGrid w:val="0"/>
              <w:spacing w:line="360" w:lineRule="auto"/>
              <w:rPr>
                <w:rFonts w:ascii="Times New Roman" w:hAnsi="Times New Roman"/>
              </w:rPr>
            </w:pPr>
            <w:r>
              <w:rPr>
                <w:rFonts w:ascii="Times New Roman" w:hAnsi="Times New Roman"/>
              </w:rPr>
              <w:t>经综合评价，本核查组对该企业的核查结论是：</w:t>
            </w:r>
            <w:r>
              <w:rPr>
                <w:rFonts w:ascii="Times New Roman" w:hAnsi="Times New Roman"/>
                <w:u w:val="single"/>
              </w:rPr>
              <w:t xml:space="preserve">                  </w:t>
            </w:r>
            <w:r>
              <w:rPr>
                <w:rFonts w:ascii="Times New Roman" w:hAnsi="Times New Roman"/>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ascii="Times New Roman" w:hAnsi="Times New Roman"/>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职务</w:t>
            </w:r>
          </w:p>
          <w:p>
            <w:pPr>
              <w:snapToGrid w:val="0"/>
              <w:jc w:val="center"/>
              <w:rPr>
                <w:rFonts w:ascii="Times New Roman" w:hAnsi="Times New Roman"/>
              </w:rPr>
            </w:pPr>
            <w:r>
              <w:rPr>
                <w:rFonts w:ascii="Times New Roman" w:hAnsi="Times New Roman"/>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ascii="Times New Roman" w:hAnsi="Times New Roman"/>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rPr>
            </w:pPr>
            <w:r>
              <w:rPr>
                <w:rFonts w:ascii="Times New Roman" w:hAnsi="Times New Roman"/>
              </w:rPr>
              <w:t xml:space="preserve">                     年    月    日</w:t>
            </w:r>
          </w:p>
        </w:tc>
      </w:tr>
    </w:tbl>
    <w:p>
      <w:pPr>
        <w:pStyle w:val="49"/>
        <w:tabs>
          <w:tab w:val="left" w:pos="1418"/>
        </w:tabs>
        <w:spacing w:before="240" w:beforeLines="100"/>
        <w:ind w:firstLine="0"/>
        <w:rPr>
          <w:rFonts w:ascii="Times New Roman" w:hAnsi="Times New Roman" w:eastAsia="宋体"/>
          <w:sz w:val="21"/>
          <w:szCs w:val="21"/>
        </w:rPr>
      </w:pPr>
      <w:r>
        <w:rPr>
          <w:rFonts w:ascii="Times New Roman" w:hAnsi="Times New Roman" w:eastAsia="宋体"/>
          <w:sz w:val="21"/>
          <w:szCs w:val="21"/>
        </w:rPr>
        <w:t xml:space="preserve">观察员（签字，如有）：                     年    月    日                   核查组织单位（章）：                        年    月    日  </w:t>
      </w:r>
    </w:p>
    <w:p>
      <w:pPr>
        <w:rPr>
          <w:rFonts w:ascii="Times New Roman" w:hAnsi="Times New Roman" w:eastAsia="方正小标宋简体"/>
          <w:sz w:val="18"/>
          <w:szCs w:val="18"/>
        </w:rPr>
      </w:pPr>
      <w:r>
        <w:rPr>
          <w:rFonts w:ascii="Times New Roman" w:hAnsi="Times New Roman" w:eastAsia="黑体"/>
          <w:sz w:val="18"/>
          <w:szCs w:val="18"/>
        </w:rPr>
        <w:t>注：</w:t>
      </w:r>
      <w:r>
        <w:rPr>
          <w:rFonts w:ascii="Times New Roman" w:hAnsi="Times New Roman"/>
          <w:sz w:val="18"/>
          <w:szCs w:val="18"/>
        </w:rPr>
        <w:t>企业存在不符合法律法规等有关规定，且不能体现在实地核查记录中的情况，应在“其他情况说明”中填写相关情况。如：企业存在因非不可抗力原因拖延或拒绝核查的情况等。</w:t>
      </w:r>
    </w:p>
    <w:p>
      <w:pPr>
        <w:adjustRightInd w:val="0"/>
        <w:snapToGrid w:val="0"/>
        <w:rPr>
          <w:rFonts w:ascii="Times New Roman" w:hAnsi="Times New Roman"/>
        </w:rPr>
      </w:pPr>
    </w:p>
    <w:p>
      <w:pPr>
        <w:jc w:val="left"/>
        <w:rPr>
          <w:rFonts w:ascii="Times New Roman" w:hAnsi="Times New Roman"/>
        </w:rPr>
        <w:sectPr>
          <w:headerReference r:id="rId11" w:type="default"/>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2400" w:hanging="2399"/>
        <w:rPr>
          <w:rFonts w:ascii="Times New Roman" w:hAnsi="Times New Roman"/>
          <w:b/>
          <w:sz w:val="30"/>
        </w:rPr>
      </w:pPr>
      <w:r>
        <w:rPr>
          <w:rFonts w:ascii="Times New Roman" w:hAnsi="Times New Roman"/>
          <w:sz w:val="28"/>
        </w:rPr>
        <w:t>附件6</w:t>
      </w:r>
    </w:p>
    <w:p>
      <w:pPr>
        <w:keepNext/>
        <w:keepLines/>
        <w:snapToGrid w:val="0"/>
        <w:spacing w:line="440" w:lineRule="exact"/>
        <w:ind w:left="2409" w:hanging="2409"/>
        <w:jc w:val="center"/>
        <w:rPr>
          <w:rFonts w:ascii="Times New Roman" w:hAnsi="Times New Roman"/>
          <w:sz w:val="28"/>
        </w:rPr>
      </w:pPr>
      <w:bookmarkStart w:id="27" w:name="_Hlk174367967"/>
      <w:r>
        <w:rPr>
          <w:rFonts w:ascii="Times New Roman" w:hAnsi="Times New Roman"/>
          <w:b/>
          <w:sz w:val="28"/>
        </w:rPr>
        <w:t>本细则与上一版细则主要变化内容对比</w:t>
      </w:r>
    </w:p>
    <w:p>
      <w:pPr>
        <w:snapToGrid w:val="0"/>
        <w:jc w:val="center"/>
        <w:rPr>
          <w:rFonts w:ascii="Times New Roman" w:hAnsi="Times New Roman"/>
          <w:b/>
          <w:sz w:val="28"/>
        </w:rPr>
      </w:pPr>
    </w:p>
    <w:p>
      <w:pPr>
        <w:snapToGrid w:val="0"/>
        <w:jc w:val="center"/>
        <w:rPr>
          <w:rFonts w:ascii="Times New Roman" w:hAnsi="Times New Roman"/>
          <w:b/>
        </w:rPr>
      </w:pPr>
      <w:r>
        <w:rPr>
          <w:rFonts w:ascii="Times New Roman" w:hAnsi="Times New Roman"/>
          <w:b/>
        </w:rPr>
        <w:t>表1 产品单元、产品规格变化对比表</w:t>
      </w:r>
    </w:p>
    <w:tbl>
      <w:tblPr>
        <w:tblStyle w:val="30"/>
        <w:tblW w:w="9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282"/>
        <w:gridCol w:w="2410"/>
        <w:gridCol w:w="1701"/>
        <w:gridCol w:w="212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84" w:type="dxa"/>
            <w:vMerge w:val="restart"/>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序号</w:t>
            </w:r>
          </w:p>
        </w:tc>
        <w:tc>
          <w:tcPr>
            <w:tcW w:w="3692" w:type="dxa"/>
            <w:gridSpan w:val="2"/>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本细则</w:t>
            </w:r>
          </w:p>
        </w:tc>
        <w:tc>
          <w:tcPr>
            <w:tcW w:w="3827" w:type="dxa"/>
            <w:gridSpan w:val="2"/>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上一版细则</w:t>
            </w:r>
          </w:p>
        </w:tc>
        <w:tc>
          <w:tcPr>
            <w:tcW w:w="1134" w:type="dxa"/>
            <w:vMerge w:val="restart"/>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产品单元</w:t>
            </w:r>
          </w:p>
        </w:tc>
        <w:tc>
          <w:tcPr>
            <w:tcW w:w="2410" w:type="dxa"/>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产品规格</w:t>
            </w:r>
          </w:p>
        </w:tc>
        <w:tc>
          <w:tcPr>
            <w:tcW w:w="1701" w:type="dxa"/>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产品单元</w:t>
            </w:r>
          </w:p>
        </w:tc>
        <w:tc>
          <w:tcPr>
            <w:tcW w:w="2126" w:type="dxa"/>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产品规格</w:t>
            </w: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8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1</w:t>
            </w:r>
          </w:p>
        </w:tc>
        <w:tc>
          <w:tcPr>
            <w:tcW w:w="1282"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2410"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1701"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发射天线</w:t>
            </w: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调频发射天线</w:t>
            </w:r>
          </w:p>
        </w:tc>
        <w:tc>
          <w:tcPr>
            <w:tcW w:w="113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落实国家政策，取消该产品单元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701"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电视发射天线</w:t>
            </w: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8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2</w:t>
            </w:r>
          </w:p>
        </w:tc>
        <w:tc>
          <w:tcPr>
            <w:tcW w:w="1282"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广播发射机</w:t>
            </w:r>
          </w:p>
        </w:tc>
        <w:tc>
          <w:tcPr>
            <w:tcW w:w="2410"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短波调幅广播发射机</w:t>
            </w:r>
          </w:p>
        </w:tc>
        <w:tc>
          <w:tcPr>
            <w:tcW w:w="1701"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广播发射机</w:t>
            </w:r>
          </w:p>
        </w:tc>
        <w:tc>
          <w:tcPr>
            <w:tcW w:w="2126"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短波调幅广播发射机</w:t>
            </w:r>
          </w:p>
        </w:tc>
        <w:tc>
          <w:tcPr>
            <w:tcW w:w="113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采纳生产企业和用户反馈，拆分产品规格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小功率短波多频发射机</w:t>
            </w:r>
          </w:p>
        </w:tc>
        <w:tc>
          <w:tcPr>
            <w:tcW w:w="1701"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126"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3</w:t>
            </w:r>
          </w:p>
        </w:tc>
        <w:tc>
          <w:tcPr>
            <w:tcW w:w="1282"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电视发射机</w:t>
            </w:r>
          </w:p>
        </w:tc>
        <w:tc>
          <w:tcPr>
            <w:tcW w:w="2410"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1701"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电视发射机</w:t>
            </w: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模拟电视发射机</w:t>
            </w:r>
          </w:p>
        </w:tc>
        <w:tc>
          <w:tcPr>
            <w:tcW w:w="1134"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响应行业发展，取消该产品规格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地面数字电视广播发射机</w:t>
            </w:r>
          </w:p>
        </w:tc>
        <w:tc>
          <w:tcPr>
            <w:tcW w:w="1701"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地面数字电视发射机</w:t>
            </w:r>
          </w:p>
        </w:tc>
        <w:tc>
          <w:tcPr>
            <w:tcW w:w="1134"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采纳生产企业和用户反馈，更名该产品规格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4"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4</w:t>
            </w:r>
          </w:p>
        </w:tc>
        <w:tc>
          <w:tcPr>
            <w:tcW w:w="1282"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2410"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1701"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数字电视直放站</w:t>
            </w: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数字电视直放站</w:t>
            </w:r>
          </w:p>
        </w:tc>
        <w:tc>
          <w:tcPr>
            <w:tcW w:w="1134"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落实国家政策，取消该产品单元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5</w:t>
            </w:r>
          </w:p>
        </w:tc>
        <w:tc>
          <w:tcPr>
            <w:tcW w:w="1282"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2410"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1701"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室外单元</w:t>
            </w: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C频段室外单元</w:t>
            </w:r>
          </w:p>
        </w:tc>
        <w:tc>
          <w:tcPr>
            <w:tcW w:w="113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落实国家政策，取消该产品单元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701"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Ku频段室外单元</w:t>
            </w: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jc w:val="center"/>
        </w:trPr>
        <w:tc>
          <w:tcPr>
            <w:tcW w:w="68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6</w:t>
            </w:r>
          </w:p>
        </w:tc>
        <w:tc>
          <w:tcPr>
            <w:tcW w:w="1282"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2410"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1701"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直播卫星电视接收天线</w:t>
            </w: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抛物面天线</w:t>
            </w:r>
          </w:p>
        </w:tc>
        <w:tc>
          <w:tcPr>
            <w:tcW w:w="1134"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落实国家政策，取消该产品单元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701"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船载天线</w:t>
            </w: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701"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直播卫星一体化室外单元</w:t>
            </w: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直播卫星一体化室外单元</w:t>
            </w: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701" w:type="dxa"/>
            <w:vMerge w:val="restar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直播卫星数字电视接收机</w:t>
            </w: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标清型接收机</w:t>
            </w: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jc w:val="center"/>
        </w:trPr>
        <w:tc>
          <w:tcPr>
            <w:tcW w:w="684"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282"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410"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1701" w:type="dxa"/>
            <w:vMerge w:val="continue"/>
            <w:tcMar>
              <w:top w:w="0" w:type="dxa"/>
              <w:left w:w="108" w:type="dxa"/>
              <w:bottom w:w="0" w:type="dxa"/>
              <w:right w:w="108" w:type="dxa"/>
            </w:tcMar>
            <w:vAlign w:val="center"/>
          </w:tcPr>
          <w:p>
            <w:pPr>
              <w:snapToGrid w:val="0"/>
              <w:jc w:val="center"/>
              <w:rPr>
                <w:rFonts w:ascii="Times New Roman" w:hAnsi="Times New Roman"/>
              </w:rPr>
            </w:pPr>
          </w:p>
        </w:tc>
        <w:tc>
          <w:tcPr>
            <w:tcW w:w="2126" w:type="dxa"/>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高清型接收机</w:t>
            </w:r>
          </w:p>
        </w:tc>
        <w:tc>
          <w:tcPr>
            <w:tcW w:w="1134" w:type="dxa"/>
            <w:vMerge w:val="continue"/>
            <w:tcMar>
              <w:top w:w="0" w:type="dxa"/>
              <w:left w:w="108" w:type="dxa"/>
              <w:bottom w:w="0" w:type="dxa"/>
              <w:right w:w="108" w:type="dxa"/>
            </w:tcMar>
            <w:vAlign w:val="center"/>
          </w:tcPr>
          <w:p>
            <w:pPr>
              <w:snapToGrid w:val="0"/>
              <w:jc w:val="center"/>
              <w:rPr>
                <w:rFonts w:ascii="Times New Roman" w:hAnsi="Times New Roman"/>
              </w:rPr>
            </w:pPr>
          </w:p>
        </w:tc>
      </w:tr>
    </w:tbl>
    <w:p>
      <w:pPr>
        <w:snapToGrid w:val="0"/>
        <w:rPr>
          <w:rFonts w:ascii="Times New Roman" w:hAnsi="Times New Roman"/>
        </w:rPr>
      </w:pPr>
    </w:p>
    <w:p>
      <w:pPr>
        <w:snapToGrid w:val="0"/>
        <w:jc w:val="center"/>
        <w:rPr>
          <w:rFonts w:ascii="Times New Roman" w:hAnsi="Times New Roman"/>
          <w:b/>
        </w:rPr>
      </w:pPr>
    </w:p>
    <w:p>
      <w:pPr>
        <w:snapToGrid w:val="0"/>
        <w:jc w:val="center"/>
        <w:rPr>
          <w:rFonts w:ascii="Times New Roman" w:hAnsi="Times New Roman"/>
          <w:b/>
        </w:rPr>
      </w:pPr>
    </w:p>
    <w:p>
      <w:pPr>
        <w:snapToGrid w:val="0"/>
        <w:jc w:val="center"/>
        <w:rPr>
          <w:rFonts w:ascii="Times New Roman" w:hAnsi="Times New Roman"/>
          <w:b/>
        </w:rPr>
      </w:pPr>
    </w:p>
    <w:p>
      <w:pPr>
        <w:snapToGrid w:val="0"/>
        <w:jc w:val="center"/>
        <w:rPr>
          <w:rFonts w:ascii="Times New Roman" w:hAnsi="Times New Roman"/>
          <w:b/>
        </w:rPr>
      </w:pPr>
    </w:p>
    <w:p>
      <w:pPr>
        <w:snapToGrid w:val="0"/>
        <w:jc w:val="center"/>
        <w:rPr>
          <w:rFonts w:ascii="Times New Roman" w:hAnsi="Times New Roman"/>
          <w:b/>
        </w:rPr>
      </w:pPr>
    </w:p>
    <w:p>
      <w:pPr>
        <w:snapToGrid w:val="0"/>
        <w:jc w:val="center"/>
        <w:rPr>
          <w:rFonts w:ascii="Times New Roman" w:hAnsi="Times New Roman"/>
          <w:b/>
        </w:rPr>
      </w:pPr>
      <w:r>
        <w:rPr>
          <w:rFonts w:ascii="Times New Roman" w:hAnsi="Times New Roman"/>
          <w:b/>
        </w:rPr>
        <w:t>表2 相关标准变化对比表</w:t>
      </w:r>
    </w:p>
    <w:bookmarkEnd w:id="27"/>
    <w:tbl>
      <w:tblPr>
        <w:tblStyle w:val="30"/>
        <w:tblW w:w="9322" w:type="dxa"/>
        <w:jc w:val="center"/>
        <w:tblLayout w:type="fixed"/>
        <w:tblCellMar>
          <w:top w:w="0" w:type="dxa"/>
          <w:left w:w="108" w:type="dxa"/>
          <w:bottom w:w="0" w:type="dxa"/>
          <w:right w:w="108" w:type="dxa"/>
        </w:tblCellMar>
      </w:tblPr>
      <w:tblGrid>
        <w:gridCol w:w="745"/>
        <w:gridCol w:w="2785"/>
        <w:gridCol w:w="2310"/>
        <w:gridCol w:w="2224"/>
        <w:gridCol w:w="1258"/>
      </w:tblGrid>
      <w:tr>
        <w:tblPrEx>
          <w:tblCellMar>
            <w:top w:w="0" w:type="dxa"/>
            <w:left w:w="108" w:type="dxa"/>
            <w:bottom w:w="0" w:type="dxa"/>
            <w:right w:w="108" w:type="dxa"/>
          </w:tblCellMar>
        </w:tblPrEx>
        <w:trPr>
          <w:trHeight w:val="474" w:hRule="atLeast"/>
          <w:tblHeader/>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序号</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产品规格（本细则）</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相关标准（本细则）</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相关标准</w:t>
            </w:r>
          </w:p>
          <w:p>
            <w:pPr>
              <w:snapToGrid w:val="0"/>
              <w:jc w:val="center"/>
              <w:rPr>
                <w:rFonts w:ascii="Times New Roman" w:hAnsi="Times New Roman"/>
                <w:b/>
              </w:rPr>
            </w:pPr>
            <w:r>
              <w:rPr>
                <w:rFonts w:ascii="Times New Roman" w:hAnsi="Times New Roman"/>
                <w:b/>
              </w:rPr>
              <w:t>（上一版细则）</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说明</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1</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卫星数字电视接收机-普通型接收机/工程型接收机/专业型接收机</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GB/T 9254.1—2021</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GB 13837—2012</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标准更新</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2</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卫星数字电视接收机-普通型接收机/工程型接收机/专业型接收机</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GB 4943.1—2022</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GB 8898—2011</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标准更新</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3</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卫星数字电视接收机-普通型接收机/工程型接收机/专业型接收机</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GB/T 2423.1—2008</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产品标准中有引用，不再重复设置</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4</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卫星数字电视接收机-普通型接收机/工程型接收机/专业型接收机</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GB/T 2423.2—2008</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产品标准中有引用，不再重复设置</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5</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卫星数字电视接收机-普通型接收机/工程型接收机/专业型接收机</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GB/T 2423.3—2006</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产品标准中有引用，不再重复设置</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hint="eastAsia" w:ascii="Times New Roman" w:hAnsi="Times New Roman"/>
              </w:rPr>
              <w:t>6</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hint="eastAsia" w:ascii="Times New Roman" w:hAnsi="Times New Roman"/>
              </w:rPr>
              <w:t>电视发射机-地面数字电视广播发射机</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hint="eastAsia" w:ascii="Times New Roman" w:hAnsi="Times New Roman"/>
              </w:rPr>
              <w:t>SJ/T 11574—2016；</w:t>
            </w:r>
          </w:p>
          <w:p>
            <w:pPr>
              <w:snapToGrid w:val="0"/>
              <w:jc w:val="left"/>
              <w:rPr>
                <w:rFonts w:ascii="Times New Roman" w:hAnsi="Times New Roman"/>
              </w:rPr>
            </w:pPr>
            <w:r>
              <w:rPr>
                <w:rFonts w:hint="eastAsia" w:ascii="Times New Roman" w:hAnsi="Times New Roman"/>
              </w:rPr>
              <w:t>GB/T 28435—2012</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hint="eastAsia" w:ascii="Times New Roman" w:hAnsi="Times New Roman"/>
              </w:rPr>
              <w:t>SJ/T 11574—2016</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rPr>
            </w:pPr>
            <w:r>
              <w:rPr>
                <w:rFonts w:hint="eastAsia" w:ascii="Times New Roman" w:hAnsi="Times New Roman"/>
              </w:rPr>
              <w:t>新增补充</w:t>
            </w:r>
          </w:p>
        </w:tc>
      </w:tr>
    </w:tbl>
    <w:p>
      <w:pPr>
        <w:snapToGrid w:val="0"/>
        <w:jc w:val="center"/>
        <w:rPr>
          <w:rFonts w:ascii="Times New Roman" w:hAnsi="Times New Roman"/>
          <w:b/>
          <w:sz w:val="28"/>
        </w:rPr>
      </w:pPr>
    </w:p>
    <w:p>
      <w:pPr>
        <w:jc w:val="center"/>
        <w:rPr>
          <w:rFonts w:ascii="Times New Roman" w:hAnsi="Times New Roman"/>
          <w:b/>
        </w:rPr>
      </w:pPr>
      <w:r>
        <w:rPr>
          <w:rFonts w:ascii="Times New Roman" w:hAnsi="Times New Roman"/>
          <w:b/>
        </w:rPr>
        <w:t>表3 应具备的生产设备变化对比表</w:t>
      </w:r>
    </w:p>
    <w:tbl>
      <w:tblPr>
        <w:tblStyle w:val="30"/>
        <w:tblW w:w="9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2835"/>
        <w:gridCol w:w="2268"/>
        <w:gridCol w:w="2165"/>
        <w:gridCol w:w="1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97" w:type="dxa"/>
            <w:vAlign w:val="center"/>
          </w:tcPr>
          <w:p>
            <w:pPr>
              <w:jc w:val="center"/>
              <w:rPr>
                <w:rFonts w:ascii="Times New Roman" w:hAnsi="Times New Roman"/>
                <w:b/>
              </w:rPr>
            </w:pPr>
            <w:r>
              <w:rPr>
                <w:rFonts w:ascii="Times New Roman" w:hAnsi="Times New Roman"/>
                <w:b/>
              </w:rPr>
              <w:t>序号</w:t>
            </w:r>
          </w:p>
        </w:tc>
        <w:tc>
          <w:tcPr>
            <w:tcW w:w="2835" w:type="dxa"/>
            <w:vAlign w:val="center"/>
          </w:tcPr>
          <w:p>
            <w:pPr>
              <w:jc w:val="center"/>
              <w:rPr>
                <w:rFonts w:ascii="Times New Roman" w:hAnsi="Times New Roman"/>
                <w:b/>
              </w:rPr>
            </w:pPr>
            <w:r>
              <w:rPr>
                <w:rFonts w:ascii="Times New Roman" w:hAnsi="Times New Roman"/>
                <w:b/>
              </w:rPr>
              <w:t>产品单元（本细则）</w:t>
            </w:r>
          </w:p>
        </w:tc>
        <w:tc>
          <w:tcPr>
            <w:tcW w:w="2268" w:type="dxa"/>
            <w:vAlign w:val="center"/>
          </w:tcPr>
          <w:p>
            <w:pPr>
              <w:jc w:val="center"/>
              <w:rPr>
                <w:rFonts w:ascii="Times New Roman" w:hAnsi="Times New Roman"/>
                <w:b/>
              </w:rPr>
            </w:pPr>
            <w:r>
              <w:rPr>
                <w:rFonts w:ascii="Times New Roman" w:hAnsi="Times New Roman"/>
                <w:b/>
              </w:rPr>
              <w:t>主要设备</w:t>
            </w:r>
          </w:p>
          <w:p>
            <w:pPr>
              <w:jc w:val="center"/>
              <w:rPr>
                <w:rFonts w:ascii="Times New Roman" w:hAnsi="Times New Roman"/>
                <w:b/>
              </w:rPr>
            </w:pPr>
            <w:r>
              <w:rPr>
                <w:rFonts w:ascii="Times New Roman" w:hAnsi="Times New Roman"/>
                <w:b/>
              </w:rPr>
              <w:t>（本细则）</w:t>
            </w:r>
          </w:p>
        </w:tc>
        <w:tc>
          <w:tcPr>
            <w:tcW w:w="2165" w:type="dxa"/>
            <w:vAlign w:val="center"/>
          </w:tcPr>
          <w:p>
            <w:pPr>
              <w:jc w:val="center"/>
              <w:rPr>
                <w:rFonts w:ascii="Times New Roman" w:hAnsi="Times New Roman"/>
                <w:b/>
              </w:rPr>
            </w:pPr>
            <w:r>
              <w:rPr>
                <w:rFonts w:ascii="Times New Roman" w:hAnsi="Times New Roman"/>
                <w:b/>
              </w:rPr>
              <w:t>主要设备</w:t>
            </w:r>
          </w:p>
          <w:p>
            <w:pPr>
              <w:jc w:val="center"/>
              <w:rPr>
                <w:rFonts w:ascii="Times New Roman" w:hAnsi="Times New Roman"/>
                <w:b/>
              </w:rPr>
            </w:pPr>
            <w:r>
              <w:rPr>
                <w:rFonts w:ascii="Times New Roman" w:hAnsi="Times New Roman"/>
                <w:b/>
              </w:rPr>
              <w:t>（上一版细则）</w:t>
            </w:r>
          </w:p>
        </w:tc>
        <w:tc>
          <w:tcPr>
            <w:tcW w:w="1364" w:type="dxa"/>
            <w:vAlign w:val="center"/>
          </w:tcPr>
          <w:p>
            <w:pPr>
              <w:jc w:val="center"/>
              <w:rPr>
                <w:rFonts w:ascii="Times New Roman" w:hAnsi="Times New Roman"/>
                <w:b/>
              </w:rPr>
            </w:pPr>
            <w:r>
              <w:rPr>
                <w:rFonts w:ascii="Times New Roman" w:hAnsi="Times New Roman"/>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97" w:type="dxa"/>
            <w:vAlign w:val="center"/>
          </w:tcPr>
          <w:p>
            <w:pPr>
              <w:spacing w:line="0" w:lineRule="atLeast"/>
              <w:jc w:val="center"/>
              <w:rPr>
                <w:rFonts w:ascii="Times New Roman" w:hAnsi="Times New Roman"/>
              </w:rPr>
            </w:pPr>
            <w:r>
              <w:rPr>
                <w:rFonts w:ascii="Times New Roman" w:hAnsi="Times New Roman"/>
              </w:rPr>
              <w:t>1</w:t>
            </w:r>
          </w:p>
        </w:tc>
        <w:tc>
          <w:tcPr>
            <w:tcW w:w="2835" w:type="dxa"/>
            <w:vAlign w:val="center"/>
          </w:tcPr>
          <w:p>
            <w:pPr>
              <w:jc w:val="center"/>
              <w:rPr>
                <w:rFonts w:ascii="Times New Roman" w:hAnsi="Times New Roman"/>
              </w:rPr>
            </w:pPr>
            <w:r>
              <w:rPr>
                <w:rFonts w:ascii="Times New Roman" w:hAnsi="Times New Roman"/>
              </w:rPr>
              <w:t>卫星数字电视接收机</w:t>
            </w:r>
          </w:p>
        </w:tc>
        <w:tc>
          <w:tcPr>
            <w:tcW w:w="2268" w:type="dxa"/>
            <w:vAlign w:val="center"/>
          </w:tcPr>
          <w:p>
            <w:pPr>
              <w:ind w:right="-15"/>
              <w:jc w:val="center"/>
              <w:rPr>
                <w:rFonts w:ascii="Times New Roman" w:hAnsi="Times New Roman"/>
              </w:rPr>
            </w:pPr>
            <w:r>
              <w:rPr>
                <w:rFonts w:ascii="Times New Roman" w:hAnsi="Times New Roman"/>
              </w:rPr>
              <w:t>——</w:t>
            </w:r>
          </w:p>
        </w:tc>
        <w:tc>
          <w:tcPr>
            <w:tcW w:w="2165" w:type="dxa"/>
            <w:vAlign w:val="center"/>
          </w:tcPr>
          <w:p>
            <w:pPr>
              <w:ind w:right="-15"/>
              <w:jc w:val="center"/>
              <w:rPr>
                <w:rFonts w:ascii="Times New Roman" w:hAnsi="Times New Roman"/>
              </w:rPr>
            </w:pPr>
            <w:r>
              <w:rPr>
                <w:rFonts w:ascii="Times New Roman" w:hAnsi="Times New Roman"/>
              </w:rPr>
              <w:t>波峰焊设备</w:t>
            </w:r>
          </w:p>
        </w:tc>
        <w:tc>
          <w:tcPr>
            <w:tcW w:w="1364" w:type="dxa"/>
            <w:vAlign w:val="center"/>
          </w:tcPr>
          <w:p>
            <w:pPr>
              <w:jc w:val="left"/>
              <w:rPr>
                <w:rFonts w:ascii="Times New Roman" w:hAnsi="Times New Roman"/>
              </w:rPr>
            </w:pPr>
            <w:r>
              <w:rPr>
                <w:rFonts w:ascii="Times New Roman" w:hAnsi="Times New Roman"/>
              </w:rPr>
              <w:t>根据行业发展情况，不再设定为必备生产设备</w:t>
            </w:r>
          </w:p>
        </w:tc>
      </w:tr>
    </w:tbl>
    <w:p>
      <w:pPr>
        <w:snapToGrid w:val="0"/>
        <w:jc w:val="center"/>
        <w:rPr>
          <w:rFonts w:ascii="Times New Roman" w:hAnsi="Times New Roman"/>
          <w:b/>
          <w:sz w:val="28"/>
        </w:rPr>
      </w:pPr>
    </w:p>
    <w:p>
      <w:pPr>
        <w:snapToGrid w:val="0"/>
        <w:jc w:val="center"/>
        <w:rPr>
          <w:rFonts w:ascii="Times New Roman" w:hAnsi="Times New Roman"/>
          <w:b/>
        </w:rPr>
      </w:pPr>
      <w:r>
        <w:rPr>
          <w:rFonts w:ascii="Times New Roman" w:hAnsi="Times New Roman"/>
          <w:b/>
        </w:rPr>
        <w:t>表4  应具备的检验检测设备变化对比表</w:t>
      </w:r>
    </w:p>
    <w:tbl>
      <w:tblPr>
        <w:tblStyle w:val="30"/>
        <w:tblW w:w="9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2786"/>
        <w:gridCol w:w="2268"/>
        <w:gridCol w:w="2268"/>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728" w:type="dxa"/>
            <w:vAlign w:val="center"/>
          </w:tcPr>
          <w:p>
            <w:pPr>
              <w:jc w:val="center"/>
              <w:rPr>
                <w:rFonts w:ascii="Times New Roman" w:hAnsi="Times New Roman"/>
                <w:b/>
              </w:rPr>
            </w:pPr>
            <w:r>
              <w:rPr>
                <w:rFonts w:ascii="Times New Roman" w:hAnsi="Times New Roman"/>
                <w:b/>
              </w:rPr>
              <w:t>序号</w:t>
            </w:r>
          </w:p>
        </w:tc>
        <w:tc>
          <w:tcPr>
            <w:tcW w:w="2786" w:type="dxa"/>
            <w:vAlign w:val="center"/>
          </w:tcPr>
          <w:p>
            <w:pPr>
              <w:jc w:val="center"/>
              <w:rPr>
                <w:rFonts w:ascii="Times New Roman" w:hAnsi="Times New Roman"/>
                <w:b/>
              </w:rPr>
            </w:pPr>
            <w:r>
              <w:rPr>
                <w:rFonts w:ascii="Times New Roman" w:hAnsi="Times New Roman"/>
                <w:b/>
              </w:rPr>
              <w:t>产品规格</w:t>
            </w:r>
          </w:p>
          <w:p>
            <w:pPr>
              <w:jc w:val="center"/>
              <w:rPr>
                <w:rFonts w:ascii="Times New Roman" w:hAnsi="Times New Roman"/>
                <w:b/>
              </w:rPr>
            </w:pPr>
            <w:r>
              <w:rPr>
                <w:rFonts w:ascii="Times New Roman" w:hAnsi="Times New Roman"/>
                <w:b/>
              </w:rPr>
              <w:t>（本细则）</w:t>
            </w:r>
          </w:p>
        </w:tc>
        <w:tc>
          <w:tcPr>
            <w:tcW w:w="2268" w:type="dxa"/>
            <w:vAlign w:val="center"/>
          </w:tcPr>
          <w:p>
            <w:pPr>
              <w:jc w:val="center"/>
              <w:rPr>
                <w:rFonts w:ascii="Times New Roman" w:hAnsi="Times New Roman"/>
                <w:b/>
              </w:rPr>
            </w:pPr>
            <w:r>
              <w:rPr>
                <w:rFonts w:ascii="Times New Roman" w:hAnsi="Times New Roman"/>
                <w:b/>
              </w:rPr>
              <w:t>主要检测设备</w:t>
            </w:r>
          </w:p>
          <w:p>
            <w:pPr>
              <w:jc w:val="center"/>
              <w:rPr>
                <w:rFonts w:ascii="Times New Roman" w:hAnsi="Times New Roman"/>
                <w:b/>
              </w:rPr>
            </w:pPr>
            <w:r>
              <w:rPr>
                <w:rFonts w:ascii="Times New Roman" w:hAnsi="Times New Roman"/>
                <w:b/>
              </w:rPr>
              <w:t>（本细则）</w:t>
            </w:r>
          </w:p>
        </w:tc>
        <w:tc>
          <w:tcPr>
            <w:tcW w:w="2268" w:type="dxa"/>
            <w:vAlign w:val="center"/>
          </w:tcPr>
          <w:p>
            <w:pPr>
              <w:jc w:val="center"/>
              <w:rPr>
                <w:rFonts w:ascii="Times New Roman" w:hAnsi="Times New Roman"/>
                <w:b/>
              </w:rPr>
            </w:pPr>
            <w:r>
              <w:rPr>
                <w:rFonts w:ascii="Times New Roman" w:hAnsi="Times New Roman"/>
                <w:b/>
              </w:rPr>
              <w:t>主要检测设备</w:t>
            </w:r>
          </w:p>
          <w:p>
            <w:pPr>
              <w:jc w:val="center"/>
              <w:rPr>
                <w:rFonts w:ascii="Times New Roman" w:hAnsi="Times New Roman"/>
                <w:b/>
              </w:rPr>
            </w:pPr>
            <w:r>
              <w:rPr>
                <w:rFonts w:ascii="Times New Roman" w:hAnsi="Times New Roman"/>
                <w:b/>
              </w:rPr>
              <w:t>（上一版细则）</w:t>
            </w:r>
          </w:p>
        </w:tc>
        <w:tc>
          <w:tcPr>
            <w:tcW w:w="1244" w:type="dxa"/>
            <w:vAlign w:val="center"/>
          </w:tcPr>
          <w:p>
            <w:pPr>
              <w:jc w:val="center"/>
              <w:rPr>
                <w:rFonts w:ascii="Times New Roman" w:hAnsi="Times New Roman"/>
                <w:b/>
              </w:rPr>
            </w:pPr>
            <w:r>
              <w:rPr>
                <w:rFonts w:ascii="Times New Roman" w:hAnsi="Times New Roman"/>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728" w:type="dxa"/>
            <w:vAlign w:val="center"/>
          </w:tcPr>
          <w:p>
            <w:pPr>
              <w:snapToGrid w:val="0"/>
              <w:jc w:val="center"/>
              <w:rPr>
                <w:rFonts w:ascii="Times New Roman" w:hAnsi="Times New Roman"/>
              </w:rPr>
            </w:pPr>
            <w:r>
              <w:rPr>
                <w:rFonts w:ascii="Times New Roman" w:hAnsi="Times New Roman"/>
              </w:rPr>
              <w:t>1</w:t>
            </w:r>
          </w:p>
        </w:tc>
        <w:tc>
          <w:tcPr>
            <w:tcW w:w="2786" w:type="dxa"/>
            <w:vAlign w:val="center"/>
          </w:tcPr>
          <w:p>
            <w:pPr>
              <w:snapToGrid w:val="0"/>
              <w:jc w:val="center"/>
              <w:rPr>
                <w:rFonts w:ascii="Times New Roman" w:hAnsi="Times New Roman"/>
                <w:b/>
              </w:rPr>
            </w:pPr>
            <w:r>
              <w:rPr>
                <w:rFonts w:ascii="Times New Roman" w:hAnsi="Times New Roman"/>
              </w:rPr>
              <w:t>电视发射机-中波调幅广播发射机/短波调幅广播发射机</w:t>
            </w:r>
          </w:p>
        </w:tc>
        <w:tc>
          <w:tcPr>
            <w:tcW w:w="2268" w:type="dxa"/>
            <w:vAlign w:val="center"/>
          </w:tcPr>
          <w:p>
            <w:pPr>
              <w:jc w:val="center"/>
              <w:rPr>
                <w:rFonts w:ascii="Times New Roman" w:hAnsi="Times New Roman"/>
                <w:b/>
              </w:rPr>
            </w:pPr>
            <w:r>
              <w:rPr>
                <w:rFonts w:ascii="Times New Roman" w:hAnsi="Times New Roman"/>
              </w:rPr>
              <w:t>——</w:t>
            </w:r>
          </w:p>
        </w:tc>
        <w:tc>
          <w:tcPr>
            <w:tcW w:w="2268" w:type="dxa"/>
            <w:vAlign w:val="center"/>
          </w:tcPr>
          <w:p>
            <w:pPr>
              <w:jc w:val="center"/>
              <w:rPr>
                <w:rFonts w:ascii="Times New Roman" w:hAnsi="Times New Roman"/>
                <w:b/>
              </w:rPr>
            </w:pPr>
            <w:r>
              <w:rPr>
                <w:rFonts w:ascii="Times New Roman" w:hAnsi="Times New Roman"/>
              </w:rPr>
              <w:t>音频分析仪</w:t>
            </w:r>
          </w:p>
        </w:tc>
        <w:tc>
          <w:tcPr>
            <w:tcW w:w="1244" w:type="dxa"/>
            <w:vAlign w:val="center"/>
          </w:tcPr>
          <w:p>
            <w:pPr>
              <w:jc w:val="left"/>
              <w:rPr>
                <w:rFonts w:ascii="Times New Roman" w:hAnsi="Times New Roman"/>
                <w:b/>
              </w:rPr>
            </w:pPr>
            <w:r>
              <w:rPr>
                <w:rFonts w:ascii="Times New Roman" w:hAnsi="Times New Roman"/>
              </w:rPr>
              <w:t>根据行业发展情况，不再设定为应具备的检验检测设备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728" w:type="dxa"/>
            <w:vAlign w:val="center"/>
          </w:tcPr>
          <w:p>
            <w:pPr>
              <w:snapToGrid w:val="0"/>
              <w:jc w:val="center"/>
              <w:rPr>
                <w:rFonts w:ascii="Times New Roman" w:hAnsi="Times New Roman"/>
              </w:rPr>
            </w:pPr>
            <w:r>
              <w:rPr>
                <w:rFonts w:ascii="Times New Roman" w:hAnsi="Times New Roman"/>
              </w:rPr>
              <w:t>2</w:t>
            </w:r>
          </w:p>
        </w:tc>
        <w:tc>
          <w:tcPr>
            <w:tcW w:w="2786" w:type="dxa"/>
            <w:vAlign w:val="center"/>
          </w:tcPr>
          <w:p>
            <w:pPr>
              <w:jc w:val="center"/>
              <w:rPr>
                <w:rFonts w:ascii="Times New Roman" w:hAnsi="Times New Roman"/>
                <w:b/>
              </w:rPr>
            </w:pPr>
            <w:r>
              <w:rPr>
                <w:rFonts w:ascii="Times New Roman" w:hAnsi="Times New Roman"/>
              </w:rPr>
              <w:t>电视发射机-地面数字电视广播发射机</w:t>
            </w:r>
          </w:p>
        </w:tc>
        <w:tc>
          <w:tcPr>
            <w:tcW w:w="2268" w:type="dxa"/>
            <w:vAlign w:val="center"/>
          </w:tcPr>
          <w:p>
            <w:pPr>
              <w:jc w:val="center"/>
              <w:rPr>
                <w:rFonts w:ascii="Times New Roman" w:hAnsi="Times New Roman"/>
                <w:b/>
              </w:rPr>
            </w:pPr>
            <w:r>
              <w:rPr>
                <w:rFonts w:ascii="Times New Roman" w:hAnsi="Times New Roman"/>
              </w:rPr>
              <w:t>——</w:t>
            </w:r>
          </w:p>
        </w:tc>
        <w:tc>
          <w:tcPr>
            <w:tcW w:w="2268" w:type="dxa"/>
            <w:vAlign w:val="center"/>
          </w:tcPr>
          <w:p>
            <w:pPr>
              <w:jc w:val="center"/>
              <w:rPr>
                <w:rFonts w:ascii="Times New Roman" w:hAnsi="Times New Roman"/>
                <w:b/>
              </w:rPr>
            </w:pPr>
            <w:r>
              <w:rPr>
                <w:rFonts w:ascii="Times New Roman" w:hAnsi="Times New Roman"/>
              </w:rPr>
              <w:t>功率分析仪、功率因数表</w:t>
            </w:r>
          </w:p>
        </w:tc>
        <w:tc>
          <w:tcPr>
            <w:tcW w:w="1244" w:type="dxa"/>
            <w:vAlign w:val="center"/>
          </w:tcPr>
          <w:p>
            <w:pPr>
              <w:jc w:val="left"/>
              <w:rPr>
                <w:rFonts w:ascii="Times New Roman" w:hAnsi="Times New Roman"/>
                <w:b/>
              </w:rPr>
            </w:pPr>
            <w:r>
              <w:rPr>
                <w:rFonts w:ascii="Times New Roman" w:hAnsi="Times New Roman"/>
              </w:rPr>
              <w:t>根据行业发展情况，不再设定为应具备的检验检测设备</w:t>
            </w:r>
          </w:p>
        </w:tc>
      </w:tr>
    </w:tbl>
    <w:p>
      <w:pPr>
        <w:snapToGrid w:val="0"/>
        <w:jc w:val="center"/>
        <w:rPr>
          <w:rFonts w:ascii="Times New Roman" w:hAnsi="Times New Roman"/>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p>
  <w:p>
    <w:pPr>
      <w:pStyle w:val="19"/>
      <w:snapToGrid w:val="0"/>
      <w:jc w:val="center"/>
      <w:rPr>
        <w:rFonts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hAnsi="宋体"/>
      </w:rPr>
    </w:pPr>
    <w:r>
      <w:rPr>
        <w:rFonts w:ascii="宋体" w:hAnsi="宋体"/>
      </w:rPr>
      <w:fldChar w:fldCharType="begin"/>
    </w:r>
    <w:r>
      <w:instrText xml:space="preserve">PAGE  \* MERGEFORMAT</w:instrText>
    </w:r>
    <w:r>
      <w:fldChar w:fldCharType="separate"/>
    </w:r>
    <w:r>
      <w:rPr>
        <w:rFonts w:ascii="宋体" w:hAnsi="宋体"/>
      </w:rPr>
      <w:t>34</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Ansi="宋体"/>
        <w:sz w:val="21"/>
        <w:szCs w:val="21"/>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5570" cy="139065"/>
              <wp:effectExtent l="0" t="0" r="17145" b="12700"/>
              <wp:wrapNone/>
              <wp:docPr id="102" name="文本框 4"/>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wps:spPr>
                    <wps:txbx>
                      <w:txbxContent>
                        <w:p>
                          <w:pPr>
                            <w:pStyle w:val="19"/>
                            <w:snapToGrid w:val="0"/>
                            <w:jc w:val="center"/>
                            <w:rPr>
                              <w:rFonts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Pr>
                            <w:t>43</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4" o:spid="_x0000_s1026" o:spt="202" type="#_x0000_t202" style="position:absolute;left:0pt;margin-top:0pt;height:10.95pt;width:9.1pt;mso-position-horizontal:center;mso-position-horizontal-relative:margin;mso-wrap-style:none;z-index:251659264;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IlXxSolAgAALQQAAA4AAABk&#10;cnMvZTJvRG9jLnhtbK1TzY7TMBC+I/EOlu80SYEFqqarsqsipIpdqSDOrmM3kRzbst0m5QHgDThx&#10;4c5z9Tn47CZdBJwQF3vG8+f55pv5dd8qchDON0aXtJjklAjNTdXoXUk/vF89eUmJD0xXTBktSnoU&#10;nl4vHj+ad3YmpqY2qhKOIIn2s86WtA7BzrLM81q0zE+MFRpGaVzLAlS3yyrHOmRvVTbN86usM66y&#10;znDhPV5vz0a6SPmlFDzcSelFIKqk+FtIp0vnNp7ZYs5mO8ds3fDhG+wfftGyRqPoJdUtC4zsXfNH&#10;qrbhzngjw4SbNjNSNlykHtBNkf/WzaZmVqReAI63F5j8/0vL3x3uHWkqzC6fUqJZiyGdvn45fftx&#10;+v6ZPIsAddbP4Lex8Az9a9OXNLi9GE0e77H1Xro23miKwAVoHy8Iiz4QjseiuJrmzynhMBVPX73I&#10;0wSyh2DrfHgjTEuiUFKHASZc2WHtA/4C19El1tJm1SiVhqg04QwMkoqdQy42xCiN0NjH+bNRCv22&#10;H5rbmuqI3pw508NbvmpQfs18uGcOfEAv4Hi4wyGV6UpqBomS2rhPf3uP/hgTrJR04FdJNRaAEvVW&#10;Y3yRiqPgRmE7Cnrf3hgQtsDuWJ5EBLigRlE6034E8ZexhmTKIzHTHNVKyoMblZsAfTBjhbhYLi/6&#10;3rpmVyM8jZKAjZaFtd5YPrpEfL1d7gMwTtBH1M5QDWCCk2kiw/5E0v+qJ6+HLV/8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IcPZ7rSAAAAAwEAAA8AAAAAAAAAAQAgAAAAOAAAAGRycy9kb3ducmV2&#10;LnhtbFBLAQIUABQAAAAIAIdO4kCJV8UqJQIAAC0EAAAOAAAAAAAAAAEAIAAAADcBAABkcnMvZTJv&#10;RG9jLnhtbFBLBQYAAAAABgAGAFkBAADOBQAAAAA=&#10;">
              <v:fill on="f" focussize="0,0"/>
              <v:stroke on="f"/>
              <v:imagedata o:title=""/>
              <o:lock v:ext="edit" aspectratio="f"/>
              <v:textbox inset="0mm,0mm,0mm,0mm" style="mso-fit-shape-to-text:t;">
                <w:txbxContent>
                  <w:p>
                    <w:pPr>
                      <w:pStyle w:val="19"/>
                      <w:snapToGrid w:val="0"/>
                      <w:jc w:val="center"/>
                      <w:rPr>
                        <w:rFonts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Pr>
                      <w:t>43</w:t>
                    </w:r>
                    <w:r>
                      <w:rPr>
                        <w:rFonts w:ascii="Times New Roman" w:hAnsi="Times New Roman"/>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ind w:firstLine="210"/>
      <w:jc w:val="left"/>
      <w:rPr>
        <w:rFonts w:hAnsi="宋体"/>
        <w:sz w:val="21"/>
        <w:szCs w:val="21"/>
      </w:rPr>
    </w:pPr>
    <w:r>
      <w:rPr>
        <w:rStyle w:val="34"/>
      </w:rPr>
      <w:fldChar w:fldCharType="begin"/>
    </w:r>
    <w:r>
      <w:instrText xml:space="preserve">PAGE  \* MERGEFORMAT</w:instrText>
    </w:r>
    <w:r>
      <w:fldChar w:fldCharType="separate"/>
    </w:r>
    <w:r>
      <w:rPr>
        <w:rStyle w:val="34"/>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000000" w:sz="6" w:space="0"/>
      </w:pBdr>
      <w:snapToGrid w:val="0"/>
      <w:rPr>
        <w:rFonts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both"/>
      <w:rPr>
        <w:rFonts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rPr>
        <w:rFonts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482F"/>
    <w:multiLevelType w:val="singleLevel"/>
    <w:tmpl w:val="FFDF482F"/>
    <w:lvl w:ilvl="0" w:tentative="0">
      <w:start w:val="2"/>
      <w:numFmt w:val="chineseCounting"/>
      <w:suff w:val="space"/>
      <w:lvlText w:val="第%1条"/>
      <w:lvlJc w:val="left"/>
      <w:rPr>
        <w:rFonts w:hint="eastAsia"/>
      </w:rPr>
    </w:lvl>
  </w:abstractNum>
  <w:abstractNum w:abstractNumId="1">
    <w:nsid w:val="1E7D614F"/>
    <w:multiLevelType w:val="multilevel"/>
    <w:tmpl w:val="1E7D614F"/>
    <w:lvl w:ilvl="0" w:tentative="0">
      <w:start w:val="1"/>
      <w:numFmt w:val="decimal"/>
      <w:suff w:val="nothing"/>
      <w:lvlText w:val="%1"/>
      <w:lvlJc w:val="center"/>
      <w:pPr>
        <w:ind w:left="510" w:hanging="283"/>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31E72D2D"/>
    <w:multiLevelType w:val="multilevel"/>
    <w:tmpl w:val="31E72D2D"/>
    <w:lvl w:ilvl="0" w:tentative="0">
      <w:start w:val="1"/>
      <w:numFmt w:val="decimal"/>
      <w:suff w:val="nothing"/>
      <w:lvlText w:val="%1"/>
      <w:lvlJc w:val="center"/>
      <w:pPr>
        <w:ind w:left="510" w:hanging="283"/>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340A0FA2"/>
    <w:multiLevelType w:val="multilevel"/>
    <w:tmpl w:val="340A0FA2"/>
    <w:lvl w:ilvl="0" w:tentative="0">
      <w:start w:val="1"/>
      <w:numFmt w:val="decimal"/>
      <w:suff w:val="nothing"/>
      <w:lvlText w:val="%1"/>
      <w:lvlJc w:val="center"/>
      <w:pPr>
        <w:ind w:left="510" w:hanging="283"/>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4">
    <w:nsid w:val="34914BC4"/>
    <w:multiLevelType w:val="multilevel"/>
    <w:tmpl w:val="34914BC4"/>
    <w:lvl w:ilvl="0" w:tentative="0">
      <w:start w:val="1"/>
      <w:numFmt w:val="decimal"/>
      <w:suff w:val="nothing"/>
      <w:lvlText w:val="%1"/>
      <w:lvlJc w:val="center"/>
      <w:pPr>
        <w:ind w:left="510" w:hanging="283"/>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5">
    <w:nsid w:val="3B085654"/>
    <w:multiLevelType w:val="multilevel"/>
    <w:tmpl w:val="3B085654"/>
    <w:lvl w:ilvl="0" w:tentative="0">
      <w:start w:val="1"/>
      <w:numFmt w:val="decimal"/>
      <w:suff w:val="nothing"/>
      <w:lvlText w:val="%1"/>
      <w:lvlJc w:val="center"/>
      <w:pPr>
        <w:ind w:left="510" w:hanging="283"/>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6">
    <w:nsid w:val="40BE03AB"/>
    <w:multiLevelType w:val="multilevel"/>
    <w:tmpl w:val="40BE03AB"/>
    <w:lvl w:ilvl="0" w:tentative="0">
      <w:start w:val="1"/>
      <w:numFmt w:val="decimal"/>
      <w:suff w:val="nothing"/>
      <w:lvlText w:val="%1"/>
      <w:lvlJc w:val="center"/>
      <w:pPr>
        <w:ind w:left="510" w:hanging="283"/>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7">
    <w:nsid w:val="45267B5E"/>
    <w:multiLevelType w:val="multilevel"/>
    <w:tmpl w:val="45267B5E"/>
    <w:lvl w:ilvl="0" w:tentative="0">
      <w:start w:val="24"/>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5F3E1060"/>
    <w:multiLevelType w:val="multilevel"/>
    <w:tmpl w:val="5F3E1060"/>
    <w:lvl w:ilvl="0" w:tentative="0">
      <w:start w:val="1"/>
      <w:numFmt w:val="decimal"/>
      <w:suff w:val="nothing"/>
      <w:lvlText w:val="%1"/>
      <w:lvlJc w:val="center"/>
      <w:pPr>
        <w:ind w:left="510" w:hanging="283"/>
      </w:pPr>
      <w:rPr>
        <w:rFonts w:hint="eastAsia"/>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num w:numId="1">
    <w:abstractNumId w:val="0"/>
  </w:num>
  <w:num w:numId="2">
    <w:abstractNumId w:val="1"/>
  </w:num>
  <w:num w:numId="3">
    <w:abstractNumId w:val="2"/>
  </w:num>
  <w:num w:numId="4">
    <w:abstractNumId w:val="6"/>
  </w:num>
  <w:num w:numId="5">
    <w:abstractNumId w:val="4"/>
  </w:num>
  <w:num w:numId="6">
    <w:abstractNumId w:val="3"/>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0M2YyNjhlN2RiMGFlN2RiZDBiN2Q2YmRjOWZjYjgifQ=="/>
  </w:docVars>
  <w:rsids>
    <w:rsidRoot w:val="00995AFB"/>
    <w:rsid w:val="0000050F"/>
    <w:rsid w:val="00002147"/>
    <w:rsid w:val="0000335E"/>
    <w:rsid w:val="00006E21"/>
    <w:rsid w:val="0000749E"/>
    <w:rsid w:val="00010CEA"/>
    <w:rsid w:val="00010DB9"/>
    <w:rsid w:val="00013027"/>
    <w:rsid w:val="00014DCD"/>
    <w:rsid w:val="00015CA6"/>
    <w:rsid w:val="000165FD"/>
    <w:rsid w:val="000207A5"/>
    <w:rsid w:val="00020C74"/>
    <w:rsid w:val="00021B11"/>
    <w:rsid w:val="00022469"/>
    <w:rsid w:val="00024630"/>
    <w:rsid w:val="00024C5F"/>
    <w:rsid w:val="00024DDB"/>
    <w:rsid w:val="00025333"/>
    <w:rsid w:val="00026B9E"/>
    <w:rsid w:val="00031B56"/>
    <w:rsid w:val="00034114"/>
    <w:rsid w:val="000354B5"/>
    <w:rsid w:val="00035A0E"/>
    <w:rsid w:val="00035CAF"/>
    <w:rsid w:val="00035D10"/>
    <w:rsid w:val="00036FC2"/>
    <w:rsid w:val="00042FEC"/>
    <w:rsid w:val="0004335E"/>
    <w:rsid w:val="00051AEA"/>
    <w:rsid w:val="00052636"/>
    <w:rsid w:val="00054127"/>
    <w:rsid w:val="00054208"/>
    <w:rsid w:val="00054D01"/>
    <w:rsid w:val="0005538D"/>
    <w:rsid w:val="0005781E"/>
    <w:rsid w:val="00062AD7"/>
    <w:rsid w:val="000633D2"/>
    <w:rsid w:val="00064800"/>
    <w:rsid w:val="000659C2"/>
    <w:rsid w:val="00072064"/>
    <w:rsid w:val="000735F1"/>
    <w:rsid w:val="00074360"/>
    <w:rsid w:val="000756AD"/>
    <w:rsid w:val="00083081"/>
    <w:rsid w:val="000843F2"/>
    <w:rsid w:val="0008499E"/>
    <w:rsid w:val="000866B5"/>
    <w:rsid w:val="00090A45"/>
    <w:rsid w:val="0009154C"/>
    <w:rsid w:val="00092EBF"/>
    <w:rsid w:val="00094152"/>
    <w:rsid w:val="000A056D"/>
    <w:rsid w:val="000A0809"/>
    <w:rsid w:val="000A5469"/>
    <w:rsid w:val="000A674A"/>
    <w:rsid w:val="000B029D"/>
    <w:rsid w:val="000B090C"/>
    <w:rsid w:val="000B3233"/>
    <w:rsid w:val="000B33CD"/>
    <w:rsid w:val="000B564C"/>
    <w:rsid w:val="000B5C8B"/>
    <w:rsid w:val="000C1750"/>
    <w:rsid w:val="000C4014"/>
    <w:rsid w:val="000C6692"/>
    <w:rsid w:val="000C7B5F"/>
    <w:rsid w:val="000D1346"/>
    <w:rsid w:val="000D5F0A"/>
    <w:rsid w:val="000E1145"/>
    <w:rsid w:val="000E30EF"/>
    <w:rsid w:val="000E4CA1"/>
    <w:rsid w:val="000E715C"/>
    <w:rsid w:val="000F04DD"/>
    <w:rsid w:val="000F05C3"/>
    <w:rsid w:val="000F17C0"/>
    <w:rsid w:val="000F1D74"/>
    <w:rsid w:val="000F4FDA"/>
    <w:rsid w:val="00101BDC"/>
    <w:rsid w:val="00107C15"/>
    <w:rsid w:val="0011291A"/>
    <w:rsid w:val="00116800"/>
    <w:rsid w:val="00117A9E"/>
    <w:rsid w:val="00120F29"/>
    <w:rsid w:val="001232DE"/>
    <w:rsid w:val="00125107"/>
    <w:rsid w:val="0012742D"/>
    <w:rsid w:val="00127613"/>
    <w:rsid w:val="001305B8"/>
    <w:rsid w:val="001305DB"/>
    <w:rsid w:val="00130D5F"/>
    <w:rsid w:val="00132915"/>
    <w:rsid w:val="00134B3D"/>
    <w:rsid w:val="00136CFE"/>
    <w:rsid w:val="00136DAC"/>
    <w:rsid w:val="00146CAF"/>
    <w:rsid w:val="00147481"/>
    <w:rsid w:val="00147D8E"/>
    <w:rsid w:val="001507AB"/>
    <w:rsid w:val="00151503"/>
    <w:rsid w:val="00153245"/>
    <w:rsid w:val="0015367F"/>
    <w:rsid w:val="001547BE"/>
    <w:rsid w:val="00155453"/>
    <w:rsid w:val="00155CA7"/>
    <w:rsid w:val="00156500"/>
    <w:rsid w:val="0015665E"/>
    <w:rsid w:val="00156EA5"/>
    <w:rsid w:val="00161D74"/>
    <w:rsid w:val="00165019"/>
    <w:rsid w:val="001653AD"/>
    <w:rsid w:val="00166A6E"/>
    <w:rsid w:val="00167783"/>
    <w:rsid w:val="00175A24"/>
    <w:rsid w:val="0017607D"/>
    <w:rsid w:val="00184724"/>
    <w:rsid w:val="001863AE"/>
    <w:rsid w:val="0019296B"/>
    <w:rsid w:val="00193950"/>
    <w:rsid w:val="00194BC2"/>
    <w:rsid w:val="001A1AE2"/>
    <w:rsid w:val="001A6A7A"/>
    <w:rsid w:val="001A76D1"/>
    <w:rsid w:val="001A7D26"/>
    <w:rsid w:val="001B0035"/>
    <w:rsid w:val="001B1CE7"/>
    <w:rsid w:val="001B1F16"/>
    <w:rsid w:val="001B2643"/>
    <w:rsid w:val="001B27B6"/>
    <w:rsid w:val="001B4B48"/>
    <w:rsid w:val="001C04A7"/>
    <w:rsid w:val="001C3730"/>
    <w:rsid w:val="001C534C"/>
    <w:rsid w:val="001C5B5E"/>
    <w:rsid w:val="001C5FAF"/>
    <w:rsid w:val="001D2BB8"/>
    <w:rsid w:val="001D38D5"/>
    <w:rsid w:val="001D4D17"/>
    <w:rsid w:val="001E0278"/>
    <w:rsid w:val="001E25FC"/>
    <w:rsid w:val="001E3999"/>
    <w:rsid w:val="001E3E97"/>
    <w:rsid w:val="001F17A1"/>
    <w:rsid w:val="001F353F"/>
    <w:rsid w:val="001F35E0"/>
    <w:rsid w:val="001F3820"/>
    <w:rsid w:val="001F384A"/>
    <w:rsid w:val="001F694C"/>
    <w:rsid w:val="001F741E"/>
    <w:rsid w:val="00200B46"/>
    <w:rsid w:val="002027C0"/>
    <w:rsid w:val="00203D91"/>
    <w:rsid w:val="002044CB"/>
    <w:rsid w:val="00205D0A"/>
    <w:rsid w:val="0021085B"/>
    <w:rsid w:val="00214121"/>
    <w:rsid w:val="00215320"/>
    <w:rsid w:val="002161DB"/>
    <w:rsid w:val="0021698A"/>
    <w:rsid w:val="00222190"/>
    <w:rsid w:val="002224A6"/>
    <w:rsid w:val="00225082"/>
    <w:rsid w:val="00227E50"/>
    <w:rsid w:val="00233B30"/>
    <w:rsid w:val="00235229"/>
    <w:rsid w:val="00235637"/>
    <w:rsid w:val="00240FE9"/>
    <w:rsid w:val="00243FBB"/>
    <w:rsid w:val="0024592B"/>
    <w:rsid w:val="002459FE"/>
    <w:rsid w:val="00245AB4"/>
    <w:rsid w:val="00245DB5"/>
    <w:rsid w:val="00246410"/>
    <w:rsid w:val="00251344"/>
    <w:rsid w:val="0025300F"/>
    <w:rsid w:val="0025437C"/>
    <w:rsid w:val="0025513B"/>
    <w:rsid w:val="00257D40"/>
    <w:rsid w:val="00260194"/>
    <w:rsid w:val="00260D83"/>
    <w:rsid w:val="0026292E"/>
    <w:rsid w:val="0026315C"/>
    <w:rsid w:val="00263C73"/>
    <w:rsid w:val="00264498"/>
    <w:rsid w:val="00264A65"/>
    <w:rsid w:val="00264CEE"/>
    <w:rsid w:val="00273AE0"/>
    <w:rsid w:val="00274B02"/>
    <w:rsid w:val="00275A97"/>
    <w:rsid w:val="00277BA6"/>
    <w:rsid w:val="002862AC"/>
    <w:rsid w:val="00287FD6"/>
    <w:rsid w:val="0029037B"/>
    <w:rsid w:val="00290BCC"/>
    <w:rsid w:val="0029111B"/>
    <w:rsid w:val="00295082"/>
    <w:rsid w:val="00295660"/>
    <w:rsid w:val="002A0F2A"/>
    <w:rsid w:val="002A3AA0"/>
    <w:rsid w:val="002A48E6"/>
    <w:rsid w:val="002A4A1B"/>
    <w:rsid w:val="002A5973"/>
    <w:rsid w:val="002A5ABA"/>
    <w:rsid w:val="002A6652"/>
    <w:rsid w:val="002B165A"/>
    <w:rsid w:val="002B3474"/>
    <w:rsid w:val="002B35AC"/>
    <w:rsid w:val="002C009A"/>
    <w:rsid w:val="002C04E6"/>
    <w:rsid w:val="002C106A"/>
    <w:rsid w:val="002C1955"/>
    <w:rsid w:val="002C273B"/>
    <w:rsid w:val="002C40BD"/>
    <w:rsid w:val="002C567A"/>
    <w:rsid w:val="002C696F"/>
    <w:rsid w:val="002C71F0"/>
    <w:rsid w:val="002C792D"/>
    <w:rsid w:val="002C7C31"/>
    <w:rsid w:val="002C7ECD"/>
    <w:rsid w:val="002D3819"/>
    <w:rsid w:val="002D5C4F"/>
    <w:rsid w:val="002D6309"/>
    <w:rsid w:val="002D790E"/>
    <w:rsid w:val="002D7D47"/>
    <w:rsid w:val="002E1683"/>
    <w:rsid w:val="002E2D8C"/>
    <w:rsid w:val="002E4A77"/>
    <w:rsid w:val="002E5AC0"/>
    <w:rsid w:val="002E5AC5"/>
    <w:rsid w:val="002E6BEE"/>
    <w:rsid w:val="002F076A"/>
    <w:rsid w:val="002F1D54"/>
    <w:rsid w:val="002F2252"/>
    <w:rsid w:val="002F6C82"/>
    <w:rsid w:val="003018F9"/>
    <w:rsid w:val="00303218"/>
    <w:rsid w:val="00303B42"/>
    <w:rsid w:val="00306920"/>
    <w:rsid w:val="00310B67"/>
    <w:rsid w:val="00317AFE"/>
    <w:rsid w:val="00322436"/>
    <w:rsid w:val="00323259"/>
    <w:rsid w:val="00325B2A"/>
    <w:rsid w:val="003278DB"/>
    <w:rsid w:val="003279FD"/>
    <w:rsid w:val="00327D31"/>
    <w:rsid w:val="00331950"/>
    <w:rsid w:val="00334850"/>
    <w:rsid w:val="00340093"/>
    <w:rsid w:val="00342500"/>
    <w:rsid w:val="00345A29"/>
    <w:rsid w:val="00347317"/>
    <w:rsid w:val="003476FD"/>
    <w:rsid w:val="00352466"/>
    <w:rsid w:val="00353488"/>
    <w:rsid w:val="00353A98"/>
    <w:rsid w:val="003553AF"/>
    <w:rsid w:val="00356B9E"/>
    <w:rsid w:val="00357FBF"/>
    <w:rsid w:val="00361908"/>
    <w:rsid w:val="00361EA4"/>
    <w:rsid w:val="00364291"/>
    <w:rsid w:val="0036711B"/>
    <w:rsid w:val="003674B0"/>
    <w:rsid w:val="00370594"/>
    <w:rsid w:val="003724DB"/>
    <w:rsid w:val="00380238"/>
    <w:rsid w:val="00380BFA"/>
    <w:rsid w:val="00382825"/>
    <w:rsid w:val="00384AB8"/>
    <w:rsid w:val="00386C17"/>
    <w:rsid w:val="00386EF8"/>
    <w:rsid w:val="00390B6C"/>
    <w:rsid w:val="00391195"/>
    <w:rsid w:val="00391915"/>
    <w:rsid w:val="00392B47"/>
    <w:rsid w:val="00393938"/>
    <w:rsid w:val="0039640F"/>
    <w:rsid w:val="003A023E"/>
    <w:rsid w:val="003A14E0"/>
    <w:rsid w:val="003A17C1"/>
    <w:rsid w:val="003A2F54"/>
    <w:rsid w:val="003A4087"/>
    <w:rsid w:val="003A439B"/>
    <w:rsid w:val="003B0426"/>
    <w:rsid w:val="003B081C"/>
    <w:rsid w:val="003B0C1C"/>
    <w:rsid w:val="003B0FA1"/>
    <w:rsid w:val="003B29BF"/>
    <w:rsid w:val="003B338E"/>
    <w:rsid w:val="003B5E38"/>
    <w:rsid w:val="003B7A46"/>
    <w:rsid w:val="003C0C02"/>
    <w:rsid w:val="003C1311"/>
    <w:rsid w:val="003C134D"/>
    <w:rsid w:val="003C3A59"/>
    <w:rsid w:val="003C5F24"/>
    <w:rsid w:val="003C6E22"/>
    <w:rsid w:val="003D0546"/>
    <w:rsid w:val="003D06DE"/>
    <w:rsid w:val="003D2A80"/>
    <w:rsid w:val="003D420F"/>
    <w:rsid w:val="003D6834"/>
    <w:rsid w:val="003D75BE"/>
    <w:rsid w:val="003D7753"/>
    <w:rsid w:val="003D7C3D"/>
    <w:rsid w:val="003E33A3"/>
    <w:rsid w:val="003E5346"/>
    <w:rsid w:val="003E5638"/>
    <w:rsid w:val="003E6A25"/>
    <w:rsid w:val="003E73AB"/>
    <w:rsid w:val="003F0A82"/>
    <w:rsid w:val="003F3323"/>
    <w:rsid w:val="003F3426"/>
    <w:rsid w:val="003F4C4F"/>
    <w:rsid w:val="003F6332"/>
    <w:rsid w:val="0040190B"/>
    <w:rsid w:val="00402B2C"/>
    <w:rsid w:val="00403CC5"/>
    <w:rsid w:val="00411082"/>
    <w:rsid w:val="00411126"/>
    <w:rsid w:val="0041168D"/>
    <w:rsid w:val="004133F5"/>
    <w:rsid w:val="00413D11"/>
    <w:rsid w:val="00415ACC"/>
    <w:rsid w:val="00420436"/>
    <w:rsid w:val="004227F0"/>
    <w:rsid w:val="00424601"/>
    <w:rsid w:val="004275A1"/>
    <w:rsid w:val="00430548"/>
    <w:rsid w:val="00431654"/>
    <w:rsid w:val="004320EA"/>
    <w:rsid w:val="00434015"/>
    <w:rsid w:val="00434B05"/>
    <w:rsid w:val="0043524B"/>
    <w:rsid w:val="00440639"/>
    <w:rsid w:val="00441650"/>
    <w:rsid w:val="00443CE7"/>
    <w:rsid w:val="00443F43"/>
    <w:rsid w:val="0044491D"/>
    <w:rsid w:val="00445577"/>
    <w:rsid w:val="00446939"/>
    <w:rsid w:val="00447096"/>
    <w:rsid w:val="004478A7"/>
    <w:rsid w:val="00450C36"/>
    <w:rsid w:val="00451507"/>
    <w:rsid w:val="00453EF1"/>
    <w:rsid w:val="00454EE8"/>
    <w:rsid w:val="00460A04"/>
    <w:rsid w:val="00461DFE"/>
    <w:rsid w:val="00462AC6"/>
    <w:rsid w:val="00465A92"/>
    <w:rsid w:val="00470A59"/>
    <w:rsid w:val="00471013"/>
    <w:rsid w:val="004717E0"/>
    <w:rsid w:val="004719C6"/>
    <w:rsid w:val="00472B3F"/>
    <w:rsid w:val="00474DFE"/>
    <w:rsid w:val="00481A23"/>
    <w:rsid w:val="004850D2"/>
    <w:rsid w:val="00485ED7"/>
    <w:rsid w:val="00486BCF"/>
    <w:rsid w:val="00486E00"/>
    <w:rsid w:val="00486E6F"/>
    <w:rsid w:val="00487E6F"/>
    <w:rsid w:val="004908C3"/>
    <w:rsid w:val="0049131E"/>
    <w:rsid w:val="00492CDC"/>
    <w:rsid w:val="004932DE"/>
    <w:rsid w:val="0049395A"/>
    <w:rsid w:val="00493DC0"/>
    <w:rsid w:val="004965DD"/>
    <w:rsid w:val="00496794"/>
    <w:rsid w:val="00497525"/>
    <w:rsid w:val="004A27C3"/>
    <w:rsid w:val="004A6BC1"/>
    <w:rsid w:val="004A7077"/>
    <w:rsid w:val="004B0B37"/>
    <w:rsid w:val="004B0B51"/>
    <w:rsid w:val="004B0BD9"/>
    <w:rsid w:val="004B30C4"/>
    <w:rsid w:val="004B35EA"/>
    <w:rsid w:val="004B5257"/>
    <w:rsid w:val="004B58AA"/>
    <w:rsid w:val="004B5FAF"/>
    <w:rsid w:val="004C5A26"/>
    <w:rsid w:val="004C6EED"/>
    <w:rsid w:val="004C71BE"/>
    <w:rsid w:val="004D31E0"/>
    <w:rsid w:val="004D3B43"/>
    <w:rsid w:val="004D464F"/>
    <w:rsid w:val="004D4D68"/>
    <w:rsid w:val="004D5C4B"/>
    <w:rsid w:val="004E1B19"/>
    <w:rsid w:val="004E3F50"/>
    <w:rsid w:val="004E57AE"/>
    <w:rsid w:val="004E5EF0"/>
    <w:rsid w:val="004E633C"/>
    <w:rsid w:val="004E744A"/>
    <w:rsid w:val="004E7CA7"/>
    <w:rsid w:val="004F31EC"/>
    <w:rsid w:val="004F413D"/>
    <w:rsid w:val="004F5BD2"/>
    <w:rsid w:val="004F749B"/>
    <w:rsid w:val="00500F1E"/>
    <w:rsid w:val="00502B73"/>
    <w:rsid w:val="00502F47"/>
    <w:rsid w:val="0050500D"/>
    <w:rsid w:val="00505127"/>
    <w:rsid w:val="0050679B"/>
    <w:rsid w:val="00506F7F"/>
    <w:rsid w:val="005078D6"/>
    <w:rsid w:val="005079BD"/>
    <w:rsid w:val="00510254"/>
    <w:rsid w:val="005105B3"/>
    <w:rsid w:val="00513E74"/>
    <w:rsid w:val="00514309"/>
    <w:rsid w:val="00514485"/>
    <w:rsid w:val="00514E40"/>
    <w:rsid w:val="00514FC6"/>
    <w:rsid w:val="005165A6"/>
    <w:rsid w:val="005171AD"/>
    <w:rsid w:val="005175C4"/>
    <w:rsid w:val="00526F04"/>
    <w:rsid w:val="005272E7"/>
    <w:rsid w:val="0052785C"/>
    <w:rsid w:val="00530470"/>
    <w:rsid w:val="0053464D"/>
    <w:rsid w:val="0053481A"/>
    <w:rsid w:val="00537293"/>
    <w:rsid w:val="0053767D"/>
    <w:rsid w:val="005376C8"/>
    <w:rsid w:val="0054058A"/>
    <w:rsid w:val="0054314F"/>
    <w:rsid w:val="005463BE"/>
    <w:rsid w:val="00551197"/>
    <w:rsid w:val="00551D66"/>
    <w:rsid w:val="005535AC"/>
    <w:rsid w:val="00560DCF"/>
    <w:rsid w:val="00561114"/>
    <w:rsid w:val="00563FB2"/>
    <w:rsid w:val="0056787C"/>
    <w:rsid w:val="00567B62"/>
    <w:rsid w:val="00571410"/>
    <w:rsid w:val="00572F62"/>
    <w:rsid w:val="0057321C"/>
    <w:rsid w:val="005739CC"/>
    <w:rsid w:val="00576C37"/>
    <w:rsid w:val="0057797F"/>
    <w:rsid w:val="005824E4"/>
    <w:rsid w:val="005829A1"/>
    <w:rsid w:val="0058542F"/>
    <w:rsid w:val="00585A53"/>
    <w:rsid w:val="00585D5A"/>
    <w:rsid w:val="005903F7"/>
    <w:rsid w:val="00590A62"/>
    <w:rsid w:val="00593A70"/>
    <w:rsid w:val="0059417C"/>
    <w:rsid w:val="005941FC"/>
    <w:rsid w:val="0059423B"/>
    <w:rsid w:val="00596EA3"/>
    <w:rsid w:val="00597154"/>
    <w:rsid w:val="005A0E29"/>
    <w:rsid w:val="005A5554"/>
    <w:rsid w:val="005A6ECC"/>
    <w:rsid w:val="005A7611"/>
    <w:rsid w:val="005A7701"/>
    <w:rsid w:val="005B2839"/>
    <w:rsid w:val="005B2E52"/>
    <w:rsid w:val="005B3681"/>
    <w:rsid w:val="005B4D5E"/>
    <w:rsid w:val="005B767F"/>
    <w:rsid w:val="005C0D6A"/>
    <w:rsid w:val="005C57CC"/>
    <w:rsid w:val="005C5E21"/>
    <w:rsid w:val="005D0050"/>
    <w:rsid w:val="005D16A0"/>
    <w:rsid w:val="005D7E05"/>
    <w:rsid w:val="005E09BE"/>
    <w:rsid w:val="005E353E"/>
    <w:rsid w:val="005E44C3"/>
    <w:rsid w:val="005E572B"/>
    <w:rsid w:val="005E6C5E"/>
    <w:rsid w:val="005F04EC"/>
    <w:rsid w:val="005F098E"/>
    <w:rsid w:val="005F3229"/>
    <w:rsid w:val="005F39EC"/>
    <w:rsid w:val="005F57C3"/>
    <w:rsid w:val="005F5ACF"/>
    <w:rsid w:val="005F6354"/>
    <w:rsid w:val="005F77B3"/>
    <w:rsid w:val="005F7DE4"/>
    <w:rsid w:val="00602B93"/>
    <w:rsid w:val="00603B63"/>
    <w:rsid w:val="0060612E"/>
    <w:rsid w:val="00610BEF"/>
    <w:rsid w:val="00610D5D"/>
    <w:rsid w:val="00610ED8"/>
    <w:rsid w:val="00614FFA"/>
    <w:rsid w:val="0061568D"/>
    <w:rsid w:val="0062094D"/>
    <w:rsid w:val="006241A6"/>
    <w:rsid w:val="00625995"/>
    <w:rsid w:val="006311CC"/>
    <w:rsid w:val="00633F64"/>
    <w:rsid w:val="00634392"/>
    <w:rsid w:val="00634772"/>
    <w:rsid w:val="00637DD4"/>
    <w:rsid w:val="00640575"/>
    <w:rsid w:val="00640A07"/>
    <w:rsid w:val="00641A4F"/>
    <w:rsid w:val="00647486"/>
    <w:rsid w:val="006503D4"/>
    <w:rsid w:val="00650920"/>
    <w:rsid w:val="00652EB1"/>
    <w:rsid w:val="00653F63"/>
    <w:rsid w:val="00653FCB"/>
    <w:rsid w:val="00656FFF"/>
    <w:rsid w:val="00657131"/>
    <w:rsid w:val="00657AE0"/>
    <w:rsid w:val="00657FD3"/>
    <w:rsid w:val="00660392"/>
    <w:rsid w:val="00661783"/>
    <w:rsid w:val="00662374"/>
    <w:rsid w:val="006630A4"/>
    <w:rsid w:val="00663C4E"/>
    <w:rsid w:val="00666C0B"/>
    <w:rsid w:val="00666C96"/>
    <w:rsid w:val="00666E9B"/>
    <w:rsid w:val="006675C1"/>
    <w:rsid w:val="00670D8D"/>
    <w:rsid w:val="00672134"/>
    <w:rsid w:val="00673552"/>
    <w:rsid w:val="00673EB9"/>
    <w:rsid w:val="00674A61"/>
    <w:rsid w:val="00675617"/>
    <w:rsid w:val="00675E7A"/>
    <w:rsid w:val="006760BF"/>
    <w:rsid w:val="00677DEB"/>
    <w:rsid w:val="00682B2F"/>
    <w:rsid w:val="0068342B"/>
    <w:rsid w:val="00684C5A"/>
    <w:rsid w:val="006855E6"/>
    <w:rsid w:val="00687361"/>
    <w:rsid w:val="00693F89"/>
    <w:rsid w:val="00695AFA"/>
    <w:rsid w:val="006967BA"/>
    <w:rsid w:val="006975E9"/>
    <w:rsid w:val="00697828"/>
    <w:rsid w:val="006A2250"/>
    <w:rsid w:val="006A3200"/>
    <w:rsid w:val="006A5A8B"/>
    <w:rsid w:val="006A5BF8"/>
    <w:rsid w:val="006A7048"/>
    <w:rsid w:val="006B0EB0"/>
    <w:rsid w:val="006B4341"/>
    <w:rsid w:val="006B5A2F"/>
    <w:rsid w:val="006B6106"/>
    <w:rsid w:val="006B68F6"/>
    <w:rsid w:val="006B7201"/>
    <w:rsid w:val="006C090B"/>
    <w:rsid w:val="006C2956"/>
    <w:rsid w:val="006C2C32"/>
    <w:rsid w:val="006C3F7C"/>
    <w:rsid w:val="006C45AC"/>
    <w:rsid w:val="006C45E5"/>
    <w:rsid w:val="006C49DA"/>
    <w:rsid w:val="006C6FC2"/>
    <w:rsid w:val="006C7267"/>
    <w:rsid w:val="006C7C42"/>
    <w:rsid w:val="006D012B"/>
    <w:rsid w:val="006D12BB"/>
    <w:rsid w:val="006D1D55"/>
    <w:rsid w:val="006D310C"/>
    <w:rsid w:val="006D3172"/>
    <w:rsid w:val="006D3768"/>
    <w:rsid w:val="006D3C7B"/>
    <w:rsid w:val="006D4883"/>
    <w:rsid w:val="006D5E73"/>
    <w:rsid w:val="006D613A"/>
    <w:rsid w:val="006D6441"/>
    <w:rsid w:val="006D7126"/>
    <w:rsid w:val="006D763D"/>
    <w:rsid w:val="006D78F5"/>
    <w:rsid w:val="006E2E53"/>
    <w:rsid w:val="006E6357"/>
    <w:rsid w:val="006E7235"/>
    <w:rsid w:val="006F03E3"/>
    <w:rsid w:val="006F1269"/>
    <w:rsid w:val="006F20C4"/>
    <w:rsid w:val="006F2935"/>
    <w:rsid w:val="006F2EB9"/>
    <w:rsid w:val="006F3477"/>
    <w:rsid w:val="006F3BF1"/>
    <w:rsid w:val="006F42D3"/>
    <w:rsid w:val="006F78CD"/>
    <w:rsid w:val="006F7B8B"/>
    <w:rsid w:val="00700A2B"/>
    <w:rsid w:val="00701A50"/>
    <w:rsid w:val="00701D68"/>
    <w:rsid w:val="00701F54"/>
    <w:rsid w:val="0070308D"/>
    <w:rsid w:val="00704040"/>
    <w:rsid w:val="00705B0E"/>
    <w:rsid w:val="0070726B"/>
    <w:rsid w:val="007079F3"/>
    <w:rsid w:val="0071198A"/>
    <w:rsid w:val="00711E1E"/>
    <w:rsid w:val="00712541"/>
    <w:rsid w:val="00714E86"/>
    <w:rsid w:val="00715C84"/>
    <w:rsid w:val="00717E95"/>
    <w:rsid w:val="00725488"/>
    <w:rsid w:val="00726C38"/>
    <w:rsid w:val="00727B4D"/>
    <w:rsid w:val="00727E8F"/>
    <w:rsid w:val="00730170"/>
    <w:rsid w:val="00735397"/>
    <w:rsid w:val="0073741E"/>
    <w:rsid w:val="007449DA"/>
    <w:rsid w:val="00744E14"/>
    <w:rsid w:val="007450DA"/>
    <w:rsid w:val="007502D9"/>
    <w:rsid w:val="00751B27"/>
    <w:rsid w:val="007525D2"/>
    <w:rsid w:val="0075747D"/>
    <w:rsid w:val="00760C24"/>
    <w:rsid w:val="0076228F"/>
    <w:rsid w:val="00765E97"/>
    <w:rsid w:val="00766F72"/>
    <w:rsid w:val="00771587"/>
    <w:rsid w:val="00771DA5"/>
    <w:rsid w:val="0077222A"/>
    <w:rsid w:val="0077398F"/>
    <w:rsid w:val="00776BA5"/>
    <w:rsid w:val="00781188"/>
    <w:rsid w:val="00783FFF"/>
    <w:rsid w:val="00784A8E"/>
    <w:rsid w:val="00786421"/>
    <w:rsid w:val="00786705"/>
    <w:rsid w:val="00786D0A"/>
    <w:rsid w:val="007870F7"/>
    <w:rsid w:val="007871B2"/>
    <w:rsid w:val="00787834"/>
    <w:rsid w:val="00787A7A"/>
    <w:rsid w:val="00790014"/>
    <w:rsid w:val="007901ED"/>
    <w:rsid w:val="007905DC"/>
    <w:rsid w:val="0079170D"/>
    <w:rsid w:val="00791918"/>
    <w:rsid w:val="00794071"/>
    <w:rsid w:val="007944D7"/>
    <w:rsid w:val="00794606"/>
    <w:rsid w:val="00797280"/>
    <w:rsid w:val="007A0EC4"/>
    <w:rsid w:val="007A36C5"/>
    <w:rsid w:val="007A3EF6"/>
    <w:rsid w:val="007A4631"/>
    <w:rsid w:val="007A7C9B"/>
    <w:rsid w:val="007A7E73"/>
    <w:rsid w:val="007B0E8A"/>
    <w:rsid w:val="007B29B8"/>
    <w:rsid w:val="007B3B51"/>
    <w:rsid w:val="007B6F5B"/>
    <w:rsid w:val="007B7556"/>
    <w:rsid w:val="007B7C57"/>
    <w:rsid w:val="007C3E73"/>
    <w:rsid w:val="007C694A"/>
    <w:rsid w:val="007C6D1D"/>
    <w:rsid w:val="007C7273"/>
    <w:rsid w:val="007D060D"/>
    <w:rsid w:val="007D0ACE"/>
    <w:rsid w:val="007D79C6"/>
    <w:rsid w:val="007D7B56"/>
    <w:rsid w:val="007D7BF8"/>
    <w:rsid w:val="007D7FD9"/>
    <w:rsid w:val="007E1E92"/>
    <w:rsid w:val="007E3AFA"/>
    <w:rsid w:val="007E76C4"/>
    <w:rsid w:val="007E778E"/>
    <w:rsid w:val="007F0E2A"/>
    <w:rsid w:val="007F1945"/>
    <w:rsid w:val="007F232F"/>
    <w:rsid w:val="007F23E3"/>
    <w:rsid w:val="007F243C"/>
    <w:rsid w:val="007F2B9A"/>
    <w:rsid w:val="007F6AAE"/>
    <w:rsid w:val="0080056A"/>
    <w:rsid w:val="00801588"/>
    <w:rsid w:val="00801F55"/>
    <w:rsid w:val="00802E09"/>
    <w:rsid w:val="00802F04"/>
    <w:rsid w:val="0080320E"/>
    <w:rsid w:val="00803BD8"/>
    <w:rsid w:val="008042C0"/>
    <w:rsid w:val="008067E8"/>
    <w:rsid w:val="0080742B"/>
    <w:rsid w:val="00807852"/>
    <w:rsid w:val="008137E7"/>
    <w:rsid w:val="00814C39"/>
    <w:rsid w:val="00827670"/>
    <w:rsid w:val="008345CC"/>
    <w:rsid w:val="00837D8A"/>
    <w:rsid w:val="00840E68"/>
    <w:rsid w:val="008433BA"/>
    <w:rsid w:val="00844D86"/>
    <w:rsid w:val="00846E96"/>
    <w:rsid w:val="00847A5D"/>
    <w:rsid w:val="00853507"/>
    <w:rsid w:val="00854DE4"/>
    <w:rsid w:val="00854F51"/>
    <w:rsid w:val="00855E0F"/>
    <w:rsid w:val="008579F5"/>
    <w:rsid w:val="00860D32"/>
    <w:rsid w:val="0086484C"/>
    <w:rsid w:val="0086525A"/>
    <w:rsid w:val="0086596C"/>
    <w:rsid w:val="0087096B"/>
    <w:rsid w:val="00870EC6"/>
    <w:rsid w:val="008729C5"/>
    <w:rsid w:val="00874B2E"/>
    <w:rsid w:val="008775EA"/>
    <w:rsid w:val="0088011D"/>
    <w:rsid w:val="00880DFC"/>
    <w:rsid w:val="008820BD"/>
    <w:rsid w:val="00882F1B"/>
    <w:rsid w:val="00883F71"/>
    <w:rsid w:val="00884506"/>
    <w:rsid w:val="00885DD4"/>
    <w:rsid w:val="00886546"/>
    <w:rsid w:val="008908F1"/>
    <w:rsid w:val="00890B5B"/>
    <w:rsid w:val="00890E65"/>
    <w:rsid w:val="00892226"/>
    <w:rsid w:val="00894740"/>
    <w:rsid w:val="00895C2E"/>
    <w:rsid w:val="00896BCF"/>
    <w:rsid w:val="008A00FE"/>
    <w:rsid w:val="008A15FF"/>
    <w:rsid w:val="008A1932"/>
    <w:rsid w:val="008A364C"/>
    <w:rsid w:val="008A5F5D"/>
    <w:rsid w:val="008A67A2"/>
    <w:rsid w:val="008A6B91"/>
    <w:rsid w:val="008A7D1A"/>
    <w:rsid w:val="008B188D"/>
    <w:rsid w:val="008B35CB"/>
    <w:rsid w:val="008B3715"/>
    <w:rsid w:val="008B3ECE"/>
    <w:rsid w:val="008B5A6B"/>
    <w:rsid w:val="008B609C"/>
    <w:rsid w:val="008B65BD"/>
    <w:rsid w:val="008B7A3C"/>
    <w:rsid w:val="008D1352"/>
    <w:rsid w:val="008D30A2"/>
    <w:rsid w:val="008D30F8"/>
    <w:rsid w:val="008D4EDD"/>
    <w:rsid w:val="008D5331"/>
    <w:rsid w:val="008D649B"/>
    <w:rsid w:val="008E2185"/>
    <w:rsid w:val="008E2ED3"/>
    <w:rsid w:val="008E475D"/>
    <w:rsid w:val="008E5E64"/>
    <w:rsid w:val="008F008D"/>
    <w:rsid w:val="008F07FD"/>
    <w:rsid w:val="008F2C12"/>
    <w:rsid w:val="008F57E1"/>
    <w:rsid w:val="008F5931"/>
    <w:rsid w:val="008F5A6F"/>
    <w:rsid w:val="008F7326"/>
    <w:rsid w:val="00900114"/>
    <w:rsid w:val="00901FE5"/>
    <w:rsid w:val="00902F34"/>
    <w:rsid w:val="00907557"/>
    <w:rsid w:val="009119E6"/>
    <w:rsid w:val="00913AC3"/>
    <w:rsid w:val="009160E2"/>
    <w:rsid w:val="0091777D"/>
    <w:rsid w:val="00917E21"/>
    <w:rsid w:val="009203D6"/>
    <w:rsid w:val="00921CE4"/>
    <w:rsid w:val="009273B1"/>
    <w:rsid w:val="00932B05"/>
    <w:rsid w:val="0093582E"/>
    <w:rsid w:val="00936AA9"/>
    <w:rsid w:val="00937322"/>
    <w:rsid w:val="009431E7"/>
    <w:rsid w:val="0094360D"/>
    <w:rsid w:val="00943C8C"/>
    <w:rsid w:val="00946862"/>
    <w:rsid w:val="00950EF8"/>
    <w:rsid w:val="00952782"/>
    <w:rsid w:val="00952DB0"/>
    <w:rsid w:val="009549F0"/>
    <w:rsid w:val="00956E15"/>
    <w:rsid w:val="00957733"/>
    <w:rsid w:val="0096210B"/>
    <w:rsid w:val="009635DC"/>
    <w:rsid w:val="00965032"/>
    <w:rsid w:val="009651CE"/>
    <w:rsid w:val="009661C2"/>
    <w:rsid w:val="009666BC"/>
    <w:rsid w:val="00971DC2"/>
    <w:rsid w:val="0097455E"/>
    <w:rsid w:val="00974578"/>
    <w:rsid w:val="009776B9"/>
    <w:rsid w:val="00980F3B"/>
    <w:rsid w:val="00990D7F"/>
    <w:rsid w:val="0099127E"/>
    <w:rsid w:val="00993047"/>
    <w:rsid w:val="009945E3"/>
    <w:rsid w:val="00994AE2"/>
    <w:rsid w:val="00995AFB"/>
    <w:rsid w:val="00995E7B"/>
    <w:rsid w:val="00996D9E"/>
    <w:rsid w:val="009974FC"/>
    <w:rsid w:val="009A39A7"/>
    <w:rsid w:val="009B123D"/>
    <w:rsid w:val="009B6B7D"/>
    <w:rsid w:val="009C0EC1"/>
    <w:rsid w:val="009C2DC6"/>
    <w:rsid w:val="009C3C54"/>
    <w:rsid w:val="009C4120"/>
    <w:rsid w:val="009C7A98"/>
    <w:rsid w:val="009D63FE"/>
    <w:rsid w:val="009E0FBD"/>
    <w:rsid w:val="009E1860"/>
    <w:rsid w:val="009E2B42"/>
    <w:rsid w:val="009E421F"/>
    <w:rsid w:val="009E4F7E"/>
    <w:rsid w:val="009E68DA"/>
    <w:rsid w:val="009E77C9"/>
    <w:rsid w:val="009F17C9"/>
    <w:rsid w:val="009F372C"/>
    <w:rsid w:val="009F41BB"/>
    <w:rsid w:val="009F5545"/>
    <w:rsid w:val="009F7628"/>
    <w:rsid w:val="00A00AC7"/>
    <w:rsid w:val="00A00DD0"/>
    <w:rsid w:val="00A0142A"/>
    <w:rsid w:val="00A027DB"/>
    <w:rsid w:val="00A03181"/>
    <w:rsid w:val="00A06EB9"/>
    <w:rsid w:val="00A074F8"/>
    <w:rsid w:val="00A12DFB"/>
    <w:rsid w:val="00A153D5"/>
    <w:rsid w:val="00A16259"/>
    <w:rsid w:val="00A2154B"/>
    <w:rsid w:val="00A216A1"/>
    <w:rsid w:val="00A229FD"/>
    <w:rsid w:val="00A23905"/>
    <w:rsid w:val="00A24485"/>
    <w:rsid w:val="00A2514C"/>
    <w:rsid w:val="00A27562"/>
    <w:rsid w:val="00A3005E"/>
    <w:rsid w:val="00A30A75"/>
    <w:rsid w:val="00A35BC2"/>
    <w:rsid w:val="00A37015"/>
    <w:rsid w:val="00A378EB"/>
    <w:rsid w:val="00A37AAC"/>
    <w:rsid w:val="00A41889"/>
    <w:rsid w:val="00A456A7"/>
    <w:rsid w:val="00A45B50"/>
    <w:rsid w:val="00A47425"/>
    <w:rsid w:val="00A510C8"/>
    <w:rsid w:val="00A513B8"/>
    <w:rsid w:val="00A519EB"/>
    <w:rsid w:val="00A5374E"/>
    <w:rsid w:val="00A54101"/>
    <w:rsid w:val="00A5754C"/>
    <w:rsid w:val="00A57B44"/>
    <w:rsid w:val="00A6237A"/>
    <w:rsid w:val="00A641FC"/>
    <w:rsid w:val="00A64F4D"/>
    <w:rsid w:val="00A64FA9"/>
    <w:rsid w:val="00A6522C"/>
    <w:rsid w:val="00A6637B"/>
    <w:rsid w:val="00A716C0"/>
    <w:rsid w:val="00A71D87"/>
    <w:rsid w:val="00A803BF"/>
    <w:rsid w:val="00A81952"/>
    <w:rsid w:val="00A8234A"/>
    <w:rsid w:val="00A82765"/>
    <w:rsid w:val="00A845A9"/>
    <w:rsid w:val="00A845BF"/>
    <w:rsid w:val="00A84C63"/>
    <w:rsid w:val="00A85615"/>
    <w:rsid w:val="00A87EB9"/>
    <w:rsid w:val="00A90C1F"/>
    <w:rsid w:val="00A91CAA"/>
    <w:rsid w:val="00A92F78"/>
    <w:rsid w:val="00A931B9"/>
    <w:rsid w:val="00A9357D"/>
    <w:rsid w:val="00A94063"/>
    <w:rsid w:val="00A955FC"/>
    <w:rsid w:val="00AA4497"/>
    <w:rsid w:val="00AA5B96"/>
    <w:rsid w:val="00AB04D2"/>
    <w:rsid w:val="00AB06F2"/>
    <w:rsid w:val="00AB0901"/>
    <w:rsid w:val="00AB39FD"/>
    <w:rsid w:val="00AB5329"/>
    <w:rsid w:val="00AB54C7"/>
    <w:rsid w:val="00AB6762"/>
    <w:rsid w:val="00AC0B6F"/>
    <w:rsid w:val="00AC0BA5"/>
    <w:rsid w:val="00AC1D35"/>
    <w:rsid w:val="00AC3525"/>
    <w:rsid w:val="00AC6B58"/>
    <w:rsid w:val="00AC78A1"/>
    <w:rsid w:val="00AD0F44"/>
    <w:rsid w:val="00AD37B1"/>
    <w:rsid w:val="00AD3BFF"/>
    <w:rsid w:val="00AD40BE"/>
    <w:rsid w:val="00AD5A04"/>
    <w:rsid w:val="00AD6753"/>
    <w:rsid w:val="00AE013C"/>
    <w:rsid w:val="00AE0276"/>
    <w:rsid w:val="00AE477A"/>
    <w:rsid w:val="00AE478F"/>
    <w:rsid w:val="00AE7765"/>
    <w:rsid w:val="00AF25C1"/>
    <w:rsid w:val="00B006D7"/>
    <w:rsid w:val="00B02279"/>
    <w:rsid w:val="00B04D01"/>
    <w:rsid w:val="00B05991"/>
    <w:rsid w:val="00B05D93"/>
    <w:rsid w:val="00B11EBF"/>
    <w:rsid w:val="00B14E0D"/>
    <w:rsid w:val="00B202A5"/>
    <w:rsid w:val="00B211B4"/>
    <w:rsid w:val="00B218EF"/>
    <w:rsid w:val="00B235E8"/>
    <w:rsid w:val="00B2532F"/>
    <w:rsid w:val="00B2594B"/>
    <w:rsid w:val="00B261BE"/>
    <w:rsid w:val="00B307D8"/>
    <w:rsid w:val="00B31618"/>
    <w:rsid w:val="00B321F9"/>
    <w:rsid w:val="00B32F52"/>
    <w:rsid w:val="00B35355"/>
    <w:rsid w:val="00B35868"/>
    <w:rsid w:val="00B3627D"/>
    <w:rsid w:val="00B36475"/>
    <w:rsid w:val="00B37261"/>
    <w:rsid w:val="00B37B1C"/>
    <w:rsid w:val="00B423C9"/>
    <w:rsid w:val="00B4288E"/>
    <w:rsid w:val="00B435BA"/>
    <w:rsid w:val="00B447F1"/>
    <w:rsid w:val="00B47437"/>
    <w:rsid w:val="00B5012D"/>
    <w:rsid w:val="00B5053D"/>
    <w:rsid w:val="00B50EB9"/>
    <w:rsid w:val="00B53A31"/>
    <w:rsid w:val="00B54196"/>
    <w:rsid w:val="00B566AE"/>
    <w:rsid w:val="00B61F72"/>
    <w:rsid w:val="00B62218"/>
    <w:rsid w:val="00B62DFA"/>
    <w:rsid w:val="00B62FD6"/>
    <w:rsid w:val="00B65E5B"/>
    <w:rsid w:val="00B662B2"/>
    <w:rsid w:val="00B67BF3"/>
    <w:rsid w:val="00B7109A"/>
    <w:rsid w:val="00B71B20"/>
    <w:rsid w:val="00B72A10"/>
    <w:rsid w:val="00B73548"/>
    <w:rsid w:val="00B73C59"/>
    <w:rsid w:val="00B7429A"/>
    <w:rsid w:val="00B761FE"/>
    <w:rsid w:val="00B8077B"/>
    <w:rsid w:val="00B819A9"/>
    <w:rsid w:val="00B8206F"/>
    <w:rsid w:val="00B84878"/>
    <w:rsid w:val="00B90F55"/>
    <w:rsid w:val="00B91304"/>
    <w:rsid w:val="00B93833"/>
    <w:rsid w:val="00B94EEA"/>
    <w:rsid w:val="00B94F84"/>
    <w:rsid w:val="00BA17C9"/>
    <w:rsid w:val="00BA62A4"/>
    <w:rsid w:val="00BA7CF3"/>
    <w:rsid w:val="00BA7DB2"/>
    <w:rsid w:val="00BB0DF1"/>
    <w:rsid w:val="00BB1250"/>
    <w:rsid w:val="00BB3777"/>
    <w:rsid w:val="00BB520B"/>
    <w:rsid w:val="00BB541D"/>
    <w:rsid w:val="00BB54E2"/>
    <w:rsid w:val="00BC0366"/>
    <w:rsid w:val="00BC0548"/>
    <w:rsid w:val="00BC1392"/>
    <w:rsid w:val="00BC13EA"/>
    <w:rsid w:val="00BC22C6"/>
    <w:rsid w:val="00BC7B11"/>
    <w:rsid w:val="00BD2852"/>
    <w:rsid w:val="00BD36AF"/>
    <w:rsid w:val="00BD6449"/>
    <w:rsid w:val="00BD6B99"/>
    <w:rsid w:val="00BD736A"/>
    <w:rsid w:val="00BD7DAC"/>
    <w:rsid w:val="00BE1F29"/>
    <w:rsid w:val="00BE6A0D"/>
    <w:rsid w:val="00BE7F9C"/>
    <w:rsid w:val="00BF07D7"/>
    <w:rsid w:val="00BF0DAA"/>
    <w:rsid w:val="00BF2C13"/>
    <w:rsid w:val="00BF4122"/>
    <w:rsid w:val="00BF65FB"/>
    <w:rsid w:val="00BF7FC8"/>
    <w:rsid w:val="00C0006F"/>
    <w:rsid w:val="00C008C1"/>
    <w:rsid w:val="00C00C2F"/>
    <w:rsid w:val="00C00EFC"/>
    <w:rsid w:val="00C034B9"/>
    <w:rsid w:val="00C04B9B"/>
    <w:rsid w:val="00C06460"/>
    <w:rsid w:val="00C06E2D"/>
    <w:rsid w:val="00C070D7"/>
    <w:rsid w:val="00C10EAB"/>
    <w:rsid w:val="00C148FA"/>
    <w:rsid w:val="00C159A8"/>
    <w:rsid w:val="00C17EB3"/>
    <w:rsid w:val="00C2145F"/>
    <w:rsid w:val="00C25393"/>
    <w:rsid w:val="00C26249"/>
    <w:rsid w:val="00C27AE5"/>
    <w:rsid w:val="00C32B42"/>
    <w:rsid w:val="00C335F6"/>
    <w:rsid w:val="00C34F05"/>
    <w:rsid w:val="00C37D89"/>
    <w:rsid w:val="00C4093B"/>
    <w:rsid w:val="00C414E2"/>
    <w:rsid w:val="00C416D7"/>
    <w:rsid w:val="00C41722"/>
    <w:rsid w:val="00C41C55"/>
    <w:rsid w:val="00C431A8"/>
    <w:rsid w:val="00C47A66"/>
    <w:rsid w:val="00C47B53"/>
    <w:rsid w:val="00C53670"/>
    <w:rsid w:val="00C55CB7"/>
    <w:rsid w:val="00C6290B"/>
    <w:rsid w:val="00C62CC2"/>
    <w:rsid w:val="00C64BC6"/>
    <w:rsid w:val="00C64F5D"/>
    <w:rsid w:val="00C6627E"/>
    <w:rsid w:val="00C66E03"/>
    <w:rsid w:val="00C676D6"/>
    <w:rsid w:val="00C74575"/>
    <w:rsid w:val="00C76801"/>
    <w:rsid w:val="00C77944"/>
    <w:rsid w:val="00C81C0F"/>
    <w:rsid w:val="00C83863"/>
    <w:rsid w:val="00C8642C"/>
    <w:rsid w:val="00C87714"/>
    <w:rsid w:val="00C87733"/>
    <w:rsid w:val="00C91418"/>
    <w:rsid w:val="00C92420"/>
    <w:rsid w:val="00C93077"/>
    <w:rsid w:val="00C937D9"/>
    <w:rsid w:val="00C940F4"/>
    <w:rsid w:val="00C941BA"/>
    <w:rsid w:val="00C957DF"/>
    <w:rsid w:val="00C96F7C"/>
    <w:rsid w:val="00C9774A"/>
    <w:rsid w:val="00CA0BD9"/>
    <w:rsid w:val="00CA1478"/>
    <w:rsid w:val="00CA2754"/>
    <w:rsid w:val="00CA5532"/>
    <w:rsid w:val="00CB15C7"/>
    <w:rsid w:val="00CB22AE"/>
    <w:rsid w:val="00CB24CB"/>
    <w:rsid w:val="00CB56E0"/>
    <w:rsid w:val="00CB5ED9"/>
    <w:rsid w:val="00CB7383"/>
    <w:rsid w:val="00CC20B1"/>
    <w:rsid w:val="00CC2636"/>
    <w:rsid w:val="00CC32D5"/>
    <w:rsid w:val="00CC6ABE"/>
    <w:rsid w:val="00CC7979"/>
    <w:rsid w:val="00CD0E58"/>
    <w:rsid w:val="00CD4876"/>
    <w:rsid w:val="00CD4E61"/>
    <w:rsid w:val="00CD5980"/>
    <w:rsid w:val="00CE16F9"/>
    <w:rsid w:val="00CE2791"/>
    <w:rsid w:val="00CE486E"/>
    <w:rsid w:val="00CE6244"/>
    <w:rsid w:val="00CE67FB"/>
    <w:rsid w:val="00CE76D2"/>
    <w:rsid w:val="00CF34D7"/>
    <w:rsid w:val="00CF4588"/>
    <w:rsid w:val="00D0196E"/>
    <w:rsid w:val="00D02459"/>
    <w:rsid w:val="00D05B43"/>
    <w:rsid w:val="00D07781"/>
    <w:rsid w:val="00D111CC"/>
    <w:rsid w:val="00D13135"/>
    <w:rsid w:val="00D13604"/>
    <w:rsid w:val="00D13C70"/>
    <w:rsid w:val="00D15988"/>
    <w:rsid w:val="00D15CDD"/>
    <w:rsid w:val="00D26C12"/>
    <w:rsid w:val="00D27E3E"/>
    <w:rsid w:val="00D306CF"/>
    <w:rsid w:val="00D30CED"/>
    <w:rsid w:val="00D30E40"/>
    <w:rsid w:val="00D31F6C"/>
    <w:rsid w:val="00D32E83"/>
    <w:rsid w:val="00D3417E"/>
    <w:rsid w:val="00D35BC1"/>
    <w:rsid w:val="00D35F0D"/>
    <w:rsid w:val="00D36894"/>
    <w:rsid w:val="00D36B30"/>
    <w:rsid w:val="00D37A1E"/>
    <w:rsid w:val="00D428A9"/>
    <w:rsid w:val="00D44377"/>
    <w:rsid w:val="00D46C0E"/>
    <w:rsid w:val="00D51CF1"/>
    <w:rsid w:val="00D539FA"/>
    <w:rsid w:val="00D54C70"/>
    <w:rsid w:val="00D55CDA"/>
    <w:rsid w:val="00D60A04"/>
    <w:rsid w:val="00D615BD"/>
    <w:rsid w:val="00D65A79"/>
    <w:rsid w:val="00D65ADA"/>
    <w:rsid w:val="00D65F5F"/>
    <w:rsid w:val="00D66C74"/>
    <w:rsid w:val="00D71A6A"/>
    <w:rsid w:val="00D71FF2"/>
    <w:rsid w:val="00D72130"/>
    <w:rsid w:val="00D7433B"/>
    <w:rsid w:val="00D74F30"/>
    <w:rsid w:val="00D80B4D"/>
    <w:rsid w:val="00D81F52"/>
    <w:rsid w:val="00D85958"/>
    <w:rsid w:val="00D9093B"/>
    <w:rsid w:val="00D91053"/>
    <w:rsid w:val="00D91B56"/>
    <w:rsid w:val="00D91BD2"/>
    <w:rsid w:val="00D92ACA"/>
    <w:rsid w:val="00D93028"/>
    <w:rsid w:val="00D95711"/>
    <w:rsid w:val="00D964CE"/>
    <w:rsid w:val="00D96E16"/>
    <w:rsid w:val="00DA5424"/>
    <w:rsid w:val="00DA5C9B"/>
    <w:rsid w:val="00DA6BFB"/>
    <w:rsid w:val="00DB2AE0"/>
    <w:rsid w:val="00DB2E0A"/>
    <w:rsid w:val="00DB4953"/>
    <w:rsid w:val="00DC17CF"/>
    <w:rsid w:val="00DC271C"/>
    <w:rsid w:val="00DC378E"/>
    <w:rsid w:val="00DC4601"/>
    <w:rsid w:val="00DC653A"/>
    <w:rsid w:val="00DD11FB"/>
    <w:rsid w:val="00DD16A9"/>
    <w:rsid w:val="00DD385F"/>
    <w:rsid w:val="00DD5462"/>
    <w:rsid w:val="00DD5AB8"/>
    <w:rsid w:val="00DE1020"/>
    <w:rsid w:val="00DE124F"/>
    <w:rsid w:val="00DE221C"/>
    <w:rsid w:val="00DE304E"/>
    <w:rsid w:val="00DE597A"/>
    <w:rsid w:val="00DF1524"/>
    <w:rsid w:val="00DF3093"/>
    <w:rsid w:val="00DF49D7"/>
    <w:rsid w:val="00DF5A47"/>
    <w:rsid w:val="00DF7A5B"/>
    <w:rsid w:val="00E00325"/>
    <w:rsid w:val="00E01A14"/>
    <w:rsid w:val="00E030C2"/>
    <w:rsid w:val="00E03912"/>
    <w:rsid w:val="00E04BD6"/>
    <w:rsid w:val="00E06118"/>
    <w:rsid w:val="00E07068"/>
    <w:rsid w:val="00E076D5"/>
    <w:rsid w:val="00E100C4"/>
    <w:rsid w:val="00E1590C"/>
    <w:rsid w:val="00E16194"/>
    <w:rsid w:val="00E16611"/>
    <w:rsid w:val="00E166A4"/>
    <w:rsid w:val="00E169F2"/>
    <w:rsid w:val="00E23F39"/>
    <w:rsid w:val="00E24431"/>
    <w:rsid w:val="00E25542"/>
    <w:rsid w:val="00E27459"/>
    <w:rsid w:val="00E32792"/>
    <w:rsid w:val="00E337C4"/>
    <w:rsid w:val="00E34E50"/>
    <w:rsid w:val="00E354EB"/>
    <w:rsid w:val="00E401DD"/>
    <w:rsid w:val="00E415C6"/>
    <w:rsid w:val="00E42451"/>
    <w:rsid w:val="00E43DA5"/>
    <w:rsid w:val="00E4406A"/>
    <w:rsid w:val="00E44217"/>
    <w:rsid w:val="00E45550"/>
    <w:rsid w:val="00E47DE7"/>
    <w:rsid w:val="00E53987"/>
    <w:rsid w:val="00E54096"/>
    <w:rsid w:val="00E54604"/>
    <w:rsid w:val="00E55E46"/>
    <w:rsid w:val="00E55ECA"/>
    <w:rsid w:val="00E562C4"/>
    <w:rsid w:val="00E575B5"/>
    <w:rsid w:val="00E60723"/>
    <w:rsid w:val="00E62F1D"/>
    <w:rsid w:val="00E62FA2"/>
    <w:rsid w:val="00E644F1"/>
    <w:rsid w:val="00E6615F"/>
    <w:rsid w:val="00E676C3"/>
    <w:rsid w:val="00E70918"/>
    <w:rsid w:val="00E70FAA"/>
    <w:rsid w:val="00E71C84"/>
    <w:rsid w:val="00E74092"/>
    <w:rsid w:val="00E748C4"/>
    <w:rsid w:val="00E763D8"/>
    <w:rsid w:val="00E82CC5"/>
    <w:rsid w:val="00E82D56"/>
    <w:rsid w:val="00E82F7A"/>
    <w:rsid w:val="00E82FAC"/>
    <w:rsid w:val="00E85251"/>
    <w:rsid w:val="00E869A0"/>
    <w:rsid w:val="00E86D97"/>
    <w:rsid w:val="00E87331"/>
    <w:rsid w:val="00E93790"/>
    <w:rsid w:val="00E94707"/>
    <w:rsid w:val="00E94C00"/>
    <w:rsid w:val="00E94CBC"/>
    <w:rsid w:val="00E955DB"/>
    <w:rsid w:val="00E968F3"/>
    <w:rsid w:val="00E96EA1"/>
    <w:rsid w:val="00E9797C"/>
    <w:rsid w:val="00EA349F"/>
    <w:rsid w:val="00EA3E42"/>
    <w:rsid w:val="00EA4139"/>
    <w:rsid w:val="00EB065A"/>
    <w:rsid w:val="00EB41D6"/>
    <w:rsid w:val="00EB45DA"/>
    <w:rsid w:val="00EB7982"/>
    <w:rsid w:val="00EC1227"/>
    <w:rsid w:val="00EC27DF"/>
    <w:rsid w:val="00EC31D1"/>
    <w:rsid w:val="00EC3C9B"/>
    <w:rsid w:val="00EC4635"/>
    <w:rsid w:val="00EC490F"/>
    <w:rsid w:val="00EC633E"/>
    <w:rsid w:val="00EC66D9"/>
    <w:rsid w:val="00EC7968"/>
    <w:rsid w:val="00ED1503"/>
    <w:rsid w:val="00ED4109"/>
    <w:rsid w:val="00ED4322"/>
    <w:rsid w:val="00ED5703"/>
    <w:rsid w:val="00ED5848"/>
    <w:rsid w:val="00ED6530"/>
    <w:rsid w:val="00ED7B5A"/>
    <w:rsid w:val="00EE0360"/>
    <w:rsid w:val="00EE3607"/>
    <w:rsid w:val="00EE7218"/>
    <w:rsid w:val="00EE7B0D"/>
    <w:rsid w:val="00EF171C"/>
    <w:rsid w:val="00EF1E6E"/>
    <w:rsid w:val="00EF34F6"/>
    <w:rsid w:val="00EF3C4C"/>
    <w:rsid w:val="00EF4117"/>
    <w:rsid w:val="00EF4A76"/>
    <w:rsid w:val="00F00AFB"/>
    <w:rsid w:val="00F05BCF"/>
    <w:rsid w:val="00F06F2A"/>
    <w:rsid w:val="00F07493"/>
    <w:rsid w:val="00F07A19"/>
    <w:rsid w:val="00F07BCE"/>
    <w:rsid w:val="00F13C51"/>
    <w:rsid w:val="00F16CEB"/>
    <w:rsid w:val="00F20611"/>
    <w:rsid w:val="00F2651A"/>
    <w:rsid w:val="00F30AD6"/>
    <w:rsid w:val="00F31A8E"/>
    <w:rsid w:val="00F34B43"/>
    <w:rsid w:val="00F34CF9"/>
    <w:rsid w:val="00F34E92"/>
    <w:rsid w:val="00F34F60"/>
    <w:rsid w:val="00F34F7C"/>
    <w:rsid w:val="00F35057"/>
    <w:rsid w:val="00F3793D"/>
    <w:rsid w:val="00F37B1D"/>
    <w:rsid w:val="00F40BB1"/>
    <w:rsid w:val="00F41E92"/>
    <w:rsid w:val="00F429F4"/>
    <w:rsid w:val="00F43DEB"/>
    <w:rsid w:val="00F46883"/>
    <w:rsid w:val="00F512BC"/>
    <w:rsid w:val="00F53A34"/>
    <w:rsid w:val="00F546D3"/>
    <w:rsid w:val="00F57168"/>
    <w:rsid w:val="00F573C7"/>
    <w:rsid w:val="00F57CA1"/>
    <w:rsid w:val="00F6102A"/>
    <w:rsid w:val="00F61EE6"/>
    <w:rsid w:val="00F66627"/>
    <w:rsid w:val="00F70D89"/>
    <w:rsid w:val="00F7207F"/>
    <w:rsid w:val="00F72C33"/>
    <w:rsid w:val="00F7314E"/>
    <w:rsid w:val="00F73C48"/>
    <w:rsid w:val="00F73E6B"/>
    <w:rsid w:val="00F777CF"/>
    <w:rsid w:val="00F77A52"/>
    <w:rsid w:val="00F77C63"/>
    <w:rsid w:val="00F8260B"/>
    <w:rsid w:val="00F83254"/>
    <w:rsid w:val="00F84B3C"/>
    <w:rsid w:val="00F85186"/>
    <w:rsid w:val="00F85465"/>
    <w:rsid w:val="00F869CC"/>
    <w:rsid w:val="00F87F43"/>
    <w:rsid w:val="00F90214"/>
    <w:rsid w:val="00F90298"/>
    <w:rsid w:val="00F91E58"/>
    <w:rsid w:val="00F91F22"/>
    <w:rsid w:val="00F92949"/>
    <w:rsid w:val="00F93ADD"/>
    <w:rsid w:val="00F96C3D"/>
    <w:rsid w:val="00FA15B1"/>
    <w:rsid w:val="00FA428A"/>
    <w:rsid w:val="00FA7C47"/>
    <w:rsid w:val="00FB01C3"/>
    <w:rsid w:val="00FB09BF"/>
    <w:rsid w:val="00FB0E08"/>
    <w:rsid w:val="00FB1077"/>
    <w:rsid w:val="00FB1824"/>
    <w:rsid w:val="00FB1B82"/>
    <w:rsid w:val="00FB3530"/>
    <w:rsid w:val="00FB4908"/>
    <w:rsid w:val="00FB6415"/>
    <w:rsid w:val="00FB670E"/>
    <w:rsid w:val="00FB68B2"/>
    <w:rsid w:val="00FC381E"/>
    <w:rsid w:val="00FC3C86"/>
    <w:rsid w:val="00FC5486"/>
    <w:rsid w:val="00FC5DB9"/>
    <w:rsid w:val="00FC6BE9"/>
    <w:rsid w:val="00FC764F"/>
    <w:rsid w:val="00FD1AC8"/>
    <w:rsid w:val="00FD3040"/>
    <w:rsid w:val="00FE0528"/>
    <w:rsid w:val="00FE2EA3"/>
    <w:rsid w:val="00FE3084"/>
    <w:rsid w:val="00FE371A"/>
    <w:rsid w:val="00FE4E9D"/>
    <w:rsid w:val="00FE759F"/>
    <w:rsid w:val="00FE75DB"/>
    <w:rsid w:val="00FF3DC1"/>
    <w:rsid w:val="00FF65ED"/>
    <w:rsid w:val="00FF760A"/>
    <w:rsid w:val="028945B9"/>
    <w:rsid w:val="065F7326"/>
    <w:rsid w:val="0BBA6DAD"/>
    <w:rsid w:val="0BD3A427"/>
    <w:rsid w:val="0C827333"/>
    <w:rsid w:val="0D38D08A"/>
    <w:rsid w:val="1409136D"/>
    <w:rsid w:val="1A052C99"/>
    <w:rsid w:val="1BB27C60"/>
    <w:rsid w:val="1E6E5F01"/>
    <w:rsid w:val="1F3BCE92"/>
    <w:rsid w:val="214967B1"/>
    <w:rsid w:val="25F43134"/>
    <w:rsid w:val="265E5F7A"/>
    <w:rsid w:val="27B47E00"/>
    <w:rsid w:val="2D643658"/>
    <w:rsid w:val="2FECFDF2"/>
    <w:rsid w:val="30F450AD"/>
    <w:rsid w:val="346C4C89"/>
    <w:rsid w:val="37DE05AE"/>
    <w:rsid w:val="37EE70B0"/>
    <w:rsid w:val="3BCC4692"/>
    <w:rsid w:val="3CBD245C"/>
    <w:rsid w:val="3FD63B70"/>
    <w:rsid w:val="4211227D"/>
    <w:rsid w:val="437F7C05"/>
    <w:rsid w:val="46A33549"/>
    <w:rsid w:val="47B70389"/>
    <w:rsid w:val="47EB3668"/>
    <w:rsid w:val="4B101D4D"/>
    <w:rsid w:val="537A6917"/>
    <w:rsid w:val="53AB0B98"/>
    <w:rsid w:val="556C7ECE"/>
    <w:rsid w:val="578F9937"/>
    <w:rsid w:val="5B5E086D"/>
    <w:rsid w:val="5D4B0BE0"/>
    <w:rsid w:val="5F3E5ED6"/>
    <w:rsid w:val="61194E40"/>
    <w:rsid w:val="65DA031D"/>
    <w:rsid w:val="6B77DB4C"/>
    <w:rsid w:val="6FCB88C9"/>
    <w:rsid w:val="6FF75EFD"/>
    <w:rsid w:val="70785D38"/>
    <w:rsid w:val="71FB0E0F"/>
    <w:rsid w:val="757A12F6"/>
    <w:rsid w:val="75DF4015"/>
    <w:rsid w:val="762002A6"/>
    <w:rsid w:val="77F3734F"/>
    <w:rsid w:val="7ABE3C3F"/>
    <w:rsid w:val="7BFF48EB"/>
    <w:rsid w:val="7DBEB404"/>
    <w:rsid w:val="7DF8A6FA"/>
    <w:rsid w:val="7DFEA9AC"/>
    <w:rsid w:val="7EFBF66F"/>
    <w:rsid w:val="7F3EAB1D"/>
    <w:rsid w:val="7F7ED0FB"/>
    <w:rsid w:val="7FB31735"/>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F06DA"/>
    <w:rsid w:val="FF1B1DA3"/>
    <w:rsid w:val="FF6D8744"/>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semiHidden="0" w:name="Table Web 2"/>
    <w:lsdException w:uiPriority="99" w:semiHidden="0" w:name="Table Web 3"/>
    <w:lsdException w:qFormat="1" w:unhideWhenUsed="0" w:uiPriority="0" w:semiHidden="0" w:name="Balloon Text"/>
    <w:lsdException w:qFormat="1" w:unhideWhenUsed="0" w:uiPriority="39" w:semiHidden="0" w:name="Table Grid"/>
    <w:lsdException w:uiPriority="99"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69"/>
    <w:qFormat/>
    <w:uiPriority w:val="9"/>
    <w:pPr>
      <w:keepNext/>
      <w:keepLines/>
      <w:outlineLvl w:val="0"/>
    </w:pPr>
    <w:rPr>
      <w:b/>
      <w:sz w:val="44"/>
      <w:szCs w:val="44"/>
    </w:rPr>
  </w:style>
  <w:style w:type="paragraph" w:styleId="3">
    <w:name w:val="heading 2"/>
    <w:next w:val="1"/>
    <w:unhideWhenUsed/>
    <w:qFormat/>
    <w:uiPriority w:val="9"/>
    <w:pPr>
      <w:jc w:val="both"/>
      <w:outlineLvl w:val="1"/>
    </w:pPr>
    <w:rPr>
      <w:rFonts w:ascii="Calibri" w:hAnsi="Calibri" w:eastAsia="宋体" w:cs="Times New Roman"/>
      <w:sz w:val="21"/>
      <w:szCs w:val="21"/>
      <w:lang w:val="en-US" w:eastAsia="zh-CN" w:bidi="ar-SA"/>
    </w:rPr>
  </w:style>
  <w:style w:type="paragraph" w:styleId="4">
    <w:name w:val="heading 3"/>
    <w:basedOn w:val="1"/>
    <w:next w:val="1"/>
    <w:unhideWhenUsed/>
    <w:qFormat/>
    <w:uiPriority w:val="9"/>
    <w:pPr>
      <w:keepNext/>
      <w:keepLines/>
      <w:outlineLvl w:val="2"/>
    </w:pPr>
    <w:rPr>
      <w:rFonts w:ascii="Times New Roman" w:hAnsi="Times New Roman" w:eastAsia="Times New Roman"/>
      <w:b/>
      <w:sz w:val="30"/>
      <w:szCs w:val="30"/>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Normal Indent"/>
    <w:basedOn w:val="1"/>
    <w:qFormat/>
    <w:uiPriority w:val="0"/>
    <w:pPr>
      <w:ind w:firstLine="420"/>
    </w:pPr>
  </w:style>
  <w:style w:type="paragraph" w:styleId="13">
    <w:name w:val="annotation text"/>
    <w:basedOn w:val="1"/>
    <w:link w:val="65"/>
    <w:semiHidden/>
    <w:unhideWhenUsed/>
    <w:qFormat/>
    <w:uiPriority w:val="0"/>
  </w:style>
  <w:style w:type="paragraph" w:styleId="14">
    <w:name w:val="Body Text Indent"/>
    <w:basedOn w:val="1"/>
    <w:link w:val="63"/>
    <w:unhideWhenUsed/>
    <w:qFormat/>
    <w:uiPriority w:val="0"/>
    <w:pPr>
      <w:ind w:left="420"/>
    </w:pPr>
  </w:style>
  <w:style w:type="paragraph" w:styleId="15">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6">
    <w:name w:val="toc 3"/>
    <w:next w:val="1"/>
    <w:unhideWhenUsed/>
    <w:qFormat/>
    <w:uiPriority w:val="39"/>
    <w:pPr>
      <w:ind w:left="850"/>
      <w:jc w:val="both"/>
    </w:pPr>
    <w:rPr>
      <w:rFonts w:ascii="Calibri" w:hAnsi="Calibri" w:eastAsia="宋体" w:cs="Times New Roman"/>
      <w:sz w:val="21"/>
      <w:szCs w:val="21"/>
      <w:lang w:val="en-US" w:eastAsia="zh-CN" w:bidi="ar-SA"/>
    </w:rPr>
  </w:style>
  <w:style w:type="paragraph" w:styleId="17">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8">
    <w:name w:val="Balloon Text"/>
    <w:basedOn w:val="1"/>
    <w:link w:val="61"/>
    <w:qFormat/>
    <w:uiPriority w:val="0"/>
    <w:rPr>
      <w:sz w:val="18"/>
      <w:szCs w:val="18"/>
    </w:rPr>
  </w:style>
  <w:style w:type="paragraph" w:styleId="19">
    <w:name w:val="footer"/>
    <w:basedOn w:val="1"/>
    <w:link w:val="67"/>
    <w:qFormat/>
    <w:uiPriority w:val="99"/>
    <w:pPr>
      <w:tabs>
        <w:tab w:val="center" w:pos="4153"/>
        <w:tab w:val="right" w:pos="8306"/>
      </w:tabs>
    </w:pPr>
    <w:rPr>
      <w:sz w:val="18"/>
      <w:szCs w:val="18"/>
    </w:rPr>
  </w:style>
  <w:style w:type="paragraph" w:styleId="20">
    <w:name w:val="header"/>
    <w:basedOn w:val="1"/>
    <w:link w:val="57"/>
    <w:qFormat/>
    <w:uiPriority w:val="0"/>
    <w:pPr>
      <w:tabs>
        <w:tab w:val="center" w:pos="4153"/>
        <w:tab w:val="right" w:pos="8306"/>
      </w:tabs>
      <w:jc w:val="center"/>
    </w:pPr>
    <w:rPr>
      <w:sz w:val="18"/>
      <w:szCs w:val="18"/>
    </w:rPr>
  </w:style>
  <w:style w:type="paragraph" w:styleId="21">
    <w:name w:val="toc 1"/>
    <w:basedOn w:val="1"/>
    <w:next w:val="1"/>
    <w:qFormat/>
    <w:uiPriority w:val="39"/>
    <w:rPr>
      <w:sz w:val="24"/>
      <w:szCs w:val="24"/>
    </w:rPr>
  </w:style>
  <w:style w:type="paragraph" w:styleId="22">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3">
    <w:name w:val="Subtitle"/>
    <w:qFormat/>
    <w:uiPriority w:val="11"/>
    <w:pPr>
      <w:jc w:val="center"/>
    </w:pPr>
    <w:rPr>
      <w:rFonts w:ascii="Calibri" w:hAnsi="Calibri" w:eastAsia="宋体" w:cs="Times New Roman"/>
      <w:sz w:val="24"/>
      <w:szCs w:val="24"/>
      <w:lang w:val="en-US" w:eastAsia="zh-CN" w:bidi="ar-SA"/>
    </w:rPr>
  </w:style>
  <w:style w:type="paragraph" w:styleId="24">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5">
    <w:name w:val="toc 2"/>
    <w:basedOn w:val="1"/>
    <w:next w:val="1"/>
    <w:qFormat/>
    <w:uiPriority w:val="39"/>
    <w:pPr>
      <w:tabs>
        <w:tab w:val="right" w:leader="dot" w:pos="9060"/>
      </w:tabs>
    </w:pPr>
    <w:rPr>
      <w:rFonts w:ascii="Times New Roman" w:hAnsi="Times New Roman" w:eastAsia="Times New Roman"/>
      <w:color w:val="7030A0"/>
      <w:sz w:val="24"/>
      <w:szCs w:val="24"/>
    </w:rPr>
  </w:style>
  <w:style w:type="paragraph" w:styleId="26">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7">
    <w:name w:val="Body Text 2"/>
    <w:basedOn w:val="1"/>
    <w:qFormat/>
    <w:uiPriority w:val="0"/>
    <w:rPr>
      <w:rFonts w:ascii="Times New Roman" w:hAnsi="Times New Roman" w:eastAsia="Times New Roman"/>
      <w:sz w:val="20"/>
      <w:szCs w:val="20"/>
    </w:rPr>
  </w:style>
  <w:style w:type="paragraph" w:styleId="28">
    <w:name w:val="Title"/>
    <w:basedOn w:val="1"/>
    <w:next w:val="1"/>
    <w:link w:val="64"/>
    <w:qFormat/>
    <w:uiPriority w:val="10"/>
    <w:pPr>
      <w:jc w:val="center"/>
    </w:pPr>
    <w:rPr>
      <w:rFonts w:ascii="Calibri Light" w:hAnsi="Calibri Light"/>
      <w:b/>
      <w:sz w:val="32"/>
      <w:szCs w:val="32"/>
    </w:rPr>
  </w:style>
  <w:style w:type="paragraph" w:styleId="29">
    <w:name w:val="annotation subject"/>
    <w:basedOn w:val="13"/>
    <w:next w:val="13"/>
    <w:link w:val="66"/>
    <w:semiHidden/>
    <w:unhideWhenUsed/>
    <w:qFormat/>
    <w:uiPriority w:val="0"/>
    <w:rPr>
      <w:b/>
      <w:sz w:val="20"/>
      <w:szCs w:val="20"/>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0"/>
    <w:rPr>
      <w:b/>
      <w:w w:val="100"/>
      <w:sz w:val="21"/>
      <w:szCs w:val="21"/>
      <w:shd w:val="clear" w:color="auto" w:fill="auto"/>
    </w:rPr>
  </w:style>
  <w:style w:type="character" w:styleId="34">
    <w:name w:val="page number"/>
    <w:basedOn w:val="32"/>
    <w:qFormat/>
    <w:uiPriority w:val="0"/>
  </w:style>
  <w:style w:type="character" w:styleId="35">
    <w:name w:val="FollowedHyperlink"/>
    <w:basedOn w:val="32"/>
    <w:semiHidden/>
    <w:unhideWhenUsed/>
    <w:qFormat/>
    <w:uiPriority w:val="99"/>
    <w:rPr>
      <w:color w:val="954F72" w:themeColor="followedHyperlink"/>
      <w:u w:val="single"/>
      <w14:textFill>
        <w14:solidFill>
          <w14:schemeClr w14:val="folHlink"/>
        </w14:solidFill>
      </w14:textFill>
    </w:rPr>
  </w:style>
  <w:style w:type="character" w:styleId="36">
    <w:name w:val="Emphasis"/>
    <w:qFormat/>
    <w:uiPriority w:val="18"/>
    <w:rPr>
      <w:i/>
      <w:w w:val="100"/>
      <w:sz w:val="21"/>
      <w:szCs w:val="21"/>
      <w:shd w:val="clear" w:color="auto" w:fill="auto"/>
    </w:rPr>
  </w:style>
  <w:style w:type="character" w:styleId="37">
    <w:name w:val="Hyperlink"/>
    <w:qFormat/>
    <w:uiPriority w:val="99"/>
    <w:rPr>
      <w:color w:val="0000FF"/>
      <w:w w:val="100"/>
      <w:sz w:val="20"/>
      <w:szCs w:val="20"/>
      <w:u w:val="single"/>
      <w:shd w:val="clear" w:color="auto" w:fill="auto"/>
    </w:rPr>
  </w:style>
  <w:style w:type="character" w:styleId="38">
    <w:name w:val="annotation reference"/>
    <w:basedOn w:val="32"/>
    <w:semiHidden/>
    <w:unhideWhenUsed/>
    <w:qFormat/>
    <w:uiPriority w:val="0"/>
    <w:rPr>
      <w:w w:val="100"/>
      <w:sz w:val="21"/>
      <w:szCs w:val="21"/>
      <w:shd w:val="clear" w:color="auto" w:fill="auto"/>
    </w:rPr>
  </w:style>
  <w:style w:type="paragraph" w:styleId="39">
    <w:name w:val="No Spacing"/>
    <w:qFormat/>
    <w:uiPriority w:val="5"/>
    <w:pPr>
      <w:jc w:val="both"/>
    </w:pPr>
    <w:rPr>
      <w:rFonts w:ascii="Calibri" w:hAnsi="Calibri" w:eastAsia="宋体" w:cs="Times New Roman"/>
      <w:sz w:val="21"/>
      <w:szCs w:val="21"/>
      <w:lang w:val="en-US" w:eastAsia="zh-CN" w:bidi="ar-SA"/>
    </w:rPr>
  </w:style>
  <w:style w:type="character" w:customStyle="1" w:styleId="40">
    <w:name w:val="不明显强调1"/>
    <w:qFormat/>
    <w:uiPriority w:val="17"/>
    <w:rPr>
      <w:i/>
      <w:color w:val="404040"/>
      <w:w w:val="100"/>
      <w:sz w:val="21"/>
      <w:szCs w:val="21"/>
      <w:shd w:val="clear" w:color="auto" w:fill="auto"/>
    </w:rPr>
  </w:style>
  <w:style w:type="character" w:customStyle="1" w:styleId="41">
    <w:name w:val="明显强调1"/>
    <w:qFormat/>
    <w:uiPriority w:val="19"/>
    <w:rPr>
      <w:i/>
      <w:color w:val="5B9BD5"/>
      <w:w w:val="100"/>
      <w:sz w:val="21"/>
      <w:szCs w:val="21"/>
      <w:shd w:val="clear" w:color="auto" w:fill="auto"/>
    </w:rPr>
  </w:style>
  <w:style w:type="paragraph" w:styleId="42">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43">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44">
    <w:name w:val="不明显参考1"/>
    <w:qFormat/>
    <w:uiPriority w:val="23"/>
    <w:rPr>
      <w:smallCaps/>
      <w:color w:val="5A5A5A"/>
      <w:w w:val="100"/>
      <w:sz w:val="21"/>
      <w:szCs w:val="21"/>
      <w:shd w:val="clear" w:color="auto" w:fill="auto"/>
    </w:rPr>
  </w:style>
  <w:style w:type="character" w:customStyle="1" w:styleId="45">
    <w:name w:val="明显参考1"/>
    <w:qFormat/>
    <w:uiPriority w:val="24"/>
    <w:rPr>
      <w:b/>
      <w:smallCaps/>
      <w:color w:val="5B9BD5"/>
      <w:w w:val="100"/>
      <w:sz w:val="21"/>
      <w:szCs w:val="21"/>
      <w:shd w:val="clear" w:color="auto" w:fill="auto"/>
    </w:rPr>
  </w:style>
  <w:style w:type="character" w:customStyle="1" w:styleId="46">
    <w:name w:val="书籍标题1"/>
    <w:qFormat/>
    <w:uiPriority w:val="25"/>
    <w:rPr>
      <w:b/>
      <w:i/>
      <w:w w:val="100"/>
      <w:sz w:val="21"/>
      <w:szCs w:val="21"/>
      <w:shd w:val="clear" w:color="auto" w:fill="auto"/>
    </w:rPr>
  </w:style>
  <w:style w:type="paragraph" w:styleId="47">
    <w:name w:val="List Paragraph"/>
    <w:basedOn w:val="1"/>
    <w:qFormat/>
    <w:uiPriority w:val="34"/>
    <w:pPr>
      <w:adjustRightInd w:val="0"/>
      <w:snapToGrid w:val="0"/>
      <w:jc w:val="left"/>
    </w:pPr>
  </w:style>
  <w:style w:type="paragraph" w:customStyle="1" w:styleId="48">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49">
    <w:name w:val="列出段落4"/>
    <w:basedOn w:val="1"/>
    <w:qFormat/>
    <w:uiPriority w:val="0"/>
    <w:pPr>
      <w:ind w:firstLine="420"/>
    </w:pPr>
    <w:rPr>
      <w:rFonts w:eastAsia="Calibri"/>
      <w:sz w:val="20"/>
      <w:szCs w:val="20"/>
    </w:rPr>
  </w:style>
  <w:style w:type="paragraph" w:customStyle="1" w:styleId="50">
    <w:name w:val="纯文本4"/>
    <w:basedOn w:val="1"/>
    <w:qFormat/>
    <w:uiPriority w:val="0"/>
    <w:pPr>
      <w:textAlignment w:val="baseline"/>
    </w:pPr>
    <w:rPr>
      <w:rFonts w:ascii="宋体" w:hAnsi="宋体" w:eastAsia="Times New Roman"/>
      <w:sz w:val="20"/>
      <w:szCs w:val="20"/>
    </w:rPr>
  </w:style>
  <w:style w:type="paragraph" w:customStyle="1" w:styleId="51">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2">
    <w:name w:val="列出段落1"/>
    <w:basedOn w:val="1"/>
    <w:qFormat/>
    <w:uiPriority w:val="0"/>
    <w:pPr>
      <w:ind w:firstLine="420"/>
    </w:pPr>
    <w:rPr>
      <w:rFonts w:eastAsia="Calibri"/>
      <w:sz w:val="20"/>
      <w:szCs w:val="20"/>
    </w:rPr>
  </w:style>
  <w:style w:type="paragraph" w:customStyle="1" w:styleId="53">
    <w:name w:val="List Paragraph1"/>
    <w:basedOn w:val="1"/>
    <w:qFormat/>
    <w:uiPriority w:val="0"/>
    <w:pPr>
      <w:ind w:firstLine="420"/>
    </w:pPr>
    <w:rPr>
      <w:rFonts w:eastAsia="Calibri"/>
      <w:sz w:val="20"/>
      <w:szCs w:val="20"/>
    </w:rPr>
  </w:style>
  <w:style w:type="paragraph" w:customStyle="1" w:styleId="54">
    <w:name w:val="列出段落2"/>
    <w:basedOn w:val="1"/>
    <w:qFormat/>
    <w:uiPriority w:val="0"/>
    <w:pPr>
      <w:ind w:firstLine="420"/>
    </w:pPr>
    <w:rPr>
      <w:rFonts w:eastAsia="Calibri"/>
      <w:sz w:val="20"/>
      <w:szCs w:val="20"/>
    </w:rPr>
  </w:style>
  <w:style w:type="paragraph" w:customStyle="1" w:styleId="55">
    <w:name w:val="列出段落3"/>
    <w:basedOn w:val="1"/>
    <w:qFormat/>
    <w:uiPriority w:val="0"/>
    <w:pPr>
      <w:ind w:firstLine="420"/>
    </w:pPr>
    <w:rPr>
      <w:rFonts w:eastAsia="Calibri"/>
      <w:sz w:val="20"/>
      <w:szCs w:val="20"/>
    </w:rPr>
  </w:style>
  <w:style w:type="paragraph" w:customStyle="1" w:styleId="56">
    <w:name w:val="纯文本1"/>
    <w:basedOn w:val="1"/>
    <w:qFormat/>
    <w:uiPriority w:val="0"/>
    <w:pPr>
      <w:textAlignment w:val="baseline"/>
    </w:pPr>
    <w:rPr>
      <w:rFonts w:ascii="宋体" w:hAnsi="宋体" w:eastAsia="Courier New"/>
      <w:sz w:val="20"/>
      <w:szCs w:val="20"/>
    </w:rPr>
  </w:style>
  <w:style w:type="character" w:customStyle="1" w:styleId="57">
    <w:name w:val="页眉 字符"/>
    <w:link w:val="20"/>
    <w:qFormat/>
    <w:uiPriority w:val="0"/>
    <w:rPr>
      <w:rFonts w:ascii="Calibri" w:hAnsi="Calibri" w:eastAsia="宋体"/>
      <w:w w:val="100"/>
      <w:sz w:val="18"/>
      <w:szCs w:val="18"/>
      <w:shd w:val="clear" w:color="auto" w:fill="auto"/>
    </w:rPr>
  </w:style>
  <w:style w:type="paragraph" w:customStyle="1" w:styleId="58">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59">
    <w:name w:val="列表段落2"/>
    <w:basedOn w:val="1"/>
    <w:qFormat/>
    <w:uiPriority w:val="0"/>
    <w:pPr>
      <w:ind w:firstLine="420"/>
    </w:pPr>
    <w:rPr>
      <w:rFonts w:eastAsia="Calibri"/>
      <w:sz w:val="20"/>
      <w:szCs w:val="20"/>
    </w:rPr>
  </w:style>
  <w:style w:type="paragraph" w:customStyle="1" w:styleId="60">
    <w:name w:val="列出段落5"/>
    <w:basedOn w:val="1"/>
    <w:qFormat/>
    <w:uiPriority w:val="0"/>
    <w:pPr>
      <w:ind w:firstLine="420"/>
    </w:pPr>
    <w:rPr>
      <w:rFonts w:eastAsia="Calibri"/>
      <w:sz w:val="20"/>
      <w:szCs w:val="20"/>
    </w:rPr>
  </w:style>
  <w:style w:type="character" w:customStyle="1" w:styleId="61">
    <w:name w:val="批注框文本 字符"/>
    <w:basedOn w:val="32"/>
    <w:link w:val="18"/>
    <w:qFormat/>
    <w:uiPriority w:val="0"/>
    <w:rPr>
      <w:w w:val="100"/>
      <w:sz w:val="18"/>
      <w:szCs w:val="18"/>
      <w:shd w:val="clear" w:color="auto" w:fill="auto"/>
    </w:rPr>
  </w:style>
  <w:style w:type="paragraph" w:customStyle="1" w:styleId="62">
    <w:name w:val="修订1"/>
    <w:semiHidden/>
    <w:qFormat/>
    <w:uiPriority w:val="0"/>
    <w:rPr>
      <w:rFonts w:ascii="Calibri" w:hAnsi="Calibri" w:eastAsia="宋体" w:cs="Times New Roman"/>
      <w:sz w:val="21"/>
      <w:szCs w:val="21"/>
      <w:lang w:val="en-US" w:eastAsia="zh-CN" w:bidi="ar-SA"/>
    </w:rPr>
  </w:style>
  <w:style w:type="character" w:customStyle="1" w:styleId="63">
    <w:name w:val="正文文本缩进 字符"/>
    <w:basedOn w:val="32"/>
    <w:link w:val="14"/>
    <w:qFormat/>
    <w:uiPriority w:val="0"/>
    <w:rPr>
      <w:w w:val="100"/>
      <w:sz w:val="21"/>
      <w:szCs w:val="21"/>
      <w:shd w:val="clear" w:color="auto" w:fill="auto"/>
    </w:rPr>
  </w:style>
  <w:style w:type="character" w:customStyle="1" w:styleId="64">
    <w:name w:val="标题 字符"/>
    <w:basedOn w:val="32"/>
    <w:link w:val="28"/>
    <w:qFormat/>
    <w:uiPriority w:val="0"/>
    <w:rPr>
      <w:rFonts w:ascii="Calibri Light" w:hAnsi="Calibri Light" w:eastAsia="宋体"/>
      <w:b/>
      <w:w w:val="100"/>
      <w:sz w:val="32"/>
      <w:szCs w:val="32"/>
      <w:shd w:val="clear" w:color="auto" w:fill="auto"/>
    </w:rPr>
  </w:style>
  <w:style w:type="character" w:customStyle="1" w:styleId="65">
    <w:name w:val="批注文字 字符"/>
    <w:basedOn w:val="32"/>
    <w:link w:val="13"/>
    <w:semiHidden/>
    <w:qFormat/>
    <w:uiPriority w:val="0"/>
    <w:rPr>
      <w:w w:val="100"/>
      <w:sz w:val="21"/>
      <w:szCs w:val="21"/>
      <w:shd w:val="clear" w:color="auto" w:fill="auto"/>
    </w:rPr>
  </w:style>
  <w:style w:type="character" w:customStyle="1" w:styleId="66">
    <w:name w:val="批注主题 字符"/>
    <w:basedOn w:val="65"/>
    <w:link w:val="29"/>
    <w:semiHidden/>
    <w:qFormat/>
    <w:uiPriority w:val="0"/>
    <w:rPr>
      <w:b/>
      <w:w w:val="100"/>
      <w:sz w:val="21"/>
      <w:szCs w:val="21"/>
      <w:shd w:val="clear" w:color="auto" w:fill="auto"/>
    </w:rPr>
  </w:style>
  <w:style w:type="character" w:customStyle="1" w:styleId="67">
    <w:name w:val="页脚 字符"/>
    <w:basedOn w:val="32"/>
    <w:link w:val="19"/>
    <w:qFormat/>
    <w:uiPriority w:val="99"/>
    <w:rPr>
      <w:w w:val="100"/>
      <w:sz w:val="18"/>
      <w:szCs w:val="18"/>
      <w:shd w:val="clear" w:color="auto" w:fill="auto"/>
    </w:rPr>
  </w:style>
  <w:style w:type="character" w:customStyle="1" w:styleId="68">
    <w:name w:val="标题 1 Char"/>
    <w:basedOn w:val="32"/>
    <w:qFormat/>
    <w:uiPriority w:val="0"/>
    <w:rPr>
      <w:b/>
      <w:w w:val="100"/>
      <w:sz w:val="44"/>
      <w:szCs w:val="44"/>
      <w:shd w:val="clear" w:color="auto" w:fill="auto"/>
    </w:rPr>
  </w:style>
  <w:style w:type="character" w:customStyle="1" w:styleId="69">
    <w:name w:val="标题 1 字符"/>
    <w:link w:val="2"/>
    <w:qFormat/>
    <w:uiPriority w:val="0"/>
    <w:rPr>
      <w:b/>
      <w:w w:val="100"/>
      <w:sz w:val="44"/>
      <w:szCs w:val="44"/>
      <w:shd w:val="clear" w:color="auto" w:fill="auto"/>
    </w:rPr>
  </w:style>
  <w:style w:type="paragraph" w:customStyle="1" w:styleId="70">
    <w:name w:val="修订2"/>
    <w:hidden/>
    <w:semiHidden/>
    <w:qFormat/>
    <w:uiPriority w:val="99"/>
    <w:rPr>
      <w:rFonts w:ascii="Calibri" w:hAnsi="Calibri" w:eastAsia="宋体" w:cs="Times New Roman"/>
      <w:sz w:val="21"/>
      <w:szCs w:val="21"/>
      <w:lang w:val="en-US" w:eastAsia="zh-CN" w:bidi="ar-SA"/>
    </w:rPr>
  </w:style>
  <w:style w:type="character" w:customStyle="1" w:styleId="71">
    <w:name w:val="List Paragraph 字符"/>
    <w:link w:val="72"/>
    <w:qFormat/>
    <w:uiPriority w:val="0"/>
    <w:rPr>
      <w:rFonts w:cs="Calibri"/>
      <w:kern w:val="2"/>
      <w:sz w:val="21"/>
      <w:szCs w:val="21"/>
    </w:rPr>
  </w:style>
  <w:style w:type="paragraph" w:customStyle="1" w:styleId="72">
    <w:name w:val="List Paragraph2"/>
    <w:basedOn w:val="1"/>
    <w:link w:val="71"/>
    <w:qFormat/>
    <w:uiPriority w:val="0"/>
    <w:pPr>
      <w:widowControl w:val="0"/>
      <w:ind w:firstLine="420" w:firstLineChars="200"/>
    </w:pPr>
    <w:rPr>
      <w:rFonts w:cs="Calibri"/>
      <w:kern w:val="2"/>
    </w:rPr>
  </w:style>
  <w:style w:type="paragraph" w:customStyle="1" w:styleId="73">
    <w:name w:val="修订3"/>
    <w:hidden/>
    <w:unhideWhenUsed/>
    <w:qFormat/>
    <w:uiPriority w:val="99"/>
    <w:rPr>
      <w:rFonts w:ascii="Calibri" w:hAnsi="Calibri" w:eastAsia="宋体" w:cs="Times New Roman"/>
      <w:sz w:val="21"/>
      <w:szCs w:val="21"/>
      <w:lang w:val="en-US" w:eastAsia="zh-CN" w:bidi="ar-SA"/>
    </w:rPr>
  </w:style>
  <w:style w:type="paragraph" w:customStyle="1" w:styleId="74">
    <w:name w:val="修订4"/>
    <w:hidden/>
    <w:unhideWhenUsed/>
    <w:qFormat/>
    <w:uiPriority w:val="99"/>
    <w:rPr>
      <w:rFonts w:ascii="Calibri" w:hAnsi="Calibri" w:eastAsia="宋体" w:cs="Times New Roman"/>
      <w:sz w:val="21"/>
      <w:szCs w:val="21"/>
      <w:lang w:val="en-US" w:eastAsia="zh-CN" w:bidi="ar-SA"/>
    </w:rPr>
  </w:style>
  <w:style w:type="paragraph" w:customStyle="1" w:styleId="75">
    <w:name w:val="修订5"/>
    <w:hidden/>
    <w:unhideWhenUsed/>
    <w:qFormat/>
    <w:uiPriority w:val="99"/>
    <w:rPr>
      <w:rFonts w:ascii="Calibri" w:hAnsi="Calibri" w:eastAsia="宋体" w:cs="Times New Roman"/>
      <w:sz w:val="21"/>
      <w:szCs w:val="21"/>
      <w:lang w:val="en-US" w:eastAsia="zh-CN" w:bidi="ar-SA"/>
    </w:rPr>
  </w:style>
  <w:style w:type="paragraph" w:customStyle="1" w:styleId="76">
    <w:name w:val="修订6"/>
    <w:hidden/>
    <w:unhideWhenUsed/>
    <w:qFormat/>
    <w:uiPriority w:val="99"/>
    <w:rPr>
      <w:rFonts w:ascii="Calibri" w:hAnsi="Calibri" w:eastAsia="宋体" w:cs="Times New Roman"/>
      <w:sz w:val="21"/>
      <w:szCs w:val="21"/>
      <w:lang w:val="en-US" w:eastAsia="zh-CN" w:bidi="ar-SA"/>
    </w:rPr>
  </w:style>
  <w:style w:type="paragraph" w:customStyle="1" w:styleId="77">
    <w:name w:val="修订7"/>
    <w:hidden/>
    <w:unhideWhenUsed/>
    <w:qFormat/>
    <w:uiPriority w:val="99"/>
    <w:rPr>
      <w:rFonts w:ascii="Calibri" w:hAnsi="Calibri" w:eastAsia="宋体" w:cs="Times New Roman"/>
      <w:sz w:val="21"/>
      <w:szCs w:val="21"/>
      <w:lang w:val="en-US" w:eastAsia="zh-CN" w:bidi="ar-SA"/>
    </w:rPr>
  </w:style>
  <w:style w:type="paragraph" w:customStyle="1" w:styleId="78">
    <w:name w:val="修订8"/>
    <w:hidden/>
    <w:unhideWhenUsed/>
    <w:qFormat/>
    <w:uiPriority w:val="99"/>
    <w:rPr>
      <w:rFonts w:ascii="Calibri" w:hAnsi="Calibri" w:eastAsia="宋体" w:cs="Times New Roman"/>
      <w:sz w:val="21"/>
      <w:szCs w:val="21"/>
      <w:lang w:val="en-US" w:eastAsia="zh-CN" w:bidi="ar-SA"/>
    </w:rPr>
  </w:style>
  <w:style w:type="paragraph" w:customStyle="1" w:styleId="79">
    <w:name w:val="修订9"/>
    <w:hidden/>
    <w:unhideWhenUsed/>
    <w:qFormat/>
    <w:uiPriority w:val="99"/>
    <w:rPr>
      <w:rFonts w:ascii="Calibri" w:hAnsi="Calibri" w:eastAsia="宋体" w:cs="Times New Roman"/>
      <w:sz w:val="21"/>
      <w:szCs w:val="21"/>
      <w:lang w:val="en-US" w:eastAsia="zh-CN" w:bidi="ar-SA"/>
    </w:rPr>
  </w:style>
  <w:style w:type="paragraph" w:customStyle="1" w:styleId="80">
    <w:name w:val="Revision"/>
    <w:hidden/>
    <w:semiHidden/>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50</Pages>
  <Words>3789</Words>
  <Characters>4383</Characters>
  <Lines>245</Lines>
  <Paragraphs>69</Paragraphs>
  <TotalTime>2</TotalTime>
  <ScaleCrop>false</ScaleCrop>
  <LinksUpToDate>false</LinksUpToDate>
  <CharactersWithSpaces>4548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2025-04-16T15:01:00Z</dcterms:created>
  <dc:creator>柠檬树</dc:creator>
  <cp:lastModifiedBy>greatwall</cp:lastModifiedBy>
  <cp:lastPrinted>2024-06-25T10:28:00Z</cp:lastPrinted>
  <dcterms:modified xsi:type="dcterms:W3CDTF">2025-06-26T14:19:52Z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3D2763CB00CF12B0A7E078663BBF4E90</vt:lpwstr>
  </property>
  <property fmtid="{D5CDD505-2E9C-101B-9397-08002B2CF9AE}" pid="4" name="KSOTemplateDocerSaveRecord">
    <vt:lpwstr>eyJoZGlkIjoiOGRlZjdjNmZhZDljOTY1NWVhMzk5MjJiMGU4MjkzZjgiLCJ1c2VySWQiOiI1MDQ3MzU4NDEifQ==</vt:lpwstr>
  </property>
</Properties>
</file>