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s>
        <w:autoSpaceDE w:val="0"/>
        <w:autoSpaceDN w:val="0"/>
        <w:adjustRightInd w:val="0"/>
        <w:spacing w:line="360" w:lineRule="auto"/>
        <w:ind w:left="352" w:right="18" w:hanging="180"/>
        <w:jc w:val="right"/>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t>编号：（X）XK06-001</w:t>
      </w:r>
    </w:p>
    <w:p>
      <w:pPr>
        <w:spacing w:line="360" w:lineRule="auto"/>
        <w:jc w:val="right"/>
        <w:rPr>
          <w:rFonts w:hint="default" w:ascii="Times New Roman" w:hAnsi="Times New Roman" w:cs="Times New Roman" w:eastAsiaTheme="minorEastAsia"/>
          <w:b/>
          <w:color w:val="auto"/>
          <w:sz w:val="52"/>
          <w:highlight w:val="none"/>
        </w:rPr>
      </w:pPr>
    </w:p>
    <w:p>
      <w:pPr>
        <w:spacing w:line="360" w:lineRule="auto"/>
        <w:jc w:val="right"/>
        <w:rPr>
          <w:rFonts w:hint="default" w:ascii="Times New Roman" w:hAnsi="Times New Roman" w:cs="Times New Roman" w:eastAsiaTheme="minorEastAsia"/>
          <w:b/>
          <w:color w:val="auto"/>
          <w:sz w:val="52"/>
          <w:highlight w:val="none"/>
        </w:rPr>
      </w:pPr>
    </w:p>
    <w:p>
      <w:pPr>
        <w:spacing w:line="360" w:lineRule="auto"/>
        <w:jc w:val="center"/>
        <w:rPr>
          <w:rFonts w:hint="default" w:ascii="Times New Roman" w:hAnsi="Times New Roman" w:cs="Times New Roman" w:eastAsiaTheme="minorEastAsia"/>
          <w:b/>
          <w:color w:val="auto"/>
          <w:kern w:val="0"/>
          <w:sz w:val="30"/>
          <w:szCs w:val="30"/>
          <w:highlight w:val="none"/>
        </w:rPr>
      </w:pPr>
    </w:p>
    <w:p>
      <w:pPr>
        <w:spacing w:line="360" w:lineRule="auto"/>
        <w:jc w:val="center"/>
        <w:rPr>
          <w:rFonts w:hint="default" w:ascii="Times New Roman" w:hAnsi="Times New Roman" w:eastAsia="方正小标宋简体" w:cs="Times New Roman"/>
          <w:bCs/>
          <w:color w:val="auto"/>
          <w:kern w:val="0"/>
          <w:sz w:val="52"/>
          <w:szCs w:val="52"/>
          <w:highlight w:val="none"/>
        </w:rPr>
      </w:pPr>
      <w:r>
        <w:rPr>
          <w:rFonts w:hint="default" w:ascii="Times New Roman" w:hAnsi="Times New Roman" w:eastAsia="方正小标宋简体" w:cs="Times New Roman"/>
          <w:bCs/>
          <w:color w:val="auto"/>
          <w:kern w:val="0"/>
          <w:sz w:val="52"/>
          <w:szCs w:val="52"/>
          <w:highlight w:val="none"/>
        </w:rPr>
        <w:t>电线电缆产品生产许可证实施细则</w:t>
      </w:r>
    </w:p>
    <w:p>
      <w:pPr>
        <w:tabs>
          <w:tab w:val="left" w:pos="720"/>
        </w:tabs>
        <w:autoSpaceDE w:val="0"/>
        <w:autoSpaceDN w:val="0"/>
        <w:adjustRightInd w:val="0"/>
        <w:spacing w:line="360" w:lineRule="auto"/>
        <w:ind w:left="352" w:right="18" w:hanging="180"/>
        <w:jc w:val="center"/>
        <w:rPr>
          <w:rFonts w:hint="default" w:ascii="Times New Roman" w:hAnsi="Times New Roman" w:eastAsia="楷体_GB2312" w:cs="Times New Roman"/>
          <w:color w:val="auto"/>
          <w:kern w:val="0"/>
          <w:sz w:val="36"/>
          <w:szCs w:val="36"/>
          <w:highlight w:val="none"/>
        </w:rPr>
      </w:pPr>
      <w:r>
        <w:rPr>
          <w:rFonts w:hint="default" w:ascii="Times New Roman" w:hAnsi="Times New Roman" w:eastAsia="楷体_GB2312" w:cs="Times New Roman"/>
          <w:color w:val="auto"/>
          <w:kern w:val="0"/>
          <w:sz w:val="44"/>
          <w:szCs w:val="44"/>
          <w:highlight w:val="none"/>
        </w:rPr>
        <w:t>（</w:t>
      </w:r>
      <w:r>
        <w:rPr>
          <w:rFonts w:hint="eastAsia" w:eastAsia="楷体_GB2312" w:cs="Times New Roman"/>
          <w:color w:val="auto"/>
          <w:sz w:val="44"/>
          <w:szCs w:val="44"/>
          <w:highlight w:val="none"/>
          <w:lang w:val="en-US" w:eastAsia="zh-CN"/>
        </w:rPr>
        <w:t>征求意见稿</w:t>
      </w:r>
      <w:bookmarkStart w:id="136" w:name="_GoBack"/>
      <w:bookmarkEnd w:id="136"/>
      <w:r>
        <w:rPr>
          <w:rFonts w:hint="default" w:ascii="Times New Roman" w:hAnsi="Times New Roman" w:eastAsia="楷体_GB2312" w:cs="Times New Roman"/>
          <w:color w:val="auto"/>
          <w:kern w:val="0"/>
          <w:sz w:val="44"/>
          <w:szCs w:val="44"/>
          <w:highlight w:val="none"/>
        </w:rPr>
        <w:t>）</w:t>
      </w:r>
    </w:p>
    <w:p>
      <w:pPr>
        <w:tabs>
          <w:tab w:val="left" w:pos="720"/>
        </w:tabs>
        <w:autoSpaceDE w:val="0"/>
        <w:autoSpaceDN w:val="0"/>
        <w:adjustRightInd w:val="0"/>
        <w:spacing w:line="360" w:lineRule="auto"/>
        <w:ind w:left="352" w:right="18" w:hanging="180"/>
        <w:jc w:val="center"/>
        <w:rPr>
          <w:rFonts w:hint="default" w:ascii="Times New Roman" w:hAnsi="Times New Roman" w:cs="Times New Roman" w:eastAsiaTheme="minorEastAsia"/>
          <w:color w:val="auto"/>
          <w:kern w:val="0"/>
          <w:sz w:val="32"/>
          <w:szCs w:val="32"/>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b/>
          <w:color w:val="auto"/>
          <w:kern w:val="0"/>
          <w:sz w:val="28"/>
          <w:szCs w:val="28"/>
          <w:highlight w:val="none"/>
        </w:rPr>
      </w:pPr>
    </w:p>
    <w:p>
      <w:pPr>
        <w:tabs>
          <w:tab w:val="left" w:pos="720"/>
        </w:tabs>
        <w:autoSpaceDE w:val="0"/>
        <w:autoSpaceDN w:val="0"/>
        <w:adjustRightInd w:val="0"/>
        <w:spacing w:line="360" w:lineRule="auto"/>
        <w:ind w:right="18"/>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240" w:lineRule="exact"/>
        <w:ind w:left="351" w:right="17" w:hanging="181"/>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left="352" w:right="18" w:hanging="180"/>
        <w:jc w:val="left"/>
        <w:rPr>
          <w:rFonts w:hint="default" w:ascii="Times New Roman" w:hAnsi="Times New Roman" w:cs="Times New Roman" w:eastAsiaTheme="minorEastAsia"/>
          <w:color w:val="auto"/>
          <w:kern w:val="0"/>
          <w:sz w:val="28"/>
          <w:szCs w:val="28"/>
          <w:highlight w:val="none"/>
        </w:rPr>
      </w:pPr>
    </w:p>
    <w:p>
      <w:pPr>
        <w:tabs>
          <w:tab w:val="left" w:pos="720"/>
        </w:tabs>
        <w:autoSpaceDE w:val="0"/>
        <w:autoSpaceDN w:val="0"/>
        <w:adjustRightInd w:val="0"/>
        <w:spacing w:line="360" w:lineRule="auto"/>
        <w:ind w:right="18"/>
        <w:rPr>
          <w:rFonts w:hint="default" w:ascii="Times New Roman" w:hAnsi="Times New Roman" w:cs="Times New Roman" w:eastAsiaTheme="minorEastAsia"/>
          <w:color w:val="auto"/>
          <w:kern w:val="0"/>
          <w:sz w:val="36"/>
          <w:szCs w:val="36"/>
          <w:highlight w:val="none"/>
        </w:rPr>
      </w:pPr>
      <w:r>
        <w:rPr>
          <w:rFonts w:hint="default" w:ascii="Times New Roman" w:hAnsi="Times New Roman" w:cs="Times New Roman" w:eastAsiaTheme="minorEastAsia"/>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370205</wp:posOffset>
                </wp:positionV>
                <wp:extent cx="5760085" cy="0"/>
                <wp:effectExtent l="0" t="0" r="0" b="0"/>
                <wp:wrapNone/>
                <wp:docPr id="1" name="Line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a:effectLst/>
                      </wps:spPr>
                      <wps:bodyPr/>
                    </wps:wsp>
                  </a:graphicData>
                </a:graphic>
              </wp:anchor>
            </w:drawing>
          </mc:Choice>
          <mc:Fallback>
            <w:pict>
              <v:line id="Line 2" o:spid="_x0000_s1026" o:spt="20" style="position:absolute;left:0pt;margin-left:-0.05pt;margin-top:29.15pt;height:0pt;width:453.55pt;z-index:251659264;mso-width-relative:page;mso-height-relative:page;" filled="f" stroked="t" coordsize="21600,21600" o:gfxdata="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FgAA&#10;AGRycy9QSwECFAAUAAAACACHTuJA4DcIPdUAAAAHAQAADwAAAAAAAAABACAAAAA4AAAAZHJzL2Rv&#10;d25yZXYueG1sUEsBAhQAFAAAAAgAh07iQIE4jy61AQAAYgMAAA4AAAAAAAAAAQAgAAAAOgEAAGRy&#10;cy9lMm9Eb2MueG1sUEsFBgAAAAAGAAYAWQEAAGEFAAAAAA==&#10;">
                <v:fill on="f" focussize="0,0"/>
                <v:stroke color="#000000" joinstyle="round"/>
                <v:imagedata o:title=""/>
                <o:lock v:ext="edit" aspectratio="f"/>
              </v:line>
            </w:pict>
          </mc:Fallback>
        </mc:AlternateContent>
      </w:r>
      <w:r>
        <w:rPr>
          <w:rFonts w:hint="default" w:ascii="Times New Roman" w:hAnsi="Times New Roman" w:eastAsia="黑体" w:cs="Times New Roman"/>
          <w:bCs/>
          <w:color w:val="auto"/>
          <w:sz w:val="28"/>
          <w:szCs w:val="28"/>
          <w:highlight w:val="none"/>
        </w:rPr>
        <w:t>202X-XX-XX公布                                 202X-XX-XX实施</w:t>
      </w:r>
    </w:p>
    <w:p>
      <w:pPr>
        <w:tabs>
          <w:tab w:val="left" w:pos="720"/>
        </w:tabs>
        <w:autoSpaceDE w:val="0"/>
        <w:autoSpaceDN w:val="0"/>
        <w:adjustRightInd w:val="0"/>
        <w:spacing w:line="360" w:lineRule="auto"/>
        <w:ind w:left="352" w:right="18" w:hanging="180"/>
        <w:jc w:val="center"/>
        <w:rPr>
          <w:rFonts w:hint="default" w:ascii="Times New Roman" w:hAnsi="Times New Roman" w:eastAsia="黑体" w:cs="Times New Roman"/>
          <w:bCs/>
          <w:color w:val="auto"/>
          <w:kern w:val="0"/>
          <w:sz w:val="32"/>
          <w:szCs w:val="32"/>
          <w:highlight w:val="none"/>
        </w:rPr>
      </w:pPr>
      <w:r>
        <w:rPr>
          <w:rFonts w:hint="default" w:ascii="Times New Roman" w:hAnsi="Times New Roman" w:eastAsia="黑体" w:cs="Times New Roman"/>
          <w:bCs/>
          <w:color w:val="auto"/>
          <w:kern w:val="0"/>
          <w:sz w:val="32"/>
          <w:szCs w:val="32"/>
          <w:highlight w:val="none"/>
        </w:rPr>
        <w:t>国家市场监督管理总局</w:t>
      </w:r>
    </w:p>
    <w:p>
      <w:pPr>
        <w:tabs>
          <w:tab w:val="left" w:pos="8788"/>
        </w:tabs>
        <w:spacing w:line="360" w:lineRule="auto"/>
        <w:jc w:val="center"/>
        <w:rPr>
          <w:rFonts w:hint="default" w:ascii="Times New Roman" w:hAnsi="Times New Roman" w:cs="Times New Roman" w:eastAsiaTheme="minorEastAsia"/>
          <w:b/>
          <w:color w:val="auto"/>
          <w:sz w:val="10"/>
          <w:szCs w:val="10"/>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7" w:right="1418" w:bottom="1417" w:left="1418" w:header="851" w:footer="992" w:gutter="0"/>
          <w:cols w:space="0" w:num="1"/>
          <w:titlePg/>
          <w:docGrid w:type="lines" w:linePitch="312" w:charSpace="0"/>
        </w:sectPr>
      </w:pPr>
    </w:p>
    <w:p>
      <w:pPr>
        <w:tabs>
          <w:tab w:val="left" w:pos="8788"/>
        </w:tabs>
        <w:spacing w:line="360" w:lineRule="auto"/>
        <w:ind w:left="1" w:right="-31" w:rightChars="-15"/>
        <w:jc w:val="center"/>
        <w:rPr>
          <w:rFonts w:hint="default" w:ascii="Times New Roman" w:hAnsi="Times New Roman" w:cs="Times New Roman" w:eastAsiaTheme="minorEastAsia"/>
          <w:b/>
          <w:bCs/>
          <w:color w:val="auto"/>
          <w:sz w:val="32"/>
          <w:szCs w:val="32"/>
          <w:highlight w:val="none"/>
        </w:rPr>
      </w:pPr>
      <w:r>
        <w:rPr>
          <w:rFonts w:hint="default" w:ascii="Times New Roman" w:hAnsi="Times New Roman" w:cs="Times New Roman" w:eastAsiaTheme="minorEastAsia"/>
          <w:b/>
          <w:bCs/>
          <w:color w:val="auto"/>
          <w:sz w:val="32"/>
          <w:szCs w:val="32"/>
          <w:highlight w:val="none"/>
        </w:rPr>
        <w:t>目  录</w:t>
      </w:r>
    </w:p>
    <w:p>
      <w:pPr>
        <w:tabs>
          <w:tab w:val="left" w:pos="1276"/>
        </w:tabs>
        <w:spacing w:line="560" w:lineRule="exact"/>
        <w:jc w:val="distribut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fldChar w:fldCharType="begin"/>
      </w:r>
      <w:r>
        <w:rPr>
          <w:rFonts w:hint="default" w:ascii="Times New Roman" w:hAnsi="Times New Roman" w:cs="Times New Roman" w:eastAsiaTheme="minorEastAsia"/>
          <w:color w:val="auto"/>
          <w:szCs w:val="21"/>
          <w:highlight w:val="none"/>
        </w:rPr>
        <w:instrText xml:space="preserve"> TOC \o "1-3" \h \z \u </w:instrText>
      </w:r>
      <w:r>
        <w:rPr>
          <w:rFonts w:hint="default" w:ascii="Times New Roman" w:hAnsi="Times New Roman" w:cs="Times New Roman" w:eastAsiaTheme="minorEastAsia"/>
          <w:color w:val="auto"/>
          <w:szCs w:val="21"/>
          <w:highlight w:val="none"/>
        </w:rPr>
        <w:fldChar w:fldCharType="separate"/>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HYPERLINK \l "_Toc148071707"</w:instrText>
      </w:r>
      <w:r>
        <w:rPr>
          <w:rFonts w:hint="default" w:ascii="Times New Roman" w:hAnsi="Times New Roman" w:cs="Times New Roman" w:eastAsiaTheme="minorEastAsia"/>
          <w:color w:val="auto"/>
          <w:highlight w:val="none"/>
        </w:rPr>
        <w:fldChar w:fldCharType="separate"/>
      </w:r>
    </w:p>
    <w:sdt>
      <w:sdtPr>
        <w:rPr>
          <w:rFonts w:hint="default" w:ascii="Times New Roman" w:hAnsi="Times New Roman" w:cs="Times New Roman" w:eastAsiaTheme="minorEastAsia"/>
          <w:color w:val="auto"/>
          <w:sz w:val="21"/>
          <w:highlight w:val="none"/>
          <w:lang w:val="zh-CN"/>
        </w:rPr>
        <w:id w:val="-1186589578"/>
        <w:docPartObj>
          <w:docPartGallery w:val="Table of Contents"/>
          <w:docPartUnique/>
        </w:docPartObj>
      </w:sdtPr>
      <w:sdtEndPr>
        <w:rPr>
          <w:rFonts w:hint="default" w:ascii="Times New Roman" w:hAnsi="Times New Roman" w:cs="Times New Roman" w:eastAsiaTheme="minorEastAsia"/>
          <w:b/>
          <w:bCs/>
          <w:color w:val="auto"/>
          <w:sz w:val="21"/>
          <w:highlight w:val="none"/>
          <w:lang w:val="zh-CN"/>
        </w:rPr>
      </w:sdtEndPr>
      <w:sdtContent>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TOC \o "1-3" \h \z \u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"_Toc182392178"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第一章 总则</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_Toc182392178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1</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"_Toc182392179"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第二章 发证产品及标准</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_Toc182392179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1</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第三章 企业申请生产许可证的基本条件和资料</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_Toc182392180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4</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第四章 产品检验检测报告</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_Toc182392181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12</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第五章 企业主体责任落实情况核查</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_Toc182392182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14</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第六章 证书许可范围</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_Toc182392183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14</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第七章 后置现场审查</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_Toc182392184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22</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第八章 附 则</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_Toc182392185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23</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附件1</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"_Toc182392187"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电线电缆产品检验检测项目及依据标准</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_Toc182392187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24</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"_Toc182392189"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企业主体责任落实情况核查时需准备的书面材料清单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_Toc182392189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52</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附件2-1</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生产场所示意图</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_Toc182392191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53</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附件2-2</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主要工艺流程图</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_Toc182392193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54</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附件2-3</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主要生产设备表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_Toc182392195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55</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附件2-4</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"_Toc182392197"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主要检验检测设备表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_Toc182392197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56</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附件2-5</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"_Toc182392199"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主要原材料明细表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_Toc182392199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57</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附件2-6</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关键岗位管理和专业技术人员表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_Toc182392201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58</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附件2-7</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产品技术文件、工艺文件清单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_Toc182392203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59</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附件2-8</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产品质量安全管理制度和产品质量安全追溯制度文件清单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_Toc182392205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60</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附件2-9</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"_Toc182392207"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企业执行的产品标准及相关标准清单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_Toc182392207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61</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附件3</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"_Toc182392209"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电线电缆产品企业主体责任落实情况核查办法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_Toc182392209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62</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附件4</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企业主体责任落实情况核查不符合和建议改进条款汇总表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_Toc182392211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70</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附件5</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企业主体责任落实情况核查报告</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_Toc182392213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71</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获证企业后置现场审查时需准备的书面材料清单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_Toc182392215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72</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附件6-1</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"_Toc182392217"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生产场所示意图</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_Toc182392217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73</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jc w:val="left"/>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附件6-2</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"_Toc182392219"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主要工艺流程图</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_Toc182392219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74</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附件6-3</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主要生产设备表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_Toc182392221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75</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附件6-4</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主要检验检测设备表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_Toc182392223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76</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附件6-5</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主要原材料明细表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_Toc182392225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77</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附件6-6</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"_Toc182392227"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关键岗位管理和专业技术人员表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_Toc182392227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78</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附件6-7</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"_Toc182392229"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产品技术文件、工艺文件清单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_Toc182392229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79</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附件6-8</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产品质量安全管理制度和产品质量安全追溯制度文件清单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_Toc182392231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80</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附件6-9</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企业执行的产品标准及相关标准清单</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_Toc182392233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81</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附件7电线电缆产品获证企业后置现场审查办法</w:t>
          </w:r>
          <w:r>
            <w:rPr>
              <w:rStyle w:val="21"/>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_Toc182392234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82</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附件8</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获证企业后置现场审查不符合条款汇总表</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_Toc182392236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90</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"_Toc182392237"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附件9</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获证企业后置现场审查报告</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_Toc182392238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91</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pStyle w:val="11"/>
            <w:tabs>
              <w:tab w:val="right" w:leader="dot" w:pos="9060"/>
            </w:tabs>
            <w:rPr>
              <w:rFonts w:hint="default" w:ascii="Times New Roman" w:hAnsi="Times New Roman" w:cs="Times New Roman" w:eastAsiaTheme="minorEastAsia"/>
              <w:color w:val="auto"/>
              <w:sz w:val="21"/>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"_Toc182392239"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附件10</w:t>
          </w:r>
          <w:r>
            <w:rPr>
              <w:rStyle w:val="21"/>
              <w:rFonts w:hint="default" w:ascii="Times New Roman" w:hAnsi="Times New Roman" w:cs="Times New Roman" w:eastAsiaTheme="minorEastAsia"/>
              <w:color w:val="auto"/>
              <w:highlight w:val="none"/>
            </w:rPr>
            <w:fldChar w:fldCharType="end"/>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"_Toc182392240"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eastAsiaTheme="minorEastAsia"/>
              <w:color w:val="auto"/>
              <w:highlight w:val="none"/>
            </w:rPr>
            <w:t>本细则与上一版细则主要变化内容对比</w:t>
          </w:r>
          <w:r>
            <w:rPr>
              <w:rFonts w:hint="default" w:ascii="Times New Roman" w:hAnsi="Times New Roman" w:cs="Times New Roman" w:eastAsiaTheme="minorEastAsia"/>
              <w:color w:val="auto"/>
              <w:highlight w:val="none"/>
            </w:rPr>
            <w:tab/>
          </w:r>
          <w:r>
            <w:rPr>
              <w:rFonts w:hint="default" w:ascii="Times New Roman" w:hAnsi="Times New Roman" w:cs="Times New Roman" w:eastAsiaTheme="minorEastAsia"/>
              <w:color w:val="auto"/>
              <w:highlight w:val="none"/>
            </w:rPr>
            <w:fldChar w:fldCharType="begin"/>
          </w:r>
          <w:r>
            <w:rPr>
              <w:rFonts w:hint="default" w:ascii="Times New Roman" w:hAnsi="Times New Roman" w:cs="Times New Roman" w:eastAsiaTheme="minorEastAsia"/>
              <w:color w:val="auto"/>
              <w:highlight w:val="none"/>
            </w:rPr>
            <w:instrText xml:space="preserve"> PAGEREF _Toc182392240 \h </w:instrText>
          </w:r>
          <w:r>
            <w:rPr>
              <w:rFonts w:hint="default" w:ascii="Times New Roman" w:hAnsi="Times New Roman" w:cs="Times New Roman" w:eastAsiaTheme="minorEastAsia"/>
              <w:color w:val="auto"/>
              <w:highlight w:val="none"/>
            </w:rPr>
            <w:fldChar w:fldCharType="separate"/>
          </w:r>
          <w:r>
            <w:rPr>
              <w:rFonts w:hint="default" w:ascii="Times New Roman" w:hAnsi="Times New Roman" w:cs="Times New Roman" w:eastAsiaTheme="minorEastAsia"/>
              <w:color w:val="auto"/>
              <w:highlight w:val="none"/>
            </w:rPr>
            <w:t>92</w:t>
          </w:r>
          <w:r>
            <w:rPr>
              <w:rFonts w:hint="default" w:ascii="Times New Roman" w:hAnsi="Times New Roman" w:cs="Times New Roman" w:eastAsiaTheme="minorEastAsia"/>
              <w:color w:val="auto"/>
              <w:highlight w:val="none"/>
            </w:rPr>
            <w:fldChar w:fldCharType="end"/>
          </w:r>
          <w:r>
            <w:rPr>
              <w:rFonts w:hint="default" w:ascii="Times New Roman" w:hAnsi="Times New Roman" w:cs="Times New Roman" w:eastAsiaTheme="minorEastAsia"/>
              <w:color w:val="auto"/>
              <w:highlight w:val="none"/>
            </w:rPr>
            <w:fldChar w:fldCharType="end"/>
          </w:r>
        </w:p>
        <w:p>
          <w:pP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
              <w:bCs/>
              <w:color w:val="auto"/>
              <w:highlight w:val="none"/>
              <w:lang w:val="zh-CN"/>
            </w:rPr>
            <w:fldChar w:fldCharType="end"/>
          </w:r>
        </w:p>
      </w:sdtContent>
    </w:sdt>
    <w:p>
      <w:pPr>
        <w:tabs>
          <w:tab w:val="left" w:pos="1276"/>
        </w:tabs>
        <w:spacing w:line="560" w:lineRule="exact"/>
        <w:jc w:val="distribute"/>
        <w:rPr>
          <w:rFonts w:hint="default" w:ascii="Times New Roman" w:hAnsi="Times New Roman" w:cs="Times New Roman" w:eastAsiaTheme="minorEastAsia"/>
          <w:color w:val="auto"/>
          <w:szCs w:val="21"/>
          <w:highlight w:val="none"/>
        </w:rPr>
        <w:sectPr>
          <w:footerReference r:id="rId9" w:type="default"/>
          <w:pgSz w:w="11906" w:h="16838"/>
          <w:pgMar w:top="1418" w:right="1418" w:bottom="1418" w:left="1418" w:header="851" w:footer="992" w:gutter="0"/>
          <w:pgNumType w:start="1"/>
          <w:cols w:space="720" w:num="1"/>
          <w:docGrid w:linePitch="360" w:charSpace="6144"/>
        </w:sectPr>
      </w:pPr>
      <w:r>
        <w:rPr>
          <w:rFonts w:hint="default" w:ascii="Times New Roman" w:hAnsi="Times New Roman" w:cs="Times New Roman" w:eastAsiaTheme="minorEastAsia"/>
          <w:color w:val="auto"/>
          <w:szCs w:val="21"/>
          <w:highlight w:val="none"/>
        </w:rPr>
        <w:fldChar w:fldCharType="end"/>
      </w:r>
    </w:p>
    <w:p>
      <w:pPr>
        <w:tabs>
          <w:tab w:val="left" w:pos="1276"/>
        </w:tabs>
        <w:spacing w:line="560" w:lineRule="exact"/>
        <w:jc w:val="center"/>
        <w:rPr>
          <w:rFonts w:hint="default" w:ascii="Times New Roman" w:hAnsi="Times New Roman" w:cs="Times New Roman" w:eastAsiaTheme="minorEastAsia"/>
          <w:b/>
          <w:color w:val="auto"/>
          <w:kern w:val="0"/>
          <w:sz w:val="44"/>
          <w:szCs w:val="44"/>
          <w:highlight w:val="none"/>
        </w:rPr>
      </w:pPr>
      <w:r>
        <w:rPr>
          <w:rFonts w:hint="default" w:ascii="Times New Roman" w:hAnsi="Times New Roman" w:cs="Times New Roman" w:eastAsiaTheme="minorEastAsia"/>
          <w:color w:val="auto"/>
          <w:szCs w:val="21"/>
          <w:highlight w:val="none"/>
        </w:rPr>
        <w:fldChar w:fldCharType="end"/>
      </w:r>
      <w:r>
        <w:rPr>
          <w:rFonts w:hint="default" w:ascii="Times New Roman" w:hAnsi="Times New Roman" w:cs="Times New Roman" w:eastAsiaTheme="minorEastAsia"/>
          <w:b/>
          <w:color w:val="auto"/>
          <w:kern w:val="0"/>
          <w:sz w:val="44"/>
          <w:szCs w:val="44"/>
          <w:highlight w:val="none"/>
        </w:rPr>
        <w:t>电线电缆产品生产许可证实施细则</w:t>
      </w:r>
    </w:p>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1"/>
          <w:szCs w:val="21"/>
          <w:highlight w:val="none"/>
        </w:rPr>
      </w:pPr>
      <w:bookmarkStart w:id="0" w:name="_Toc148071703"/>
      <w:bookmarkStart w:id="1" w:name="_Toc182392178"/>
      <w:r>
        <w:rPr>
          <w:rFonts w:hint="default" w:ascii="Times New Roman" w:hAnsi="Times New Roman" w:cs="Times New Roman" w:eastAsiaTheme="minorEastAsia"/>
          <w:color w:val="auto"/>
          <w:sz w:val="28"/>
          <w:szCs w:val="28"/>
          <w:highlight w:val="none"/>
        </w:rPr>
        <w:t>总则</w:t>
      </w:r>
      <w:bookmarkEnd w:id="0"/>
      <w:bookmarkEnd w:id="1"/>
    </w:p>
    <w:p>
      <w:pPr>
        <w:numPr>
          <w:ilvl w:val="0"/>
          <w:numId w:val="2"/>
        </w:num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numPr>
          <w:ilvl w:val="0"/>
          <w:numId w:val="2"/>
        </w:numPr>
        <w:spacing w:line="360" w:lineRule="auto"/>
        <w:ind w:firstLine="420" w:firstLineChars="200"/>
        <w:rPr>
          <w:rFonts w:hint="default" w:ascii="Times New Roman" w:hAnsi="Times New Roman" w:cs="Times New Roman" w:eastAsiaTheme="minorEastAsia"/>
          <w:color w:val="auto"/>
          <w:kern w:val="44"/>
          <w:szCs w:val="21"/>
          <w:highlight w:val="none"/>
        </w:rPr>
      </w:pPr>
      <w:bookmarkStart w:id="2" w:name="_Hlk57378348"/>
      <w:r>
        <w:rPr>
          <w:rFonts w:hint="default" w:ascii="Times New Roman" w:hAnsi="Times New Roman" w:cs="Times New Roman" w:eastAsiaTheme="minorEastAsia"/>
          <w:color w:val="auto"/>
          <w:kern w:val="44"/>
          <w:szCs w:val="21"/>
          <w:highlight w:val="none"/>
        </w:rPr>
        <w:t>本细则适用于电线电缆产品生产许可证核发等工作，应与通则一并使用。</w:t>
      </w:r>
      <w:bookmarkEnd w:id="2"/>
    </w:p>
    <w:p>
      <w:pPr>
        <w:numPr>
          <w:ilvl w:val="0"/>
          <w:numId w:val="2"/>
        </w:numPr>
        <w:spacing w:line="360" w:lineRule="auto"/>
        <w:ind w:firstLine="420" w:firstLineChars="200"/>
        <w:rPr>
          <w:rFonts w:hint="default" w:ascii="Times New Roman" w:hAnsi="Times New Roman" w:cs="Times New Roman" w:eastAsiaTheme="minorEastAsia"/>
          <w:color w:val="auto"/>
          <w:kern w:val="44"/>
          <w:szCs w:val="21"/>
          <w:highlight w:val="none"/>
        </w:rPr>
      </w:pPr>
      <w:bookmarkStart w:id="3" w:name="_Hlk57378431"/>
      <w:r>
        <w:rPr>
          <w:rFonts w:hint="default" w:ascii="Times New Roman" w:hAnsi="Times New Roman" w:cs="Times New Roman" w:eastAsiaTheme="minorEastAsia"/>
          <w:color w:val="auto"/>
          <w:kern w:val="44"/>
          <w:szCs w:val="21"/>
          <w:highlight w:val="none"/>
        </w:rPr>
        <w:t>电线电缆产品由省级工业产品生产许可证主管部门审批发证</w:t>
      </w:r>
      <w:bookmarkEnd w:id="3"/>
      <w:r>
        <w:rPr>
          <w:rFonts w:hint="default" w:ascii="Times New Roman" w:hAnsi="Times New Roman" w:cs="Times New Roman" w:eastAsiaTheme="minorEastAsia"/>
          <w:color w:val="auto"/>
          <w:kern w:val="44"/>
          <w:szCs w:val="21"/>
          <w:highlight w:val="none"/>
        </w:rPr>
        <w:t>。</w:t>
      </w:r>
    </w:p>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8"/>
          <w:szCs w:val="28"/>
          <w:highlight w:val="none"/>
        </w:rPr>
      </w:pPr>
      <w:bookmarkStart w:id="4" w:name="_Toc182392179"/>
      <w:bookmarkStart w:id="5" w:name="_Toc148071704"/>
      <w:r>
        <w:rPr>
          <w:rFonts w:hint="default" w:ascii="Times New Roman" w:hAnsi="Times New Roman" w:cs="Times New Roman" w:eastAsiaTheme="minorEastAsia"/>
          <w:color w:val="auto"/>
          <w:sz w:val="28"/>
          <w:szCs w:val="28"/>
          <w:highlight w:val="none"/>
        </w:rPr>
        <w:t>发证产品及标准</w:t>
      </w:r>
      <w:bookmarkEnd w:id="4"/>
      <w:bookmarkEnd w:id="5"/>
    </w:p>
    <w:p>
      <w:pPr>
        <w:numPr>
          <w:ilvl w:val="0"/>
          <w:numId w:val="2"/>
        </w:num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本细则发证产品定义、范围及单元划分：</w:t>
      </w:r>
    </w:p>
    <w:p>
      <w:pPr>
        <w:spacing w:line="360" w:lineRule="auto"/>
        <w:ind w:firstLine="420" w:firstLineChars="200"/>
        <w:outlineLvl w:val="1"/>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（一）定义</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本细则规定的电线电缆是指用以传输电能和电信号的产品。</w:t>
      </w:r>
    </w:p>
    <w:p>
      <w:pPr>
        <w:spacing w:line="360" w:lineRule="auto"/>
        <w:ind w:firstLine="420" w:firstLineChars="200"/>
        <w:outlineLvl w:val="1"/>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（二）范围</w:t>
      </w:r>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按照本细则引用相关国家标准、行业标准生产的电线电缆产品应当取得生产许可证。</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电线电缆产品实施工业产品生产许可证管理的产品范围见表1，依据的标准见表2。</w:t>
      </w:r>
    </w:p>
    <w:p>
      <w:pPr>
        <w:snapToGrid w:val="0"/>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基于本细则列出的相关国家标准、行业标准的范畴或适用范围，按团体标准、企业标准等生产或按照国际标准、国外标准生产，并在国内销售的电线电缆产品（包括</w:t>
      </w:r>
      <w:r>
        <w:rPr>
          <w:rFonts w:hint="default" w:ascii="Times New Roman" w:hAnsi="Times New Roman" w:cs="Times New Roman" w:eastAsiaTheme="minorEastAsia"/>
          <w:color w:val="auto"/>
          <w:kern w:val="44"/>
          <w:szCs w:val="21"/>
          <w:highlight w:val="none"/>
        </w:rPr>
        <w:t>依据或引用本细则中产品标准，含有附加、特殊功能的电线电缆产品</w:t>
      </w:r>
      <w:r>
        <w:rPr>
          <w:rFonts w:hint="default" w:ascii="Times New Roman" w:hAnsi="Times New Roman" w:cs="Times New Roman" w:eastAsiaTheme="minorEastAsia"/>
          <w:color w:val="auto"/>
          <w:highlight w:val="none"/>
        </w:rPr>
        <w:t>），企业应先按相应的国家标准、行业标准</w:t>
      </w:r>
      <w:r>
        <w:rPr>
          <w:rFonts w:hint="default" w:ascii="Times New Roman" w:hAnsi="Times New Roman" w:cs="Times New Roman" w:eastAsiaTheme="minorEastAsia"/>
          <w:color w:val="auto"/>
          <w:kern w:val="44"/>
          <w:szCs w:val="21"/>
          <w:highlight w:val="none"/>
        </w:rPr>
        <w:t>取得生产许可证后方可生产</w:t>
      </w:r>
      <w:r>
        <w:rPr>
          <w:rFonts w:hint="default" w:ascii="Times New Roman" w:hAnsi="Times New Roman" w:cs="Times New Roman" w:eastAsiaTheme="minorEastAsia"/>
          <w:color w:val="auto"/>
          <w:highlight w:val="none"/>
        </w:rPr>
        <w:t>，并且企业获证后生产的产品应当满足本细则引用的相应国家标准、行业标准要求。</w:t>
      </w:r>
    </w:p>
    <w:p>
      <w:pPr>
        <w:spacing w:line="360" w:lineRule="auto"/>
        <w:ind w:firstLine="420" w:firstLineChars="200"/>
        <w:outlineLvl w:val="1"/>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（三）单元划分</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本细则规定的电线电缆产品划分为架空绞线、塑料绝缘控制电缆、挤包绝缘低压电力电缆、挤包绝缘中压电力电缆、架空绝缘电缆等5个产品单元。产品单元及参数见表1。</w:t>
      </w:r>
    </w:p>
    <w:p>
      <w:pPr>
        <w:spacing w:line="360" w:lineRule="auto"/>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表1 电线电缆产品单元、参数及说明</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298"/>
        <w:gridCol w:w="2108"/>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09" w:type="pct"/>
            <w:vAlign w:val="center"/>
          </w:tcPr>
          <w:p>
            <w:pPr>
              <w:spacing w:line="320" w:lineRule="exact"/>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序号</w:t>
            </w:r>
          </w:p>
        </w:tc>
        <w:tc>
          <w:tcPr>
            <w:tcW w:w="699" w:type="pct"/>
            <w:vAlign w:val="center"/>
          </w:tcPr>
          <w:p>
            <w:pPr>
              <w:spacing w:line="320" w:lineRule="exact"/>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产品单元</w:t>
            </w:r>
          </w:p>
        </w:tc>
        <w:tc>
          <w:tcPr>
            <w:tcW w:w="1135" w:type="pct"/>
            <w:vAlign w:val="center"/>
          </w:tcPr>
          <w:p>
            <w:pPr>
              <w:spacing w:line="320" w:lineRule="exact"/>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参数</w:t>
            </w:r>
          </w:p>
        </w:tc>
        <w:tc>
          <w:tcPr>
            <w:tcW w:w="2756" w:type="pct"/>
            <w:vAlign w:val="center"/>
          </w:tcPr>
          <w:p>
            <w:pPr>
              <w:spacing w:line="320" w:lineRule="exact"/>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单元产品说明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09"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w:t>
            </w:r>
          </w:p>
        </w:tc>
        <w:tc>
          <w:tcPr>
            <w:tcW w:w="699"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架空绞线</w:t>
            </w:r>
          </w:p>
        </w:tc>
        <w:tc>
          <w:tcPr>
            <w:tcW w:w="1135"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圆线，型线，截面积</w:t>
            </w:r>
          </w:p>
        </w:tc>
        <w:tc>
          <w:tcPr>
            <w:tcW w:w="2756" w:type="pct"/>
          </w:tcPr>
          <w:p>
            <w:pPr>
              <w:pStyle w:val="23"/>
              <w:spacing w:line="360" w:lineRule="auto"/>
              <w:ind w:firstLine="0" w:firstLineChars="0"/>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本单元是指仅有导体而无绝缘层的产品，由圆形和成型铝线、铝合金线，以及圆形铝包钢线和镀锌钢线等绞合而成，用于传输电流的导线。包含钢绞线、铝绞线、铝合金绞线、铝包钢绞线。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409" w:type="pct"/>
            <w:vAlign w:val="center"/>
          </w:tcPr>
          <w:p>
            <w:pPr>
              <w:spacing w:line="360" w:lineRule="auto"/>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w:t>
            </w:r>
          </w:p>
        </w:tc>
        <w:tc>
          <w:tcPr>
            <w:tcW w:w="699" w:type="pct"/>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塑料绝缘控制电缆</w:t>
            </w:r>
          </w:p>
        </w:tc>
        <w:tc>
          <w:tcPr>
            <w:tcW w:w="1135" w:type="pct"/>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芯数，聚氯乙烯，交联聚乙烯，阻燃，无卤低烟阻燃，耐火</w:t>
            </w:r>
          </w:p>
        </w:tc>
        <w:tc>
          <w:tcPr>
            <w:tcW w:w="2756" w:type="pct"/>
          </w:tcPr>
          <w:p>
            <w:pPr>
              <w:pStyle w:val="23"/>
              <w:spacing w:line="360" w:lineRule="auto"/>
              <w:ind w:firstLine="0" w:firstLineChars="0"/>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本单元是指由导体、绝缘、护层等组成，用于传输控制、测量和指示信号的多芯电缆。包含聚氯乙烯绝缘控制电缆（阻燃型、耐火型）和交联聚乙烯绝缘控制电缆（阻燃型、无卤低烟阻燃型、耐火型）。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75" w:hRule="atLeast"/>
          <w:jc w:val="center"/>
        </w:trPr>
        <w:tc>
          <w:tcPr>
            <w:tcW w:w="409" w:type="pct"/>
            <w:vAlign w:val="center"/>
          </w:tcPr>
          <w:p>
            <w:pPr>
              <w:spacing w:line="360" w:lineRule="auto"/>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w:t>
            </w:r>
          </w:p>
        </w:tc>
        <w:tc>
          <w:tcPr>
            <w:tcW w:w="699" w:type="pct"/>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挤包绝缘低压电力电缆</w:t>
            </w:r>
          </w:p>
        </w:tc>
        <w:tc>
          <w:tcPr>
            <w:tcW w:w="1135" w:type="pct"/>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电压，截面积，芯数，聚氯乙烯，交联聚乙烯，乙丙橡胶，导体材料，阻燃，无卤低烟阻燃，耐火</w:t>
            </w:r>
          </w:p>
        </w:tc>
        <w:tc>
          <w:tcPr>
            <w:tcW w:w="2756" w:type="pct"/>
          </w:tcPr>
          <w:p>
            <w:pPr>
              <w:pStyle w:val="23"/>
              <w:spacing w:line="360" w:lineRule="auto"/>
              <w:ind w:firstLine="0" w:firstLineChars="0"/>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本单元是指由导体、绝缘、护层等组成，用于电力系统中传输和分配大功率电能的电缆。额定电压为1kV和3kV，包含聚氯乙烯绝缘电力电缆（阻燃型、耐火型），交联聚乙烯绝缘电力电缆（阻燃型、无卤低烟阻燃型、耐火型），乙丙橡胶绝缘电力电缆（阻燃型、无卤低烟阻燃型、耐火型）。耐火电缆仅限于0.6/1kV及以下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409" w:type="pct"/>
            <w:vAlign w:val="center"/>
          </w:tcPr>
          <w:p>
            <w:pPr>
              <w:spacing w:line="360" w:lineRule="auto"/>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4</w:t>
            </w:r>
          </w:p>
        </w:tc>
        <w:tc>
          <w:tcPr>
            <w:tcW w:w="699" w:type="pct"/>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挤包绝缘中压电力电缆</w:t>
            </w:r>
          </w:p>
        </w:tc>
        <w:tc>
          <w:tcPr>
            <w:tcW w:w="1135" w:type="pct"/>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 xml:space="preserve">电压，截面积，芯数，聚氯乙烯，交联聚乙烯，乙丙橡胶，导体材料，阻燃，无卤低烟阻燃 </w:t>
            </w:r>
          </w:p>
        </w:tc>
        <w:tc>
          <w:tcPr>
            <w:tcW w:w="2756" w:type="pct"/>
          </w:tcPr>
          <w:p>
            <w:pPr>
              <w:pStyle w:val="23"/>
              <w:spacing w:line="360" w:lineRule="auto"/>
              <w:ind w:firstLine="0" w:firstLineChars="0"/>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本单元是指由导体、绝缘、护层等组成，用于电力系统中传输和分配大功率电能的电缆。额定电压为6kV～35kV，包含聚氯乙烯绝缘电力电缆（阻燃型），交联聚乙烯绝缘电力电缆（阻燃型、无卤低烟阻燃型），乙丙橡胶绝缘电力电缆（阻燃型、无卤低烟阻燃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5" w:hRule="atLeast"/>
          <w:jc w:val="center"/>
        </w:trPr>
        <w:tc>
          <w:tcPr>
            <w:tcW w:w="409" w:type="pct"/>
            <w:shd w:val="clear" w:color="auto" w:fill="FFFFFF"/>
            <w:vAlign w:val="center"/>
          </w:tcPr>
          <w:p>
            <w:pPr>
              <w:spacing w:line="360" w:lineRule="auto"/>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5</w:t>
            </w:r>
          </w:p>
        </w:tc>
        <w:tc>
          <w:tcPr>
            <w:tcW w:w="699" w:type="pct"/>
            <w:shd w:val="clear" w:color="auto" w:fill="FFFFFF"/>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架空绝缘电缆</w:t>
            </w:r>
          </w:p>
        </w:tc>
        <w:tc>
          <w:tcPr>
            <w:tcW w:w="1135" w:type="pct"/>
            <w:shd w:val="clear" w:color="auto" w:fill="FFFFFF"/>
            <w:vAlign w:val="center"/>
          </w:tcPr>
          <w:p>
            <w:pPr>
              <w:spacing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电压，截面积</w:t>
            </w:r>
          </w:p>
        </w:tc>
        <w:tc>
          <w:tcPr>
            <w:tcW w:w="2756" w:type="pct"/>
            <w:shd w:val="clear" w:color="auto" w:fill="FFFFFF"/>
          </w:tcPr>
          <w:p>
            <w:pPr>
              <w:pStyle w:val="23"/>
              <w:spacing w:line="360" w:lineRule="auto"/>
              <w:ind w:firstLine="0" w:firstLineChars="0"/>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本单元是指由导体和绝缘层组成，架空悬挂敷设在户外，用于传输和分配大功率电能，包含额定电压为1kV 和10kV架空绝缘电缆。</w:t>
            </w:r>
          </w:p>
        </w:tc>
      </w:tr>
    </w:tbl>
    <w:p>
      <w:pPr>
        <w:numPr>
          <w:ilvl w:val="255"/>
          <w:numId w:val="0"/>
        </w:numPr>
        <w:spacing w:line="360" w:lineRule="auto"/>
        <w:rPr>
          <w:rFonts w:hint="default" w:ascii="Times New Roman" w:hAnsi="Times New Roman" w:cs="Times New Roman" w:eastAsiaTheme="minorEastAsia"/>
          <w:b/>
          <w:bCs/>
          <w:color w:val="auto"/>
          <w:highlight w:val="none"/>
        </w:rPr>
      </w:pPr>
      <w:bookmarkStart w:id="6" w:name="_Hlk41376507"/>
      <w:r>
        <w:rPr>
          <w:rFonts w:hint="default" w:ascii="Times New Roman" w:hAnsi="Times New Roman" w:cs="Times New Roman"/>
          <w:iCs/>
          <w:color w:val="auto"/>
          <w:sz w:val="18"/>
          <w:szCs w:val="18"/>
          <w:highlight w:val="none"/>
        </w:rPr>
        <w:t>注：自本细则发布实施之日起，未获得上述产品生产许可证的企业，不得生产上述产品，销售单位不得销售无生产许可证的产品，违者将按有关规定予以处罚。因产品标准变化和细则调整，已公告查处的产品（产品单元划分、具体名称等情况发生变化对照关系见附件10），查处时间仍以原公告时间为准。</w:t>
      </w:r>
    </w:p>
    <w:p>
      <w:pPr>
        <w:numPr>
          <w:ilvl w:val="0"/>
          <w:numId w:val="2"/>
        </w:numPr>
        <w:spacing w:before="120" w:beforeLines="50" w:line="360" w:lineRule="auto"/>
        <w:ind w:left="840" w:leftChars="200" w:hanging="420" w:hangingChars="200"/>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color w:val="auto"/>
          <w:kern w:val="44"/>
          <w:szCs w:val="21"/>
          <w:highlight w:val="none"/>
        </w:rPr>
        <w:t>本细则的发证产品应执行的产品标准和相关标准见表2。</w:t>
      </w:r>
      <w:bookmarkEnd w:id="6"/>
    </w:p>
    <w:p>
      <w:pPr>
        <w:pStyle w:val="23"/>
        <w:adjustRightInd w:val="0"/>
        <w:spacing w:before="120" w:beforeLines="50" w:line="360" w:lineRule="auto"/>
        <w:ind w:firstLine="0" w:firstLineChars="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表2 电线电缆产品标准和相关标准</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637"/>
        <w:gridCol w:w="1128"/>
        <w:gridCol w:w="3985"/>
        <w:gridCol w:w="3432"/>
      </w:tblGrid>
      <w:tr>
        <w:trPr>
          <w:trHeight w:val="567" w:hRule="atLeast"/>
          <w:tblHeader/>
          <w:jc w:val="center"/>
        </w:trPr>
        <w:tc>
          <w:tcPr>
            <w:tcW w:w="347" w:type="pct"/>
            <w:tcBorders>
              <w:bottom w:val="single" w:color="auto" w:sz="4" w:space="0"/>
            </w:tcBorders>
            <w:vAlign w:val="center"/>
          </w:tcPr>
          <w:p>
            <w:pPr>
              <w:spacing w:line="320" w:lineRule="exact"/>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序号</w:t>
            </w:r>
          </w:p>
        </w:tc>
        <w:tc>
          <w:tcPr>
            <w:tcW w:w="614" w:type="pct"/>
            <w:tcBorders>
              <w:bottom w:val="single" w:color="auto" w:sz="4" w:space="0"/>
            </w:tcBorders>
            <w:vAlign w:val="center"/>
          </w:tcPr>
          <w:p>
            <w:pPr>
              <w:spacing w:line="320" w:lineRule="exact"/>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产品单元</w:t>
            </w:r>
          </w:p>
        </w:tc>
        <w:tc>
          <w:tcPr>
            <w:tcW w:w="2169" w:type="pct"/>
            <w:tcBorders>
              <w:bottom w:val="single" w:color="auto" w:sz="4" w:space="0"/>
            </w:tcBorders>
            <w:vAlign w:val="center"/>
          </w:tcPr>
          <w:p>
            <w:pPr>
              <w:spacing w:line="320" w:lineRule="exact"/>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产品标准</w:t>
            </w:r>
          </w:p>
        </w:tc>
        <w:tc>
          <w:tcPr>
            <w:tcW w:w="1868" w:type="pct"/>
            <w:tcBorders>
              <w:bottom w:val="single" w:color="auto" w:sz="4" w:space="0"/>
            </w:tcBorders>
            <w:vAlign w:val="center"/>
          </w:tcPr>
          <w:p>
            <w:pPr>
              <w:spacing w:line="320" w:lineRule="exact"/>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347"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w:t>
            </w:r>
          </w:p>
        </w:tc>
        <w:tc>
          <w:tcPr>
            <w:tcW w:w="614" w:type="pct"/>
            <w:vAlign w:val="center"/>
          </w:tcPr>
          <w:p>
            <w:pPr>
              <w:spacing w:line="360" w:lineRule="exac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架空绞线</w:t>
            </w:r>
          </w:p>
        </w:tc>
        <w:tc>
          <w:tcPr>
            <w:tcW w:w="2169"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1179—2017 圆线同心绞架空导线</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20141—2018 型线同心绞架空导线</w:t>
            </w:r>
          </w:p>
        </w:tc>
        <w:tc>
          <w:tcPr>
            <w:tcW w:w="1868"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3048—2007 电线电缆电性能试验方法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4909—2009 裸电线试验方法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 GB/T 17048—2017 架空绞线用硬铝线（适用时）</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4.. GB/T 23308—2009 架空绞线用铝－镁－硅合金圆线（适用时）</w:t>
            </w:r>
          </w:p>
          <w:p>
            <w:pPr>
              <w:autoSpaceDE w:val="0"/>
              <w:autoSpaceDN w:val="0"/>
              <w:adjustRightInd w:val="0"/>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5. NB/T 42042—2014 架空绞线用中强度铝合金线（适用时）</w:t>
            </w:r>
          </w:p>
          <w:p>
            <w:pPr>
              <w:autoSpaceDE w:val="0"/>
              <w:autoSpaceDN w:val="0"/>
              <w:adjustRightInd w:val="0"/>
              <w:jc w:val="left"/>
              <w:rPr>
                <w:rFonts w:hint="default" w:ascii="Times New Roman" w:hAnsi="Times New Roman" w:cs="Times New Roman" w:eastAsiaTheme="minorEastAsia"/>
                <w:color w:val="auto"/>
                <w:kern w:val="0"/>
                <w:szCs w:val="21"/>
                <w:highlight w:val="none"/>
              </w:rPr>
            </w:pPr>
          </w:p>
        </w:tc>
      </w:tr>
      <w:tr>
        <w:trPr>
          <w:jc w:val="center"/>
        </w:trPr>
        <w:tc>
          <w:tcPr>
            <w:tcW w:w="347"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w:t>
            </w:r>
          </w:p>
        </w:tc>
        <w:tc>
          <w:tcPr>
            <w:tcW w:w="614" w:type="pct"/>
            <w:vAlign w:val="center"/>
          </w:tcPr>
          <w:p>
            <w:pPr>
              <w:spacing w:line="360" w:lineRule="exac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塑料绝缘控制电缆</w:t>
            </w:r>
          </w:p>
        </w:tc>
        <w:tc>
          <w:tcPr>
            <w:tcW w:w="2169" w:type="pct"/>
            <w:vAlign w:val="center"/>
          </w:tcPr>
          <w:p>
            <w:pPr>
              <w:spacing w:line="360" w:lineRule="exact"/>
              <w:ind w:left="2"/>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9330—2020 塑料绝缘控制电缆</w:t>
            </w:r>
          </w:p>
        </w:tc>
        <w:tc>
          <w:tcPr>
            <w:tcW w:w="1868"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2951—2008 电缆和光缆绝缘和护套材料通用试验方法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3048</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2007 电线电缆电性能试验方法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 GB/T 3956</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2008 电缆的导体</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4. GB/T 4909</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2009 裸电线试验方法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5. GB/T 19666</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2019 阻燃和耐火电线电缆或光缆通则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7"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w:t>
            </w:r>
          </w:p>
        </w:tc>
        <w:tc>
          <w:tcPr>
            <w:tcW w:w="614" w:type="pct"/>
            <w:vAlign w:val="center"/>
          </w:tcPr>
          <w:p>
            <w:pPr>
              <w:spacing w:line="360" w:lineRule="exac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挤包绝缘低压电力电缆</w:t>
            </w:r>
          </w:p>
        </w:tc>
        <w:tc>
          <w:tcPr>
            <w:tcW w:w="2169"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12706.1</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2020 额定电压1kV（Um＝1.2kV）到35kV（Um＝40.5kV）挤包绝缘电力电缆及附件　第1部分：额定电压1kV（Um＝1.2kV）和3kV（Um＝3.6kV）电缆</w:t>
            </w:r>
          </w:p>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31840.1</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2015 额定电压1kV（Um＝1.2kV）到35kV（Um＝40.5kV）铝合金芯挤包绝缘电力电缆 第1部分: 额定电压1kV（Um＝1.2kV）和3kV（Um＝3.6kV）电缆</w:t>
            </w:r>
          </w:p>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 GB/T 19666</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2019 阻燃和耐火电线电缆或光缆通则</w:t>
            </w:r>
          </w:p>
        </w:tc>
        <w:tc>
          <w:tcPr>
            <w:tcW w:w="1868"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2951</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2008 电缆和光缆绝缘和护套材料通用试验方法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3048</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2007 电线电缆电性能试验方法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 GB/T 3956</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2008 电缆的导体</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4. GB/T 4909</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2009 裸电线试验方法</w:t>
            </w:r>
          </w:p>
        </w:tc>
      </w:tr>
      <w:tr>
        <w:trPr>
          <w:jc w:val="center"/>
        </w:trPr>
        <w:tc>
          <w:tcPr>
            <w:tcW w:w="347"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4</w:t>
            </w:r>
          </w:p>
        </w:tc>
        <w:tc>
          <w:tcPr>
            <w:tcW w:w="614" w:type="pct"/>
            <w:vAlign w:val="center"/>
          </w:tcPr>
          <w:p>
            <w:pPr>
              <w:spacing w:line="360" w:lineRule="exac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挤包绝缘中压电力电缆</w:t>
            </w:r>
          </w:p>
        </w:tc>
        <w:tc>
          <w:tcPr>
            <w:tcW w:w="2169" w:type="pct"/>
            <w:vAlign w:val="center"/>
          </w:tcPr>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12706.2</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2020 额定电压1kV（Um＝1.2kV）到35kV（Um＝40.5kV）挤包绝缘电力电缆及附件　第2部分：额定电压6kV（Um＝7.2kV）到30kV（Um＝36kV）电缆</w:t>
            </w:r>
          </w:p>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12706.3</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2020 额定电压1kV（Um＝1.2kV）到35kV（Um＝40.5kV）挤包绝缘电力电缆及附件　第3部分：额定电压35kV（Um＝40.5kV）电缆</w:t>
            </w:r>
          </w:p>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 GB/T 31840.2</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2015 额定电压1kV（Um＝1.2kV）到35kV（Um＝40.5kV）铝合金芯挤包绝缘电力电缆  第2部分:额定电压6kV (Um=7.2kV)到30kV(Um=36kV)电缆</w:t>
            </w:r>
          </w:p>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4. GB/T 31840.3</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2015 额定电压1kV（Um＝1.2kV）到35kV（Um＝40.5kV）铝合金芯挤包绝缘电力电缆  第3部分：额定电压35kV（Um＝40.5kV）电缆</w:t>
            </w:r>
          </w:p>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5. GB/T 19666</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2019 阻燃和耐火电线电缆或光缆通则</w:t>
            </w:r>
          </w:p>
        </w:tc>
        <w:tc>
          <w:tcPr>
            <w:tcW w:w="1868"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2951</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2008 电缆和光缆绝缘和护套材料通用试验方法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3048</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2007 电线电缆电性能试验方法</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 GB/T 3956</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2008 电缆的导体</w:t>
            </w:r>
          </w:p>
        </w:tc>
      </w:tr>
      <w:tr>
        <w:trPr>
          <w:jc w:val="center"/>
        </w:trPr>
        <w:tc>
          <w:tcPr>
            <w:tcW w:w="347"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5</w:t>
            </w:r>
          </w:p>
        </w:tc>
        <w:tc>
          <w:tcPr>
            <w:tcW w:w="614" w:type="pct"/>
            <w:vAlign w:val="center"/>
          </w:tcPr>
          <w:p>
            <w:pPr>
              <w:spacing w:line="360" w:lineRule="exac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架空绝缘电缆</w:t>
            </w:r>
          </w:p>
        </w:tc>
        <w:tc>
          <w:tcPr>
            <w:tcW w:w="2169" w:type="pct"/>
            <w:vAlign w:val="center"/>
          </w:tcPr>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12527</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2008 额定电压1kV及以下架空绝缘电缆</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 GB/T 14049</w:t>
            </w:r>
            <w:r>
              <w:rPr>
                <w:rFonts w:hint="default" w:ascii="Times New Roman" w:hAnsi="Times New Roman" w:cs="Times New Roman" w:eastAsiaTheme="minorEastAsia"/>
                <w:color w:val="auto"/>
                <w:kern w:val="0"/>
                <w:sz w:val="18"/>
                <w:szCs w:val="18"/>
                <w:highlight w:val="none"/>
              </w:rPr>
              <w:t>—</w:t>
            </w:r>
            <w:r>
              <w:rPr>
                <w:rFonts w:hint="default" w:ascii="Times New Roman" w:hAnsi="Times New Roman" w:cs="Times New Roman" w:eastAsiaTheme="minorEastAsia"/>
                <w:color w:val="auto"/>
                <w:kern w:val="0"/>
                <w:szCs w:val="21"/>
                <w:highlight w:val="none"/>
              </w:rPr>
              <w:t>2008 额定电压10kV架空绝缘电缆</w:t>
            </w:r>
          </w:p>
        </w:tc>
        <w:tc>
          <w:tcPr>
            <w:tcW w:w="1868"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详见产品标准</w:t>
            </w:r>
          </w:p>
        </w:tc>
      </w:tr>
    </w:tbl>
    <w:p>
      <w:pPr>
        <w:spacing w:before="120" w:beforeLines="50" w:line="360" w:lineRule="auto"/>
        <w:rPr>
          <w:rFonts w:hint="default" w:ascii="Times New Roman" w:hAnsi="Times New Roman" w:cs="Times New Roman" w:eastAsiaTheme="minorEastAsia"/>
          <w:color w:val="auto"/>
          <w:kern w:val="0"/>
          <w:szCs w:val="21"/>
          <w:highlight w:val="none"/>
        </w:rPr>
      </w:pPr>
      <w:r>
        <w:rPr>
          <w:rFonts w:hint="default" w:ascii="Times New Roman" w:hAnsi="Times New Roman" w:eastAsia="黑体" w:cs="Times New Roman"/>
          <w:color w:val="auto"/>
          <w:kern w:val="0"/>
          <w:sz w:val="18"/>
          <w:szCs w:val="18"/>
          <w:highlight w:val="none"/>
        </w:rPr>
        <w:t>注：</w:t>
      </w:r>
      <w:r>
        <w:rPr>
          <w:rFonts w:hint="default" w:ascii="Times New Roman" w:hAnsi="Times New Roman" w:cs="Times New Roman" w:eastAsiaTheme="minorEastAsia"/>
          <w:color w:val="auto"/>
          <w:kern w:val="0"/>
          <w:sz w:val="18"/>
          <w:szCs w:val="18"/>
          <w:highlight w:val="none"/>
        </w:rPr>
        <w:t>标准一经修订，企业应当自标准实施之日起按新标准组织生产，企业主体责任落实情况核查、后置现场审查和产品检验检测应当按照新标准要求进行。</w:t>
      </w:r>
    </w:p>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8"/>
          <w:szCs w:val="28"/>
          <w:highlight w:val="none"/>
        </w:rPr>
      </w:pPr>
      <w:bookmarkStart w:id="7" w:name="_Toc182392180"/>
      <w:r>
        <w:rPr>
          <w:rFonts w:hint="default" w:ascii="Times New Roman" w:hAnsi="Times New Roman" w:cs="Times New Roman" w:eastAsiaTheme="minorEastAsia"/>
          <w:color w:val="auto"/>
          <w:sz w:val="28"/>
          <w:szCs w:val="28"/>
          <w:highlight w:val="none"/>
        </w:rPr>
        <w:t>企业申请生产许可证的基本条件和资料</w:t>
      </w:r>
      <w:bookmarkEnd w:id="7"/>
    </w:p>
    <w:p>
      <w:pPr>
        <w:numPr>
          <w:ilvl w:val="0"/>
          <w:numId w:val="2"/>
        </w:num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基本条件</w:t>
      </w:r>
    </w:p>
    <w:p>
      <w:pPr>
        <w:spacing w:line="360" w:lineRule="auto"/>
        <w:ind w:left="42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企业应具备与所生产产品相适应的基本条件，具体如下：</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（一）有营业执照；</w:t>
      </w:r>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（二）有与所生产产品相适应的专业技术人员。企业应当配备质量安全总监、质量安全员等质量安全管理人员，技术人员、检验检测人员、操作人员等相关人员；</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44"/>
          <w:szCs w:val="21"/>
          <w:highlight w:val="none"/>
        </w:rPr>
        <w:t>（三）有与所生产产品相适应的生产条件和检验手段。企业应当具备生产和检验检测场所、生产和检验检测设备，见表3-1～表3</w:t>
      </w:r>
      <w:r>
        <w:rPr>
          <w:rFonts w:hint="default" w:ascii="Times New Roman" w:hAnsi="Times New Roman" w:cs="Times New Roman" w:eastAsiaTheme="minorEastAsia"/>
          <w:color w:val="auto"/>
          <w:highlight w:val="none"/>
        </w:rPr>
        <w:t>-3；</w:t>
      </w:r>
    </w:p>
    <w:p>
      <w:pPr>
        <w:spacing w:line="360" w:lineRule="auto"/>
        <w:ind w:left="426"/>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highlight w:val="none"/>
        </w:rPr>
        <w:t>（四）有与所生产产品相适应的技术文件和工艺文件。企业应当具有工艺流程图、技术工艺文</w:t>
      </w:r>
    </w:p>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highlight w:val="none"/>
        </w:rPr>
        <w:t>件、检验检测文件等</w:t>
      </w:r>
      <w:r>
        <w:rPr>
          <w:rFonts w:hint="default" w:ascii="Times New Roman" w:hAnsi="Times New Roman" w:cs="Times New Roman" w:eastAsiaTheme="minorEastAsia"/>
          <w:color w:val="auto"/>
          <w:kern w:val="44"/>
          <w:szCs w:val="21"/>
          <w:highlight w:val="none"/>
        </w:rPr>
        <w:t>；</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highlight w:val="none"/>
        </w:rPr>
        <w:t>（五）有健全有效的质量管理制度和责任制度。企业应当建立质量安全管理制度、质量安全追</w:t>
      </w:r>
    </w:p>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highlight w:val="none"/>
        </w:rPr>
        <w:t>溯制度，有效落实产品质量安全主体责任</w:t>
      </w:r>
      <w:r>
        <w:rPr>
          <w:rFonts w:hint="default" w:ascii="Times New Roman" w:hAnsi="Times New Roman" w:cs="Times New Roman" w:eastAsiaTheme="minorEastAsia"/>
          <w:color w:val="auto"/>
          <w:kern w:val="44"/>
          <w:szCs w:val="21"/>
          <w:highlight w:val="none"/>
        </w:rPr>
        <w:t>：</w:t>
      </w:r>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1.有与所生产产品相适应的产品质量安全管理制度，包括：主要负责人、</w:t>
      </w:r>
      <w:r>
        <w:rPr>
          <w:rFonts w:hint="default" w:ascii="Times New Roman" w:hAnsi="Times New Roman" w:cs="Times New Roman" w:eastAsiaTheme="minorEastAsia"/>
          <w:color w:val="auto"/>
          <w:highlight w:val="none"/>
          <w:shd w:val="clear" w:color="000000" w:fill="FFFFFF"/>
        </w:rPr>
        <w:t>质量安全总监和质量安全</w:t>
      </w:r>
      <w:r>
        <w:rPr>
          <w:rFonts w:hint="default" w:ascii="Times New Roman" w:hAnsi="Times New Roman" w:cs="Times New Roman" w:eastAsiaTheme="minorEastAsia"/>
          <w:color w:val="auto"/>
          <w:highlight w:val="none"/>
        </w:rPr>
        <w:t>员的设立、调整、岗位职责</w:t>
      </w:r>
      <w:r>
        <w:rPr>
          <w:rFonts w:hint="default" w:ascii="Times New Roman" w:hAnsi="Times New Roman" w:cs="Times New Roman" w:eastAsiaTheme="minorEastAsia"/>
          <w:color w:val="auto"/>
          <w:highlight w:val="none"/>
          <w:lang w:val="en-US" w:eastAsia="zh-CN"/>
        </w:rPr>
        <w:t>及</w:t>
      </w:r>
      <w:r>
        <w:rPr>
          <w:rFonts w:hint="default" w:ascii="Times New Roman" w:hAnsi="Times New Roman" w:cs="Times New Roman" w:eastAsiaTheme="minorEastAsia"/>
          <w:color w:val="auto"/>
          <w:highlight w:val="none"/>
          <w:shd w:val="clear" w:color="000000" w:fill="FFFFFF"/>
        </w:rPr>
        <w:t>质量安全总监和质量安全</w:t>
      </w:r>
      <w:r>
        <w:rPr>
          <w:rFonts w:hint="default" w:ascii="Times New Roman" w:hAnsi="Times New Roman" w:cs="Times New Roman" w:eastAsiaTheme="minorEastAsia"/>
          <w:color w:val="auto"/>
          <w:highlight w:val="none"/>
        </w:rPr>
        <w:t>员</w:t>
      </w:r>
      <w:r>
        <w:rPr>
          <w:rFonts w:hint="default" w:ascii="Times New Roman" w:hAnsi="Times New Roman" w:cs="Times New Roman" w:eastAsiaTheme="minorEastAsia"/>
          <w:color w:val="auto"/>
          <w:highlight w:val="none"/>
          <w:lang w:val="en-US" w:eastAsia="zh-CN"/>
        </w:rPr>
        <w:t>的</w:t>
      </w:r>
      <w:r>
        <w:rPr>
          <w:rFonts w:hint="default" w:ascii="Times New Roman" w:hAnsi="Times New Roman" w:cs="Times New Roman" w:eastAsiaTheme="minorEastAsia"/>
          <w:color w:val="auto"/>
          <w:highlight w:val="none"/>
        </w:rPr>
        <w:t>培训考核要求等。</w:t>
      </w:r>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r>
        <w:rPr>
          <w:rFonts w:hint="default" w:ascii="Times New Roman" w:hAnsi="Times New Roman" w:cs="Times New Roman"/>
          <w:color w:val="auto"/>
          <w:highlight w:val="none"/>
        </w:rPr>
        <w:t xml:space="preserve"> </w:t>
      </w:r>
      <w:r>
        <w:rPr>
          <w:rFonts w:hint="default" w:ascii="Times New Roman" w:hAnsi="Times New Roman" w:cs="Times New Roman" w:eastAsiaTheme="minorEastAsia"/>
          <w:color w:val="auto"/>
          <w:highlight w:val="none"/>
        </w:rPr>
        <w:t>有与所生产产品相适应的质量安全追溯制度，企业出厂产品的相关信息应可追溯。</w:t>
      </w:r>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（六）产品符合有关国家标准、行业标准以及保障人体健康和人身、财产安全的要求。企业应按照现行有效的标准组织生产，有产品质量合格证明，并提交有资质的检验检测机构出具的检验检测报告；</w:t>
      </w:r>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七）符合国家产业政策的规定，不存在国家明令淘汰和禁止投资建设的落后工艺、高耗能、污染环境、浪费资源的情况。涉及产业政策的产品，企业生产项目需经有权限的项目投资主管部门核准或备案的，应依法办理，见第七条。</w:t>
      </w:r>
    </w:p>
    <w:p>
      <w:pPr>
        <w:spacing w:line="360" w:lineRule="auto"/>
        <w:ind w:firstLine="420" w:firstLineChars="200"/>
        <w:rPr>
          <w:rFonts w:hint="default" w:ascii="Times New Roman" w:hAnsi="Times New Roman" w:cs="Times New Roman" w:eastAsiaTheme="minorEastAsia"/>
          <w:color w:val="auto"/>
          <w:highlight w:val="none"/>
        </w:rPr>
      </w:pPr>
    </w:p>
    <w:p>
      <w:pPr>
        <w:spacing w:line="360" w:lineRule="auto"/>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表3-1场所设施</w:t>
      </w:r>
    </w:p>
    <w:tbl>
      <w:tblPr>
        <w:tblStyle w:val="1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2"/>
        <w:gridCol w:w="3669"/>
        <w:gridCol w:w="4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2" w:type="pct"/>
            <w:vAlign w:val="center"/>
          </w:tcPr>
          <w:p>
            <w:pPr>
              <w:spacing w:line="360" w:lineRule="exact"/>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序号</w:t>
            </w:r>
          </w:p>
        </w:tc>
        <w:tc>
          <w:tcPr>
            <w:tcW w:w="1975" w:type="pct"/>
            <w:vAlign w:val="center"/>
          </w:tcPr>
          <w:p>
            <w:pPr>
              <w:spacing w:line="360" w:lineRule="exact"/>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 xml:space="preserve">名称 </w:t>
            </w:r>
          </w:p>
        </w:tc>
        <w:tc>
          <w:tcPr>
            <w:tcW w:w="2662" w:type="pct"/>
            <w:vAlign w:val="center"/>
          </w:tcPr>
          <w:p>
            <w:pPr>
              <w:spacing w:line="360" w:lineRule="exact"/>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 xml:space="preserve">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2" w:type="pct"/>
            <w:vAlign w:val="center"/>
          </w:tcPr>
          <w:p>
            <w:pPr>
              <w:spacing w:line="360" w:lineRule="exact"/>
              <w:ind w:left="-141" w:leftChars="-67" w:firstLine="140" w:firstLineChars="67"/>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w:t>
            </w:r>
          </w:p>
        </w:tc>
        <w:tc>
          <w:tcPr>
            <w:tcW w:w="1975" w:type="pct"/>
            <w:vAlign w:val="center"/>
          </w:tcPr>
          <w:p>
            <w:pPr>
              <w:spacing w:before="120" w:beforeLines="50"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生产场所</w:t>
            </w:r>
          </w:p>
        </w:tc>
        <w:tc>
          <w:tcPr>
            <w:tcW w:w="2662" w:type="pct"/>
            <w:vAlign w:val="center"/>
          </w:tcPr>
          <w:p>
            <w:pPr>
              <w:spacing w:before="120" w:beforeLines="50" w:line="360" w:lineRule="auto"/>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生产场所应能满足所申请产品正常批量生产的需求，包括满足原材料和零部件的存放、产品的生产、成品存放等要求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2"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2</w:t>
            </w:r>
          </w:p>
        </w:tc>
        <w:tc>
          <w:tcPr>
            <w:tcW w:w="1975"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水、电供应和照明设施</w:t>
            </w:r>
          </w:p>
        </w:tc>
        <w:tc>
          <w:tcPr>
            <w:tcW w:w="2662"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水、电供应设施应满足申证产品的生产和检验要求，照明条件应保证生产活动的正常进行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2" w:type="pct"/>
            <w:vAlign w:val="center"/>
          </w:tcPr>
          <w:p>
            <w:pPr>
              <w:spacing w:line="360" w:lineRule="exact"/>
              <w:jc w:val="center"/>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w:t>
            </w:r>
          </w:p>
        </w:tc>
        <w:tc>
          <w:tcPr>
            <w:tcW w:w="1975"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检验</w:t>
            </w:r>
            <w:r>
              <w:rPr>
                <w:rFonts w:hint="default" w:ascii="Times New Roman" w:hAnsi="Times New Roman" w:cs="Times New Roman" w:eastAsiaTheme="minorEastAsia"/>
                <w:color w:val="auto"/>
                <w:kern w:val="0"/>
                <w:szCs w:val="21"/>
                <w:highlight w:val="none"/>
                <w:lang w:val="en-US" w:eastAsia="zh-CN"/>
              </w:rPr>
              <w:t>检测</w:t>
            </w:r>
            <w:r>
              <w:rPr>
                <w:rFonts w:hint="default" w:ascii="Times New Roman" w:hAnsi="Times New Roman" w:cs="Times New Roman" w:eastAsiaTheme="minorEastAsia"/>
                <w:color w:val="auto"/>
                <w:kern w:val="0"/>
                <w:szCs w:val="21"/>
                <w:highlight w:val="none"/>
              </w:rPr>
              <w:t>场所</w:t>
            </w:r>
          </w:p>
        </w:tc>
        <w:tc>
          <w:tcPr>
            <w:tcW w:w="2662" w:type="pc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 xml:space="preserve">有相对独立的进货和成品检验场所，其环境条件应符合检验标准的要求 </w:t>
            </w:r>
          </w:p>
        </w:tc>
      </w:tr>
    </w:tbl>
    <w:p>
      <w:pPr>
        <w:spacing w:before="120" w:beforeLines="50" w:line="360" w:lineRule="auto"/>
        <w:ind w:right="1208"/>
        <w:jc w:val="left"/>
        <w:rPr>
          <w:rFonts w:hint="default" w:ascii="Times New Roman" w:hAnsi="Times New Roman" w:cs="Times New Roman" w:eastAsiaTheme="minorEastAsia"/>
          <w:b/>
          <w:color w:val="auto"/>
          <w:szCs w:val="21"/>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本细则列出的场所设施允许租赁。</w:t>
      </w:r>
    </w:p>
    <w:p>
      <w:pPr>
        <w:spacing w:line="360" w:lineRule="auto"/>
        <w:jc w:val="center"/>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b/>
          <w:color w:val="auto"/>
          <w:szCs w:val="21"/>
          <w:highlight w:val="none"/>
        </w:rPr>
        <w:t>表3-2应具备的生产设备</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632"/>
        <w:gridCol w:w="1150"/>
        <w:gridCol w:w="2015"/>
        <w:gridCol w:w="5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344" w:type="pct"/>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line="340" w:lineRule="exact"/>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626" w:type="pct"/>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line="340" w:lineRule="exact"/>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产品单元</w:t>
            </w:r>
          </w:p>
        </w:tc>
        <w:tc>
          <w:tcPr>
            <w:tcW w:w="1097" w:type="pct"/>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line="340" w:lineRule="exact"/>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设备名称</w:t>
            </w:r>
          </w:p>
        </w:tc>
        <w:tc>
          <w:tcPr>
            <w:tcW w:w="2931" w:type="pct"/>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line="340" w:lineRule="exact"/>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设备要求及说明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restart"/>
            <w:tcBorders>
              <w:top w:val="single" w:color="auto" w:sz="4" w:space="0"/>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w:t>
            </w:r>
          </w:p>
        </w:tc>
        <w:tc>
          <w:tcPr>
            <w:tcW w:w="626" w:type="pct"/>
            <w:vMerge w:val="restart"/>
            <w:tcBorders>
              <w:top w:val="single" w:color="auto" w:sz="4" w:space="0"/>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架空绞线</w:t>
            </w: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绞线机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必须配备完整齐全的工装模具如并线模、放线盘，应满足申报最大截面一次绞合生产需求（绞线中加强芯可视为一根中心层）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焊接设备</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焊接后单丝抗张强度满足GB/T 1179和GB/T </w:t>
            </w:r>
            <w:r>
              <w:rPr>
                <w:rFonts w:hint="default" w:ascii="Times New Roman" w:hAnsi="Times New Roman" w:cs="Times New Roman" w:eastAsiaTheme="minorEastAsia"/>
                <w:color w:val="auto"/>
                <w:kern w:val="0"/>
                <w:szCs w:val="21"/>
                <w:highlight w:val="none"/>
              </w:rPr>
              <w:t>20141标准规定</w:t>
            </w:r>
            <w:r>
              <w:rPr>
                <w:rFonts w:hint="default" w:ascii="Times New Roman" w:hAnsi="Times New Roman" w:cs="Times New Roman" w:eastAsiaTheme="minorEastAsia"/>
                <w:color w:val="auto"/>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restart"/>
            <w:tcBorders>
              <w:top w:val="single" w:color="auto" w:sz="4" w:space="0"/>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w:t>
            </w:r>
          </w:p>
        </w:tc>
        <w:tc>
          <w:tcPr>
            <w:tcW w:w="626" w:type="pct"/>
            <w:vMerge w:val="restart"/>
            <w:tcBorders>
              <w:top w:val="single" w:color="auto" w:sz="4" w:space="0"/>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塑料绝缘控制电缆</w:t>
            </w: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塑料挤出机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配备完整齐全的工装模具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生产交联聚乙烯绝缘控制电缆应配备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应满足申报最大芯数一次成缆生产需求（内层7芯及以下可视为一根中心层）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生产钢带铠装电缆产品应配备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生产钢带铠装电缆产品应配备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金属屏蔽编织机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生产编织屏蔽产品应配备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耐火层加工设备</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生产耐火电缆产品应配备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restart"/>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3</w:t>
            </w:r>
          </w:p>
        </w:tc>
        <w:tc>
          <w:tcPr>
            <w:tcW w:w="626" w:type="pct"/>
            <w:vMerge w:val="restart"/>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w:t>
            </w: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挤出机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生产3kV及以下无非金属屏蔽产品，绝缘可采用单层挤出机组；护套挤出可为单独的挤出机组，也可和绝缘挤出共用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r>
              <w:rPr>
                <w:rFonts w:hint="default" w:ascii="Times New Roman" w:hAnsi="Times New Roman" w:cs="Times New Roman" w:eastAsiaTheme="minorEastAsia"/>
                <w:bCs/>
                <w:color w:val="auto"/>
                <w:kern w:val="0"/>
                <w:szCs w:val="21"/>
                <w:highlight w:val="none"/>
              </w:rPr>
              <w:t>硫化设备</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生产3kV及以下交联聚乙烯绝缘/乙丙橡胶绝缘电力电缆产品应配备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适用于多芯电缆产品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生产钢带铠装电缆产品应配备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生产钢带铠装电缆产品应配备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耐火层加工设备</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生产耐火电缆产品应配备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4" w:hRule="atLeast"/>
          <w:jc w:val="center"/>
        </w:trPr>
        <w:tc>
          <w:tcPr>
            <w:tcW w:w="344" w:type="pct"/>
            <w:vMerge w:val="restart"/>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4</w:t>
            </w:r>
          </w:p>
        </w:tc>
        <w:tc>
          <w:tcPr>
            <w:tcW w:w="626" w:type="pct"/>
            <w:vMerge w:val="restart"/>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bCs/>
                <w:color w:val="auto"/>
                <w:kern w:val="0"/>
                <w:szCs w:val="21"/>
                <w:highlight w:val="none"/>
              </w:rPr>
              <w:t>挤包绝缘中压电力电缆</w:t>
            </w: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三层共挤干法交联生产线*</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生产6kV及以上交联聚乙烯绝缘产品，应使用三层共挤机组</w:t>
            </w:r>
            <w:r>
              <w:rPr>
                <w:rFonts w:hint="default" w:ascii="Times New Roman" w:hAnsi="Times New Roman" w:cs="Times New Roman" w:eastAsiaTheme="minorEastAsia"/>
                <w:bCs/>
                <w:color w:val="auto"/>
                <w:szCs w:val="21"/>
                <w:highlight w:val="none"/>
              </w:rPr>
              <w:t>（内屏、绝缘、外屏三层同时挤出）及</w:t>
            </w:r>
            <w:r>
              <w:rPr>
                <w:rFonts w:hint="default" w:ascii="Times New Roman" w:hAnsi="Times New Roman" w:cs="Times New Roman" w:eastAsiaTheme="minorEastAsia"/>
                <w:color w:val="auto"/>
                <w:szCs w:val="21"/>
                <w:highlight w:val="none"/>
              </w:rPr>
              <w:t>干法交联装置；乙丙橡胶绝缘产品，应使用三层共挤机组并配置连续硫化生产线。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6" w:hRule="atLeast"/>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bCs/>
                <w:color w:val="auto"/>
                <w:kern w:val="0"/>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bCs/>
                <w:color w:val="auto"/>
                <w:kern w:val="0"/>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挤出机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护套挤出设备可为单独的挤出机组，也可使用绝缘挤出（6kV非交联）设备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Cs w:val="21"/>
                <w:highlight w:val="none"/>
              </w:rPr>
              <w:t>成缆机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适用于多芯电缆产品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生产钢带铠装电缆产品应配备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生产钢带铠装电缆产品应配备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344"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铜带绕包机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用于铜带屏蔽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4" w:type="pct"/>
            <w:vMerge w:val="restart"/>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w:t>
            </w:r>
          </w:p>
        </w:tc>
        <w:tc>
          <w:tcPr>
            <w:tcW w:w="626" w:type="pct"/>
            <w:vMerge w:val="restart"/>
            <w:tcBorders>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架空绝缘</w:t>
            </w:r>
          </w:p>
          <w:p>
            <w:pPr>
              <w:snapToGrid w:val="0"/>
              <w:spacing w:line="36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w:t>
            </w: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塑料挤出机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10kV带导体屏蔽的，应配备1＋1挤出(一个挤内屏设备与另一个挤绝缘设备串联)或0+2挤出（绝缘和外屏双层共挤）或1＋2挤出（一个挤内屏设备与另一个绝缘和外屏双层共挤设备串联）或三层共挤生产线；生产10kV带导体和绝缘屏蔽的，应配备1＋2挤出或三层共挤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0" w:hRule="atLeast"/>
          <w:jc w:val="center"/>
        </w:trPr>
        <w:tc>
          <w:tcPr>
            <w:tcW w:w="344" w:type="pct"/>
            <w:vMerge w:val="continue"/>
            <w:tcBorders>
              <w:left w:val="single" w:color="auto" w:sz="4" w:space="0"/>
              <w:right w:val="single" w:color="auto" w:sz="4" w:space="0"/>
            </w:tcBorders>
          </w:tcPr>
          <w:p>
            <w:pPr>
              <w:snapToGrid w:val="0"/>
              <w:spacing w:line="360" w:lineRule="exact"/>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生产交联聚乙烯绝缘架空电缆应配备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jc w:val="center"/>
        </w:trPr>
        <w:tc>
          <w:tcPr>
            <w:tcW w:w="344" w:type="pct"/>
            <w:vMerge w:val="continue"/>
            <w:tcBorders>
              <w:left w:val="single" w:color="auto" w:sz="4" w:space="0"/>
              <w:right w:val="single" w:color="auto" w:sz="4" w:space="0"/>
            </w:tcBorders>
          </w:tcPr>
          <w:p>
            <w:pPr>
              <w:snapToGrid w:val="0"/>
              <w:spacing w:line="360" w:lineRule="exact"/>
              <w:rPr>
                <w:rFonts w:hint="default" w:ascii="Times New Roman" w:hAnsi="Times New Roman" w:cs="Times New Roman" w:eastAsiaTheme="minorEastAsia"/>
                <w:color w:val="auto"/>
                <w:szCs w:val="21"/>
                <w:highlight w:val="none"/>
              </w:rPr>
            </w:pPr>
          </w:p>
        </w:tc>
        <w:tc>
          <w:tcPr>
            <w:tcW w:w="626" w:type="pct"/>
            <w:vMerge w:val="continue"/>
            <w:tcBorders>
              <w:left w:val="single" w:color="auto" w:sz="4" w:space="0"/>
              <w:right w:val="single" w:color="auto" w:sz="4" w:space="0"/>
            </w:tcBorders>
            <w:vAlign w:val="center"/>
          </w:tcPr>
          <w:p>
            <w:pPr>
              <w:snapToGrid w:val="0"/>
              <w:spacing w:line="360" w:lineRule="exact"/>
              <w:rPr>
                <w:rFonts w:hint="default" w:ascii="Times New Roman" w:hAnsi="Times New Roman" w:cs="Times New Roman" w:eastAsiaTheme="minorEastAsia"/>
                <w:color w:val="auto"/>
                <w:szCs w:val="21"/>
                <w:highlight w:val="none"/>
              </w:rPr>
            </w:pPr>
          </w:p>
        </w:tc>
        <w:tc>
          <w:tcPr>
            <w:tcW w:w="1097"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2931" w:type="pct"/>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生产多芯电缆产品应配备</w:t>
            </w:r>
          </w:p>
        </w:tc>
      </w:tr>
    </w:tbl>
    <w:p>
      <w:pPr>
        <w:pStyle w:val="23"/>
        <w:spacing w:before="120" w:beforeLines="50" w:line="360" w:lineRule="auto"/>
        <w:ind w:firstLine="0" w:firstLineChars="0"/>
        <w:rPr>
          <w:rFonts w:hint="default" w:ascii="Times New Roman" w:hAnsi="Times New Roman" w:cs="Times New Roman" w:eastAsiaTheme="minorEastAsia"/>
          <w:color w:val="auto"/>
          <w:kern w:val="0"/>
          <w:sz w:val="18"/>
          <w:szCs w:val="18"/>
          <w:highlight w:val="none"/>
        </w:rPr>
      </w:pPr>
      <w:r>
        <w:rPr>
          <w:rFonts w:hint="default" w:ascii="Times New Roman" w:hAnsi="Times New Roman" w:eastAsia="黑体" w:cs="Times New Roman"/>
          <w:color w:val="auto"/>
          <w:kern w:val="0"/>
          <w:sz w:val="18"/>
          <w:szCs w:val="18"/>
          <w:highlight w:val="none"/>
        </w:rPr>
        <w:t>注：</w:t>
      </w:r>
      <w:r>
        <w:rPr>
          <w:rFonts w:hint="default" w:ascii="Times New Roman" w:hAnsi="Times New Roman" w:cs="Times New Roman" w:eastAsiaTheme="minorEastAsia"/>
          <w:color w:val="auto"/>
          <w:kern w:val="0"/>
          <w:sz w:val="18"/>
          <w:szCs w:val="18"/>
          <w:highlight w:val="none"/>
        </w:rPr>
        <w:t>1.本表为企业应具备的基本生产设备，企业实际生产设备可与上述设备名称不同，但应满足上述设备的功能、性能要求，并与申请发证产品相匹配。生产设备必须自有，不得租赁。同时，对于上表已列出并可不配备的设备，企业应在</w:t>
      </w:r>
      <w:r>
        <w:rPr>
          <w:rFonts w:hint="default" w:ascii="Times New Roman" w:hAnsi="Times New Roman" w:cs="Times New Roman" w:eastAsiaTheme="minorEastAsia"/>
          <w:color w:val="auto"/>
          <w:kern w:val="44"/>
          <w:sz w:val="18"/>
          <w:szCs w:val="18"/>
          <w:highlight w:val="none"/>
        </w:rPr>
        <w:t>提交的《工业产品生产许可证申请单》中作出说明。</w:t>
      </w:r>
    </w:p>
    <w:p>
      <w:pPr>
        <w:pStyle w:val="23"/>
        <w:spacing w:line="360" w:lineRule="auto"/>
        <w:ind w:firstLine="360"/>
        <w:rPr>
          <w:rFonts w:hint="default" w:ascii="Times New Roman" w:hAnsi="Times New Roman" w:cs="Times New Roman" w:eastAsiaTheme="minorEastAsia"/>
          <w:color w:val="auto"/>
          <w:kern w:val="0"/>
          <w:sz w:val="18"/>
          <w:szCs w:val="18"/>
          <w:highlight w:val="none"/>
        </w:rPr>
      </w:pPr>
      <w:r>
        <w:rPr>
          <w:rFonts w:hint="default" w:ascii="Times New Roman" w:hAnsi="Times New Roman" w:cs="Times New Roman" w:eastAsiaTheme="minorEastAsia"/>
          <w:color w:val="auto"/>
          <w:kern w:val="0"/>
          <w:sz w:val="18"/>
          <w:szCs w:val="18"/>
          <w:highlight w:val="none"/>
        </w:rPr>
        <w:t>2.企业获证后带“*”的设备（</w:t>
      </w:r>
      <w:r>
        <w:rPr>
          <w:rFonts w:hint="default" w:ascii="Times New Roman" w:hAnsi="Times New Roman" w:cs="Times New Roman" w:eastAsiaTheme="minorEastAsia"/>
          <w:color w:val="auto"/>
          <w:sz w:val="18"/>
          <w:szCs w:val="18"/>
          <w:highlight w:val="none"/>
        </w:rPr>
        <w:t>三层共挤干法交联生产线</w:t>
      </w:r>
      <w:r>
        <w:rPr>
          <w:rFonts w:hint="default" w:ascii="Times New Roman" w:hAnsi="Times New Roman" w:cs="Times New Roman" w:eastAsiaTheme="minorEastAsia"/>
          <w:color w:val="auto"/>
          <w:kern w:val="0"/>
          <w:sz w:val="18"/>
          <w:szCs w:val="18"/>
          <w:highlight w:val="none"/>
        </w:rPr>
        <w:t>）发生变化，应自变化后一个月内提出许可范围变更申请。</w:t>
      </w:r>
    </w:p>
    <w:p>
      <w:pPr>
        <w:spacing w:before="240" w:beforeLines="10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表3-3应具备的检验检测设备</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484"/>
        <w:gridCol w:w="616"/>
        <w:gridCol w:w="2035"/>
        <w:gridCol w:w="2589"/>
        <w:gridCol w:w="1145"/>
        <w:gridCol w:w="1706"/>
        <w:gridCol w:w="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263" w:type="pct"/>
            <w:vAlign w:val="center"/>
          </w:tcPr>
          <w:p>
            <w:pPr>
              <w:adjustRightInd w:val="0"/>
              <w:spacing w:line="360" w:lineRule="exact"/>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335" w:type="pct"/>
            <w:vAlign w:val="center"/>
          </w:tcPr>
          <w:p>
            <w:pPr>
              <w:adjustRightInd w:val="0"/>
              <w:spacing w:line="360" w:lineRule="exact"/>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产品单元</w:t>
            </w:r>
          </w:p>
        </w:tc>
        <w:tc>
          <w:tcPr>
            <w:tcW w:w="1107" w:type="pct"/>
            <w:vAlign w:val="center"/>
          </w:tcPr>
          <w:p>
            <w:pPr>
              <w:adjustRightInd w:val="0"/>
              <w:spacing w:line="360" w:lineRule="exact"/>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检验检测项目</w:t>
            </w:r>
          </w:p>
        </w:tc>
        <w:tc>
          <w:tcPr>
            <w:tcW w:w="1408" w:type="pct"/>
            <w:vAlign w:val="center"/>
          </w:tcPr>
          <w:p>
            <w:pPr>
              <w:adjustRightInd w:val="0"/>
              <w:spacing w:line="360" w:lineRule="exact"/>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依据的标准及条款</w:t>
            </w:r>
          </w:p>
        </w:tc>
        <w:tc>
          <w:tcPr>
            <w:tcW w:w="623" w:type="pct"/>
            <w:shd w:val="clear" w:color="auto" w:fill="auto"/>
            <w:vAlign w:val="center"/>
          </w:tcPr>
          <w:p>
            <w:pPr>
              <w:adjustRightInd w:val="0"/>
              <w:spacing w:line="360" w:lineRule="exact"/>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检验检测设备</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精度或测量范围</w:t>
            </w:r>
          </w:p>
        </w:tc>
        <w:tc>
          <w:tcPr>
            <w:tcW w:w="332" w:type="pct"/>
            <w:vAlign w:val="center"/>
          </w:tcPr>
          <w:p>
            <w:pPr>
              <w:adjustRightInd w:val="0"/>
              <w:spacing w:line="360" w:lineRule="exact"/>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w:t>
            </w:r>
          </w:p>
        </w:tc>
        <w:tc>
          <w:tcPr>
            <w:tcW w:w="335"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架空绞线</w:t>
            </w: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一、绞制前的单线：</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1.直径和直径公差</w:t>
            </w:r>
          </w:p>
        </w:tc>
        <w:tc>
          <w:tcPr>
            <w:tcW w:w="1408" w:type="pct"/>
            <w:vMerge w:val="restart"/>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w:t>
            </w:r>
            <w:r>
              <w:rPr>
                <w:rFonts w:hint="default" w:ascii="Times New Roman" w:hAnsi="Times New Roman" w:cs="Times New Roman" w:eastAsiaTheme="minorEastAsia"/>
                <w:color w:val="auto"/>
                <w:kern w:val="0"/>
                <w:szCs w:val="21"/>
                <w:highlight w:val="none"/>
              </w:rPr>
              <w:t>—</w:t>
            </w:r>
            <w:r>
              <w:rPr>
                <w:rFonts w:hint="default" w:ascii="Times New Roman" w:hAnsi="Times New Roman" w:cs="Times New Roman" w:eastAsiaTheme="minorEastAsia"/>
                <w:color w:val="auto"/>
                <w:szCs w:val="21"/>
                <w:highlight w:val="none"/>
              </w:rPr>
              <w:t xml:space="preserve">2017 </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第6条、第11条、第12条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w:t>
            </w:r>
            <w:r>
              <w:rPr>
                <w:rFonts w:hint="default" w:ascii="Times New Roman" w:hAnsi="Times New Roman" w:cs="Times New Roman" w:eastAsiaTheme="minorEastAsia"/>
                <w:color w:val="auto"/>
                <w:kern w:val="0"/>
                <w:szCs w:val="21"/>
                <w:highlight w:val="none"/>
              </w:rPr>
              <w:t>—</w:t>
            </w:r>
            <w:r>
              <w:rPr>
                <w:rFonts w:hint="default" w:ascii="Times New Roman" w:hAnsi="Times New Roman" w:cs="Times New Roman" w:eastAsiaTheme="minorEastAsia"/>
                <w:color w:val="auto"/>
                <w:szCs w:val="21"/>
                <w:highlight w:val="none"/>
              </w:rPr>
              <w:t xml:space="preserve">2009 </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第5条、第10条、第11条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NB/T 42042</w:t>
            </w:r>
            <w:r>
              <w:rPr>
                <w:rFonts w:hint="default" w:ascii="Times New Roman" w:hAnsi="Times New Roman" w:cs="Times New Roman" w:eastAsiaTheme="minorEastAsia"/>
                <w:color w:val="auto"/>
                <w:kern w:val="0"/>
                <w:szCs w:val="21"/>
                <w:highlight w:val="none"/>
              </w:rPr>
              <w:t>—</w:t>
            </w:r>
            <w:r>
              <w:rPr>
                <w:rFonts w:hint="default" w:ascii="Times New Roman" w:hAnsi="Times New Roman" w:cs="Times New Roman" w:eastAsiaTheme="minorEastAsia"/>
                <w:color w:val="auto"/>
                <w:szCs w:val="21"/>
                <w:highlight w:val="none"/>
              </w:rPr>
              <w:t xml:space="preserve">2014 </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第7条、第9条、第10条</w:t>
            </w:r>
          </w:p>
        </w:tc>
        <w:tc>
          <w:tcPr>
            <w:tcW w:w="623" w:type="pct"/>
            <w:vMerge w:val="restart"/>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外径千分尺、</w:t>
            </w:r>
          </w:p>
          <w:p>
            <w:pPr>
              <w:tabs>
                <w:tab w:val="left" w:pos="0"/>
              </w:tabs>
              <w:spacing w:line="360" w:lineRule="exact"/>
              <w:jc w:val="left"/>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金属材料拉力机</w:t>
            </w:r>
          </w:p>
        </w:tc>
        <w:tc>
          <w:tcPr>
            <w:tcW w:w="928" w:type="pct"/>
            <w:vMerge w:val="restar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1级或优于1级</w:t>
            </w:r>
          </w:p>
        </w:tc>
        <w:tc>
          <w:tcPr>
            <w:tcW w:w="332"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2.抗张强度和伸长率</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3.卷绕、扭转</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线材卷绕试验机、扭转试验机</w:t>
            </w:r>
          </w:p>
        </w:tc>
        <w:tc>
          <w:tcPr>
            <w:tcW w:w="928" w:type="pct"/>
            <w:shd w:val="clear" w:color="auto" w:fill="auto"/>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bookmarkStart w:id="8" w:name="OLE_LINK4"/>
            <w:r>
              <w:rPr>
                <w:rFonts w:hint="default" w:ascii="Times New Roman" w:hAnsi="Times New Roman" w:cs="Times New Roman" w:eastAsiaTheme="minorEastAsia"/>
                <w:color w:val="auto"/>
                <w:szCs w:val="21"/>
                <w:highlight w:val="none"/>
              </w:rPr>
              <w:t>——</w:t>
            </w:r>
            <w:bookmarkEnd w:id="8"/>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8" w:hRule="atLeast"/>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4.电阻率</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导体直流电阻测量系统</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允许总误差的范围为±0.65%</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二、导线：</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1.截面积</w:t>
            </w:r>
          </w:p>
        </w:tc>
        <w:tc>
          <w:tcPr>
            <w:tcW w:w="1408" w:type="pct"/>
            <w:vMerge w:val="restar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w:t>
            </w:r>
            <w:r>
              <w:rPr>
                <w:rFonts w:hint="default" w:ascii="Times New Roman" w:hAnsi="Times New Roman" w:cs="Times New Roman" w:eastAsiaTheme="minorEastAsia"/>
                <w:color w:val="auto"/>
                <w:kern w:val="0"/>
                <w:szCs w:val="21"/>
                <w:highlight w:val="none"/>
              </w:rPr>
              <w:t>—</w:t>
            </w:r>
            <w:r>
              <w:rPr>
                <w:rFonts w:hint="default" w:ascii="Times New Roman" w:hAnsi="Times New Roman" w:cs="Times New Roman" w:eastAsiaTheme="minorEastAsia"/>
                <w:color w:val="auto"/>
                <w:szCs w:val="21"/>
                <w:highlight w:val="none"/>
              </w:rPr>
              <w:t>2017</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第6.6条</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w:t>
            </w:r>
            <w:r>
              <w:rPr>
                <w:rFonts w:hint="default" w:ascii="Times New Roman" w:hAnsi="Times New Roman" w:cs="Times New Roman" w:eastAsiaTheme="minorEastAsia"/>
                <w:color w:val="auto"/>
                <w:kern w:val="0"/>
                <w:szCs w:val="21"/>
                <w:highlight w:val="none"/>
              </w:rPr>
              <w:t>—</w:t>
            </w:r>
            <w:r>
              <w:rPr>
                <w:rFonts w:hint="default" w:ascii="Times New Roman" w:hAnsi="Times New Roman" w:cs="Times New Roman" w:eastAsiaTheme="minorEastAsia"/>
                <w:color w:val="auto"/>
                <w:szCs w:val="21"/>
                <w:highlight w:val="none"/>
              </w:rPr>
              <w:t>2018</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第5.6条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2.导线直径</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bookmarkStart w:id="9" w:name="OLE_LINK13"/>
            <w:bookmarkStart w:id="10" w:name="OLE_LINK14"/>
            <w:r>
              <w:rPr>
                <w:rFonts w:hint="default" w:ascii="Times New Roman" w:hAnsi="Times New Roman" w:cs="Times New Roman" w:eastAsiaTheme="minorEastAsia"/>
                <w:color w:val="auto"/>
                <w:szCs w:val="21"/>
                <w:highlight w:val="none"/>
              </w:rPr>
              <w:t>游标卡尺</w:t>
            </w:r>
            <w:bookmarkEnd w:id="9"/>
            <w:bookmarkEnd w:id="10"/>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0.02mm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3.线密度</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案秤或类似设备</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±0.1%</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4.节径比及绞向</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钢直尺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游标卡尺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分度值1mm</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0.02mm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w:t>
            </w:r>
          </w:p>
        </w:tc>
        <w:tc>
          <w:tcPr>
            <w:tcW w:w="335"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塑料绝缘控制电缆</w:t>
            </w: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绝缘、内衬层（隔离套）、金属屏蔽电缆和金属铠装电缆的火花试验</w:t>
            </w:r>
          </w:p>
        </w:tc>
        <w:tc>
          <w:tcPr>
            <w:tcW w:w="1408"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w:t>
            </w:r>
            <w:r>
              <w:rPr>
                <w:rFonts w:hint="default" w:ascii="Times New Roman" w:hAnsi="Times New Roman" w:cs="Times New Roman" w:eastAsiaTheme="minorEastAsia"/>
                <w:color w:val="auto"/>
                <w:kern w:val="0"/>
                <w:szCs w:val="21"/>
                <w:highlight w:val="none"/>
              </w:rPr>
              <w:t>—</w:t>
            </w:r>
            <w:r>
              <w:rPr>
                <w:rFonts w:hint="default" w:ascii="Times New Roman" w:hAnsi="Times New Roman" w:cs="Times New Roman" w:eastAsiaTheme="minorEastAsia"/>
                <w:color w:val="auto"/>
                <w:szCs w:val="21"/>
                <w:highlight w:val="none"/>
              </w:rPr>
              <w:t>2020</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第7.2.2、7.5.1、7.7.2条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w:t>
            </w:r>
          </w:p>
        </w:tc>
        <w:tc>
          <w:tcPr>
            <w:tcW w:w="332" w:type="pc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过程检验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一、结构尺寸检查：</w:t>
            </w:r>
          </w:p>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1．导体</w:t>
            </w:r>
          </w:p>
        </w:tc>
        <w:tc>
          <w:tcPr>
            <w:tcW w:w="1408" w:type="pct"/>
            <w:vMerge w:val="restar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表19</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tc>
        <w:tc>
          <w:tcPr>
            <w:tcW w:w="928" w:type="pct"/>
            <w:shd w:val="clear" w:color="auto" w:fill="auto"/>
            <w:vAlign w:val="center"/>
          </w:tcPr>
          <w:p>
            <w:pPr>
              <w:adjustRightInd w:val="0"/>
              <w:spacing w:line="360" w:lineRule="exac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tc>
        <w:tc>
          <w:tcPr>
            <w:tcW w:w="332"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2．绝缘厚度</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restar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测厚仪</w:t>
            </w:r>
          </w:p>
        </w:tc>
        <w:tc>
          <w:tcPr>
            <w:tcW w:w="928" w:type="pct"/>
            <w:vMerge w:val="restar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0.01mm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3．护套厚度</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4．内衬层</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5．外径</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6．成缆绞合节距测量和绞合方向检查</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直尺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1mm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7．屏蔽</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直尺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1mm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8．铠装</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游标卡尺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0.02mm</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二、电气性能：</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1.导体直流电阻</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restar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导体电阻试验仪</w:t>
            </w:r>
          </w:p>
        </w:tc>
        <w:tc>
          <w:tcPr>
            <w:tcW w:w="928" w:type="pct"/>
            <w:vMerge w:val="restar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测量误差应不超过</w:t>
            </w:r>
            <w:r>
              <w:rPr>
                <w:rFonts w:hint="default" w:ascii="Times New Roman" w:hAnsi="Times New Roman" w:cs="Times New Roman" w:eastAsiaTheme="minorEastAsia"/>
                <w:color w:val="auto"/>
                <w:szCs w:val="21"/>
                <w:highlight w:val="none"/>
              </w:rPr>
              <w:t>±2%</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2.引流线直流电阻</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3.成品电压试验</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60" w:hRule="atLeast"/>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三、绝缘热延伸试验</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热延伸试验装置（热延伸试验烘箱、削片机、冲片机、测厚仪）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热延伸试验烘箱</w:t>
            </w:r>
            <w:r>
              <w:rPr>
                <w:rFonts w:hint="default" w:ascii="Times New Roman" w:hAnsi="Times New Roman" w:cs="Times New Roman" w:eastAsiaTheme="minorEastAsia"/>
                <w:color w:val="auto"/>
                <w:kern w:val="0"/>
                <w:szCs w:val="21"/>
                <w:highlight w:val="none"/>
              </w:rPr>
              <w:t>200℃ 以上（不含200℃）</w:t>
            </w:r>
            <w:r>
              <w:rPr>
                <w:rFonts w:hint="default" w:ascii="Times New Roman" w:hAnsi="Times New Roman" w:cs="Times New Roman" w:eastAsiaTheme="minorEastAsia"/>
                <w:color w:val="auto"/>
                <w:szCs w:val="21"/>
                <w:highlight w:val="none"/>
              </w:rPr>
              <w:t>（生产交联聚乙烯绝缘产品配备）</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60" w:hRule="atLeast"/>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四、绝缘和护套老化前拉力试验</w:t>
            </w:r>
          </w:p>
        </w:tc>
        <w:tc>
          <w:tcPr>
            <w:tcW w:w="1408"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非金属材料拉力试验机、削片机、冲片机、测厚仪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非金属材料拉力试验机：1级或优于1级；</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测厚仪：分度值0.01mm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w:t>
            </w:r>
          </w:p>
        </w:tc>
        <w:tc>
          <w:tcPr>
            <w:tcW w:w="335"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挤包绝缘低压电力电缆</w:t>
            </w: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外护套（挤包在金属</w:t>
            </w:r>
            <w:r>
              <w:rPr>
                <w:rFonts w:hint="default" w:ascii="Times New Roman" w:hAnsi="Times New Roman" w:cs="Times New Roman" w:eastAsiaTheme="minorEastAsia"/>
                <w:color w:val="auto"/>
                <w:szCs w:val="21"/>
                <w:highlight w:val="none"/>
              </w:rPr>
              <w:t>屏蔽、同心导体</w:t>
            </w:r>
            <w:r>
              <w:rPr>
                <w:rFonts w:hint="default" w:ascii="Times New Roman" w:hAnsi="Times New Roman" w:cs="Times New Roman" w:eastAsiaTheme="minorEastAsia"/>
                <w:color w:val="auto"/>
                <w:kern w:val="0"/>
                <w:szCs w:val="21"/>
                <w:highlight w:val="none"/>
              </w:rPr>
              <w:t>、铠装层上）、隔离套的火花试验</w:t>
            </w:r>
          </w:p>
        </w:tc>
        <w:tc>
          <w:tcPr>
            <w:tcW w:w="1408" w:type="pc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第12.3.3条、第13.1条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第11.3.3条、第12.1条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szCs w:val="21"/>
                <w:highlight w:val="none"/>
              </w:rPr>
              <w:t>±5%</w:t>
            </w:r>
          </w:p>
        </w:tc>
        <w:tc>
          <w:tcPr>
            <w:tcW w:w="332" w:type="pc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过程检验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一、结构尺寸检查：</w:t>
            </w:r>
          </w:p>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1．导体</w:t>
            </w:r>
          </w:p>
        </w:tc>
        <w:tc>
          <w:tcPr>
            <w:tcW w:w="1408" w:type="pct"/>
            <w:vMerge w:val="restar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tc>
        <w:tc>
          <w:tcPr>
            <w:tcW w:w="928" w:type="pct"/>
            <w:shd w:val="clear" w:color="auto" w:fill="auto"/>
            <w:vAlign w:val="center"/>
          </w:tcPr>
          <w:p>
            <w:pPr>
              <w:adjustRightInd w:val="0"/>
              <w:spacing w:line="360" w:lineRule="exac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tc>
        <w:tc>
          <w:tcPr>
            <w:tcW w:w="332"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2．绝缘厚度</w:t>
            </w:r>
          </w:p>
        </w:tc>
        <w:tc>
          <w:tcPr>
            <w:tcW w:w="1408" w:type="pct"/>
            <w:vMerge w:val="continue"/>
            <w:vAlign w:val="center"/>
          </w:tcPr>
          <w:p>
            <w:pPr>
              <w:spacing w:line="360" w:lineRule="exact"/>
              <w:jc w:val="left"/>
              <w:rPr>
                <w:rFonts w:hint="default" w:ascii="Times New Roman" w:hAnsi="Times New Roman" w:cs="Times New Roman" w:eastAsiaTheme="minorEastAsia"/>
                <w:color w:val="auto"/>
                <w:szCs w:val="21"/>
                <w:highlight w:val="none"/>
              </w:rPr>
            </w:pPr>
          </w:p>
        </w:tc>
        <w:tc>
          <w:tcPr>
            <w:tcW w:w="623" w:type="pct"/>
            <w:vMerge w:val="restar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测厚仪</w:t>
            </w:r>
          </w:p>
        </w:tc>
        <w:tc>
          <w:tcPr>
            <w:tcW w:w="928" w:type="pct"/>
            <w:vMerge w:val="restar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0.01mm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 非金属护套厚度</w:t>
            </w:r>
            <w:r>
              <w:rPr>
                <w:rFonts w:hint="default" w:ascii="Times New Roman" w:hAnsi="Times New Roman" w:cs="Times New Roman" w:eastAsiaTheme="minorEastAsia"/>
                <w:color w:val="auto"/>
                <w:kern w:val="0"/>
                <w:szCs w:val="21"/>
                <w:highlight w:val="none"/>
              </w:rPr>
              <w:t>（包括外护套、挤包隔离层、挤包内衬层、绕包内衬层和/或包带垫层）</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3．铅套厚度</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restar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游标卡尺</w:t>
            </w:r>
          </w:p>
        </w:tc>
        <w:tc>
          <w:tcPr>
            <w:tcW w:w="928" w:type="pct"/>
            <w:vMerge w:val="restar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0.02mm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4．铠装层</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二、热延伸试验</w:t>
            </w:r>
          </w:p>
        </w:tc>
        <w:tc>
          <w:tcPr>
            <w:tcW w:w="1408"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第16.9条</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GB/T 31840.1—2015 </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第15.8条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热延伸试验装置（热延伸试验烘箱、削片机、冲片机、测厚仪）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热延伸试验烘箱</w:t>
            </w:r>
            <w:r>
              <w:rPr>
                <w:rFonts w:hint="default" w:ascii="Times New Roman" w:hAnsi="Times New Roman" w:cs="Times New Roman" w:eastAsiaTheme="minorEastAsia"/>
                <w:color w:val="auto"/>
                <w:kern w:val="0"/>
                <w:szCs w:val="21"/>
                <w:highlight w:val="none"/>
              </w:rPr>
              <w:t>200℃ 以上（不含200℃）</w:t>
            </w:r>
            <w:r>
              <w:rPr>
                <w:rFonts w:hint="default" w:ascii="Times New Roman" w:hAnsi="Times New Roman" w:cs="Times New Roman" w:eastAsiaTheme="minorEastAsia"/>
                <w:color w:val="auto"/>
                <w:szCs w:val="21"/>
                <w:highlight w:val="none"/>
              </w:rPr>
              <w:t>（生产交联聚乙烯绝缘产品配备）</w:t>
            </w:r>
          </w:p>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300℃</w:t>
            </w:r>
            <w:r>
              <w:rPr>
                <w:rFonts w:hint="default" w:ascii="Times New Roman" w:hAnsi="Times New Roman" w:cs="Times New Roman" w:eastAsiaTheme="minorEastAsia"/>
                <w:color w:val="auto"/>
                <w:szCs w:val="21"/>
                <w:highlight w:val="none"/>
              </w:rPr>
              <w:t>热延伸试验</w:t>
            </w:r>
            <w:r>
              <w:rPr>
                <w:rFonts w:hint="default" w:ascii="Times New Roman" w:hAnsi="Times New Roman" w:cs="Times New Roman" w:eastAsiaTheme="minorEastAsia"/>
                <w:color w:val="auto"/>
                <w:kern w:val="0"/>
                <w:szCs w:val="21"/>
                <w:highlight w:val="none"/>
              </w:rPr>
              <w:t>烘箱（</w:t>
            </w:r>
            <w:r>
              <w:rPr>
                <w:rFonts w:hint="default" w:ascii="Times New Roman" w:hAnsi="Times New Roman" w:cs="Times New Roman" w:eastAsiaTheme="minorEastAsia"/>
                <w:color w:val="auto"/>
                <w:szCs w:val="21"/>
                <w:highlight w:val="none"/>
              </w:rPr>
              <w:t>生产乙丙绝缘产品配备</w:t>
            </w:r>
            <w:r>
              <w:rPr>
                <w:rFonts w:hint="default" w:ascii="Times New Roman" w:hAnsi="Times New Roman" w:cs="Times New Roman" w:eastAsiaTheme="minorEastAsia"/>
                <w:color w:val="auto"/>
                <w:kern w:val="0"/>
                <w:szCs w:val="21"/>
                <w:highlight w:val="none"/>
              </w:rPr>
              <w:t>）</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三、电气性能：</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1．导体电阻</w:t>
            </w:r>
          </w:p>
        </w:tc>
        <w:tc>
          <w:tcPr>
            <w:tcW w:w="1408" w:type="pc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第15.2条</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第14.2条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导体电阻测试仪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szCs w:val="21"/>
                <w:highlight w:val="none"/>
              </w:rPr>
              <w:t>测量误差应不超过±2%</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2．电压试验</w:t>
            </w:r>
          </w:p>
        </w:tc>
        <w:tc>
          <w:tcPr>
            <w:tcW w:w="1408" w:type="pc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第15.3条</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第14.3条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szCs w:val="21"/>
                <w:highlight w:val="none"/>
              </w:rPr>
              <w:t>±3%</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w:t>
            </w:r>
          </w:p>
        </w:tc>
        <w:tc>
          <w:tcPr>
            <w:tcW w:w="335"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挤包绝缘中压电力电缆</w:t>
            </w: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外护套（挤包在金属</w:t>
            </w:r>
            <w:r>
              <w:rPr>
                <w:rFonts w:hint="default" w:ascii="Times New Roman" w:hAnsi="Times New Roman" w:cs="Times New Roman" w:eastAsiaTheme="minorEastAsia"/>
                <w:color w:val="auto"/>
                <w:szCs w:val="21"/>
                <w:highlight w:val="none"/>
              </w:rPr>
              <w:t>屏蔽、同心导体</w:t>
            </w:r>
            <w:r>
              <w:rPr>
                <w:rFonts w:hint="default" w:ascii="Times New Roman" w:hAnsi="Times New Roman" w:cs="Times New Roman" w:eastAsiaTheme="minorEastAsia"/>
                <w:color w:val="auto"/>
                <w:kern w:val="0"/>
                <w:szCs w:val="21"/>
                <w:highlight w:val="none"/>
              </w:rPr>
              <w:t>、铠装层上）、隔离套的火花试验</w:t>
            </w:r>
          </w:p>
        </w:tc>
        <w:tc>
          <w:tcPr>
            <w:tcW w:w="1408" w:type="pc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第13.3、14.1条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第13.3、14.1条</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第12.3.3、13.1条</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第12.3.3、13.1条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w:t>
            </w:r>
          </w:p>
        </w:tc>
        <w:tc>
          <w:tcPr>
            <w:tcW w:w="332" w:type="pc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过程检验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一、结构尺寸检查：</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1．绝缘厚度及偏心度</w:t>
            </w:r>
          </w:p>
        </w:tc>
        <w:tc>
          <w:tcPr>
            <w:tcW w:w="1408" w:type="pct"/>
            <w:vMerge w:val="restar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第17条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第17条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第16条</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第16条</w:t>
            </w:r>
          </w:p>
        </w:tc>
        <w:tc>
          <w:tcPr>
            <w:tcW w:w="623" w:type="pct"/>
            <w:vMerge w:val="restar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tc>
        <w:tc>
          <w:tcPr>
            <w:tcW w:w="928" w:type="pct"/>
            <w:vMerge w:val="restar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0.01mm</w:t>
            </w:r>
          </w:p>
        </w:tc>
        <w:tc>
          <w:tcPr>
            <w:tcW w:w="332"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2．非金属护套厚度（包括外护套、挤包隔离套、挤包内衬层、绕包内衬层和（或）包带垫层）</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3．金属屏蔽</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restar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游标卡尺</w:t>
            </w:r>
          </w:p>
        </w:tc>
        <w:tc>
          <w:tcPr>
            <w:tcW w:w="928" w:type="pct"/>
            <w:vMerge w:val="restar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0.001mm</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0.02mm</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4．铅套厚度</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5．铠装层</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二、热延伸试验</w:t>
            </w:r>
          </w:p>
        </w:tc>
        <w:tc>
          <w:tcPr>
            <w:tcW w:w="1408" w:type="pc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第17.10条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第17.10条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第16.9条</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第16.9条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热延伸试验装置、削片机、冲片机、测厚仪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200℃ 以上（不含200℃）</w:t>
            </w:r>
            <w:r>
              <w:rPr>
                <w:rFonts w:hint="default" w:ascii="Times New Roman" w:hAnsi="Times New Roman" w:cs="Times New Roman" w:eastAsiaTheme="minorEastAsia"/>
                <w:color w:val="auto"/>
                <w:szCs w:val="21"/>
                <w:highlight w:val="none"/>
              </w:rPr>
              <w:t>热延伸试验烘箱（生产交联聚乙烯绝缘产品配备）</w:t>
            </w:r>
          </w:p>
          <w:p>
            <w:pPr>
              <w:adjustRightInd w:val="0"/>
              <w:spacing w:line="360" w:lineRule="exact"/>
              <w:jc w:val="left"/>
              <w:textAlignment w:val="baseline"/>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300℃</w:t>
            </w:r>
            <w:r>
              <w:rPr>
                <w:rFonts w:hint="default" w:ascii="Times New Roman" w:hAnsi="Times New Roman" w:cs="Times New Roman" w:eastAsiaTheme="minorEastAsia"/>
                <w:color w:val="auto"/>
                <w:szCs w:val="21"/>
                <w:highlight w:val="none"/>
              </w:rPr>
              <w:t>热延伸试验</w:t>
            </w:r>
            <w:r>
              <w:rPr>
                <w:rFonts w:hint="default" w:ascii="Times New Roman" w:hAnsi="Times New Roman" w:cs="Times New Roman" w:eastAsiaTheme="minorEastAsia"/>
                <w:color w:val="auto"/>
                <w:kern w:val="0"/>
                <w:szCs w:val="21"/>
                <w:highlight w:val="none"/>
              </w:rPr>
              <w:t>烘箱（</w:t>
            </w:r>
            <w:r>
              <w:rPr>
                <w:rFonts w:hint="default" w:ascii="Times New Roman" w:hAnsi="Times New Roman" w:cs="Times New Roman" w:eastAsiaTheme="minorEastAsia"/>
                <w:color w:val="auto"/>
                <w:szCs w:val="21"/>
                <w:highlight w:val="none"/>
              </w:rPr>
              <w:t>生产乙丙绝缘产品配备</w:t>
            </w:r>
            <w:r>
              <w:rPr>
                <w:rFonts w:hint="default" w:ascii="Times New Roman" w:hAnsi="Times New Roman" w:cs="Times New Roman" w:eastAsiaTheme="minorEastAsia"/>
                <w:color w:val="auto"/>
                <w:kern w:val="0"/>
                <w:szCs w:val="21"/>
                <w:highlight w:val="none"/>
              </w:rPr>
              <w:t>）</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三、电气性能：</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1．导体电阻</w:t>
            </w:r>
          </w:p>
        </w:tc>
        <w:tc>
          <w:tcPr>
            <w:tcW w:w="1408" w:type="pc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第16.2条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第16.2条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GB/T 31840.2—2015 </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第15.2条</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第15.2条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导体电阻测试仪</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测量误差应不超过±2%</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2．局部放电试验</w:t>
            </w:r>
          </w:p>
        </w:tc>
        <w:tc>
          <w:tcPr>
            <w:tcW w:w="1408" w:type="pct"/>
            <w:vMerge w:val="restart"/>
            <w:vAlign w:val="center"/>
          </w:tcPr>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第16.3条、第16.4条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第16.3条、第16.4条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第15.3条、第15.4条</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w:t>
            </w:r>
          </w:p>
          <w:p>
            <w:pPr>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第15.3条、第15.4条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成盘电缆局放检测装置</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除3.6/6(7.2)kV的无屏蔽产品外，其余产品均需配备</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3．电压试验</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交流电压试验仪（或成盘电缆局放检测装置）</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w:t>
            </w:r>
          </w:p>
        </w:tc>
        <w:tc>
          <w:tcPr>
            <w:tcW w:w="335"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架空绝缘电缆</w:t>
            </w: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绝缘线芯火花试验</w:t>
            </w:r>
          </w:p>
        </w:tc>
        <w:tc>
          <w:tcPr>
            <w:tcW w:w="1408" w:type="pct"/>
            <w:vAlign w:val="center"/>
          </w:tcPr>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第7.2.3条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928" w:type="pct"/>
            <w:shd w:val="clear" w:color="auto" w:fill="auto"/>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w:t>
            </w:r>
          </w:p>
        </w:tc>
        <w:tc>
          <w:tcPr>
            <w:tcW w:w="332" w:type="pc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过程检验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67" w:hRule="atLeast"/>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一、结构尺寸检查：</w:t>
            </w:r>
          </w:p>
          <w:p>
            <w:pPr>
              <w:adjustRightInd w:val="0"/>
              <w:spacing w:line="360" w:lineRule="exac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1．绝缘厚度</w:t>
            </w:r>
          </w:p>
        </w:tc>
        <w:tc>
          <w:tcPr>
            <w:tcW w:w="1408" w:type="pct"/>
            <w:vAlign w:val="center"/>
          </w:tcPr>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第7.2.2条</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第7.8.2条</w:t>
            </w:r>
          </w:p>
        </w:tc>
        <w:tc>
          <w:tcPr>
            <w:tcW w:w="623" w:type="pct"/>
            <w:vMerge w:val="restar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tc>
        <w:tc>
          <w:tcPr>
            <w:tcW w:w="928" w:type="pct"/>
            <w:vMerge w:val="restart"/>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分度值</w:t>
            </w:r>
            <w:r>
              <w:rPr>
                <w:rFonts w:hint="default" w:ascii="Times New Roman" w:hAnsi="Times New Roman" w:cs="Times New Roman" w:eastAsiaTheme="minorEastAsia"/>
                <w:color w:val="auto"/>
                <w:szCs w:val="21"/>
                <w:highlight w:val="none"/>
                <w:lang w:val="de-DE"/>
              </w:rPr>
              <w:t>0.01mm</w:t>
            </w:r>
          </w:p>
        </w:tc>
        <w:tc>
          <w:tcPr>
            <w:tcW w:w="332" w:type="pct"/>
            <w:vMerge w:val="restart"/>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2．外径</w:t>
            </w:r>
          </w:p>
        </w:tc>
        <w:tc>
          <w:tcPr>
            <w:tcW w:w="1408" w:type="pct"/>
            <w:vAlign w:val="center"/>
          </w:tcPr>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w:t>
            </w:r>
          </w:p>
          <w:p>
            <w:pPr>
              <w:widowControl/>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第7.4.1条</w:t>
            </w: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3．屏蔽结构（10kV）</w:t>
            </w:r>
          </w:p>
        </w:tc>
        <w:tc>
          <w:tcPr>
            <w:tcW w:w="1408"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第7.8.2条</w:t>
            </w:r>
          </w:p>
        </w:tc>
        <w:tc>
          <w:tcPr>
            <w:tcW w:w="623" w:type="pct"/>
            <w:vMerge w:val="continue"/>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p>
        </w:tc>
        <w:tc>
          <w:tcPr>
            <w:tcW w:w="928" w:type="pct"/>
            <w:vMerge w:val="continue"/>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二、电气性能：</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1．导体直流电阻</w:t>
            </w:r>
          </w:p>
        </w:tc>
        <w:tc>
          <w:tcPr>
            <w:tcW w:w="1408" w:type="pct"/>
            <w:vMerge w:val="restar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bookmarkStart w:id="11" w:name="OLE_LINK1"/>
            <w:r>
              <w:rPr>
                <w:rFonts w:hint="default" w:ascii="Times New Roman" w:hAnsi="Times New Roman" w:cs="Times New Roman" w:eastAsiaTheme="minorEastAsia"/>
                <w:color w:val="auto"/>
                <w:szCs w:val="21"/>
                <w:highlight w:val="none"/>
              </w:rPr>
              <w:t>GB/T 12527—2008</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第7.4条</w:t>
            </w:r>
          </w:p>
          <w:bookmarkEnd w:id="11"/>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第7.7条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导体电阻测试仪</w:t>
            </w:r>
          </w:p>
        </w:tc>
        <w:tc>
          <w:tcPr>
            <w:tcW w:w="928" w:type="pct"/>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测量误差应不超过±2%</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2．电压试验</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w:t>
            </w:r>
          </w:p>
        </w:tc>
        <w:tc>
          <w:tcPr>
            <w:tcW w:w="928" w:type="pct"/>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Merge w:val="restar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3．绝缘电阻</w:t>
            </w: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绝缘电阻测试仪</w:t>
            </w:r>
          </w:p>
        </w:tc>
        <w:tc>
          <w:tcPr>
            <w:tcW w:w="928" w:type="pct"/>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szCs w:val="21"/>
                <w:highlight w:val="none"/>
              </w:rPr>
              <w:t>±10%</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0" w:hRule="atLeast"/>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1408" w:type="pct"/>
            <w:vMerge w:val="continue"/>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恒温水浴</w:t>
            </w:r>
          </w:p>
        </w:tc>
        <w:tc>
          <w:tcPr>
            <w:tcW w:w="928" w:type="pct"/>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3"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335"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c>
          <w:tcPr>
            <w:tcW w:w="1107"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三、热延伸试验</w:t>
            </w:r>
          </w:p>
        </w:tc>
        <w:tc>
          <w:tcPr>
            <w:tcW w:w="1408" w:type="pct"/>
            <w:vAlign w:val="center"/>
          </w:tcPr>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第7.4.6条</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w:t>
            </w:r>
          </w:p>
          <w:p>
            <w:pPr>
              <w:adjustRightInd w:val="0"/>
              <w:spacing w:line="360" w:lineRule="exact"/>
              <w:jc w:val="left"/>
              <w:textAlignment w:val="baseline"/>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第7.8.4条</w:t>
            </w:r>
          </w:p>
        </w:tc>
        <w:tc>
          <w:tcPr>
            <w:tcW w:w="623" w:type="pct"/>
            <w:shd w:val="clear" w:color="auto" w:fill="auto"/>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热延伸试验装置、削片机、冲片机、测厚仪</w:t>
            </w:r>
          </w:p>
        </w:tc>
        <w:tc>
          <w:tcPr>
            <w:tcW w:w="928" w:type="pct"/>
            <w:shd w:val="clear" w:color="auto" w:fill="auto"/>
            <w:vAlign w:val="center"/>
          </w:tcPr>
          <w:p>
            <w:pPr>
              <w:tabs>
                <w:tab w:val="left" w:pos="0"/>
              </w:tabs>
              <w:spacing w:line="3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200℃以上（不含200℃）</w:t>
            </w:r>
            <w:r>
              <w:rPr>
                <w:rFonts w:hint="default" w:ascii="Times New Roman" w:hAnsi="Times New Roman" w:cs="Times New Roman" w:eastAsiaTheme="minorEastAsia"/>
                <w:color w:val="auto"/>
                <w:szCs w:val="21"/>
                <w:highlight w:val="none"/>
              </w:rPr>
              <w:t>热延伸试验烘箱（交联聚乙烯绝缘产品配备）</w:t>
            </w:r>
          </w:p>
        </w:tc>
        <w:tc>
          <w:tcPr>
            <w:tcW w:w="332" w:type="pct"/>
            <w:vMerge w:val="continue"/>
            <w:vAlign w:val="center"/>
          </w:tcPr>
          <w:p>
            <w:pPr>
              <w:adjustRightInd w:val="0"/>
              <w:spacing w:line="360" w:lineRule="exact"/>
              <w:jc w:val="center"/>
              <w:textAlignment w:val="baseline"/>
              <w:rPr>
                <w:rFonts w:hint="default" w:ascii="Times New Roman" w:hAnsi="Times New Roman" w:cs="Times New Roman" w:eastAsiaTheme="minorEastAsia"/>
                <w:color w:val="auto"/>
                <w:szCs w:val="21"/>
                <w:highlight w:val="none"/>
              </w:rPr>
            </w:pPr>
          </w:p>
        </w:tc>
      </w:tr>
    </w:tbl>
    <w:p>
      <w:pPr>
        <w:spacing w:before="120" w:beforeLines="50"/>
        <w:rPr>
          <w:rFonts w:hint="default" w:ascii="Times New Roman" w:hAnsi="Times New Roman" w:cs="Times New Roman" w:eastAsiaTheme="minorEastAsia"/>
          <w:color w:val="auto"/>
          <w:kern w:val="0"/>
          <w:sz w:val="18"/>
          <w:szCs w:val="18"/>
          <w:highlight w:val="none"/>
        </w:rPr>
      </w:pPr>
      <w:r>
        <w:rPr>
          <w:rFonts w:hint="default" w:ascii="Times New Roman" w:hAnsi="Times New Roman" w:eastAsia="黑体" w:cs="Times New Roman"/>
          <w:color w:val="auto"/>
          <w:kern w:val="0"/>
          <w:sz w:val="18"/>
          <w:szCs w:val="18"/>
          <w:highlight w:val="none"/>
        </w:rPr>
        <w:t>注：</w:t>
      </w:r>
      <w:r>
        <w:rPr>
          <w:rFonts w:hint="default" w:ascii="Times New Roman" w:hAnsi="Times New Roman" w:cs="Times New Roman" w:eastAsiaTheme="minorEastAsia"/>
          <w:color w:val="auto"/>
          <w:kern w:val="0"/>
          <w:sz w:val="18"/>
          <w:szCs w:val="18"/>
          <w:highlight w:val="none"/>
        </w:rPr>
        <w:t>本表为企业应具备的基本检验检测设备，检验检测设备必须自有，不得租赁。企业实际检验检测设备可与上述设备名称不同，但应满足上述设备的功能、量程精度要求，并与申请发证产品相匹配。挤包绝缘低压电力电缆和架空绝缘电缆的单芯电缆交流电压试验仪需配套试验水池或水槽。</w:t>
      </w:r>
    </w:p>
    <w:p>
      <w:pPr>
        <w:spacing w:before="120" w:beforeLines="50"/>
        <w:rPr>
          <w:rFonts w:hint="default" w:ascii="Times New Roman" w:hAnsi="Times New Roman" w:cs="Times New Roman" w:eastAsiaTheme="minorEastAsia"/>
          <w:color w:val="auto"/>
          <w:kern w:val="0"/>
          <w:sz w:val="18"/>
          <w:szCs w:val="18"/>
          <w:highlight w:val="none"/>
        </w:rPr>
      </w:pP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第七条 产业政策要求</w:t>
      </w:r>
    </w:p>
    <w:p>
      <w:pPr>
        <w:pStyle w:val="23"/>
        <w:spacing w:line="384" w:lineRule="auto"/>
        <w:rPr>
          <w:rFonts w:hint="default" w:ascii="Times New Roman" w:hAnsi="Times New Roman" w:cs="Times New Roman" w:eastAsiaTheme="minorEastAsia"/>
          <w:color w:val="auto"/>
          <w:kern w:val="44"/>
          <w:highlight w:val="none"/>
        </w:rPr>
      </w:pPr>
      <w:r>
        <w:rPr>
          <w:rFonts w:hint="default" w:ascii="Times New Roman" w:hAnsi="Times New Roman" w:cs="Times New Roman" w:eastAsiaTheme="minorEastAsia"/>
          <w:color w:val="auto"/>
          <w:kern w:val="44"/>
          <w:highlight w:val="none"/>
        </w:rPr>
        <w:t>根据国家发展和改革委员会《产业结构调整指导目录（2024年本）》（中华人民共和国国家发展和改革委员会令第7号）规定，6千伏及以上干法交联电力电缆（陆上用）制造项目</w:t>
      </w:r>
      <w:r>
        <w:rPr>
          <w:rFonts w:hint="default" w:ascii="Times New Roman" w:hAnsi="Times New Roman" w:cs="Times New Roman" w:eastAsiaTheme="minorEastAsia"/>
          <w:color w:val="auto"/>
          <w:szCs w:val="32"/>
          <w:highlight w:val="none"/>
        </w:rPr>
        <w:t>为限制类项目</w:t>
      </w:r>
      <w:r>
        <w:rPr>
          <w:rFonts w:hint="default" w:ascii="Times New Roman" w:hAnsi="Times New Roman" w:cs="Times New Roman" w:eastAsiaTheme="minorEastAsia"/>
          <w:color w:val="auto"/>
          <w:kern w:val="44"/>
          <w:highlight w:val="none"/>
        </w:rPr>
        <w:t>，各省级工业产品生产许可证主管部门对于限制类政策发布后单纯新建的此类项目不得受理、发证，但不包括收购、兼并、重组、地址迁移获证生产企业（生产线）或对原有已获证的现有生产能力进行改造升级后提出办证的情况。</w:t>
      </w:r>
    </w:p>
    <w:p>
      <w:pPr>
        <w:pStyle w:val="23"/>
        <w:spacing w:line="384" w:lineRule="auto"/>
        <w:rPr>
          <w:rFonts w:hint="default" w:ascii="Times New Roman" w:hAnsi="Times New Roman" w:cs="Times New Roman" w:eastAsiaTheme="minorEastAsia"/>
          <w:color w:val="auto"/>
          <w:szCs w:val="32"/>
          <w:highlight w:val="none"/>
        </w:rPr>
      </w:pPr>
      <w:r>
        <w:rPr>
          <w:rFonts w:hint="default" w:ascii="Times New Roman" w:hAnsi="Times New Roman" w:cs="Times New Roman" w:eastAsiaTheme="minorEastAsia"/>
          <w:color w:val="auto"/>
          <w:szCs w:val="32"/>
          <w:highlight w:val="none"/>
        </w:rPr>
        <w:t>本细则在实施过程中，该产品涉及的国家产业政策发生变更时，企业应当及时执行。企业申请办理生产许可证相关事项，必须符合国家产业政策的相关要求，企业应按以下情形提交相应证明材料，见表3-4。</w:t>
      </w:r>
    </w:p>
    <w:p>
      <w:pPr>
        <w:snapToGrid w:val="0"/>
        <w:spacing w:before="240" w:beforeLines="100" w:line="360" w:lineRule="auto"/>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表3-4企业应提供的产业政策材料明细表</w:t>
      </w:r>
    </w:p>
    <w:tbl>
      <w:tblPr>
        <w:tblStyle w:val="17"/>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4"/>
        <w:gridCol w:w="3219"/>
        <w:gridCol w:w="53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jc w:val="center"/>
        </w:trPr>
        <w:tc>
          <w:tcPr>
            <w:tcW w:w="368" w:type="pct"/>
            <w:tcBorders>
              <w:top w:val="single" w:color="auto" w:sz="4" w:space="0"/>
              <w:left w:val="single" w:color="auto" w:sz="4" w:space="0"/>
              <w:bottom w:val="single" w:color="auto" w:sz="4" w:space="0"/>
              <w:right w:val="single" w:color="auto" w:sz="4" w:space="0"/>
            </w:tcBorders>
            <w:vAlign w:val="center"/>
          </w:tcPr>
          <w:p>
            <w:pPr>
              <w:pStyle w:val="6"/>
              <w:spacing w:before="72"/>
              <w:ind w:left="0" w:leftChars="0"/>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733" w:type="pct"/>
            <w:tcBorders>
              <w:top w:val="single" w:color="auto" w:sz="4" w:space="0"/>
              <w:left w:val="single" w:color="auto" w:sz="4" w:space="0"/>
              <w:bottom w:val="single" w:color="auto" w:sz="4" w:space="0"/>
              <w:right w:val="single" w:color="auto" w:sz="4" w:space="0"/>
            </w:tcBorders>
            <w:vAlign w:val="center"/>
          </w:tcPr>
          <w:p>
            <w:pPr>
              <w:pStyle w:val="6"/>
              <w:spacing w:before="72"/>
              <w:ind w:firstLine="632" w:firstLineChars="300"/>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申请情形</w:t>
            </w:r>
          </w:p>
        </w:tc>
        <w:tc>
          <w:tcPr>
            <w:tcW w:w="2897" w:type="pct"/>
            <w:tcBorders>
              <w:top w:val="single" w:color="auto" w:sz="4" w:space="0"/>
              <w:left w:val="single" w:color="auto" w:sz="4" w:space="0"/>
              <w:right w:val="single" w:color="auto" w:sz="4" w:space="0"/>
            </w:tcBorders>
            <w:vAlign w:val="center"/>
          </w:tcPr>
          <w:p>
            <w:pPr>
              <w:pStyle w:val="6"/>
              <w:spacing w:before="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提供材料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54" w:hRule="atLeast"/>
          <w:tblHeader/>
          <w:jc w:val="center"/>
        </w:trPr>
        <w:tc>
          <w:tcPr>
            <w:tcW w:w="36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1733" w:type="pct"/>
            <w:tcBorders>
              <w:top w:val="single" w:color="auto" w:sz="4" w:space="0"/>
              <w:left w:val="single" w:color="auto" w:sz="4" w:space="0"/>
              <w:bottom w:val="single" w:color="auto" w:sz="4" w:space="0"/>
              <w:right w:val="single" w:color="auto" w:sz="4" w:space="0"/>
            </w:tcBorders>
            <w:vAlign w:val="center"/>
          </w:tcPr>
          <w:p>
            <w:pPr>
              <w:pStyle w:val="6"/>
              <w:adjustRightInd w:val="0"/>
              <w:snapToGrid w:val="0"/>
              <w:ind w:left="0" w:leftChars="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因重组、兼并、收购等原因申请生产许可证的</w:t>
            </w:r>
          </w:p>
        </w:tc>
        <w:tc>
          <w:tcPr>
            <w:tcW w:w="2897" w:type="pct"/>
            <w:tcBorders>
              <w:top w:val="single" w:color="auto" w:sz="4" w:space="0"/>
              <w:left w:val="single" w:color="auto" w:sz="4" w:space="0"/>
              <w:bottom w:val="single" w:color="auto" w:sz="4" w:space="0"/>
              <w:right w:val="single" w:color="auto" w:sz="4" w:space="0"/>
            </w:tcBorders>
            <w:vAlign w:val="center"/>
          </w:tcPr>
          <w:p>
            <w:pPr>
              <w:pStyle w:val="6"/>
              <w:adjustRightInd w:val="0"/>
              <w:snapToGrid w:val="0"/>
              <w:ind w:left="0" w:leftChars="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r>
              <w:rPr>
                <w:rFonts w:hint="default" w:ascii="Times New Roman" w:hAnsi="Times New Roman" w:cs="Times New Roman"/>
                <w:color w:val="auto"/>
                <w:highlight w:val="none"/>
              </w:rPr>
              <w:t xml:space="preserve"> 具有核准或备案权限的项目投资主管部门</w:t>
            </w:r>
            <w:r>
              <w:rPr>
                <w:rFonts w:hint="default" w:ascii="Times New Roman" w:hAnsi="Times New Roman" w:cs="Times New Roman" w:eastAsiaTheme="minorEastAsia"/>
                <w:color w:val="auto"/>
                <w:highlight w:val="none"/>
              </w:rPr>
              <w:t>出具的项目核准文件或备案文件</w:t>
            </w:r>
          </w:p>
          <w:p>
            <w:pPr>
              <w:pStyle w:val="6"/>
              <w:adjustRightInd w:val="0"/>
              <w:snapToGrid w:val="0"/>
              <w:ind w:left="0" w:leftChars="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2.企业重组、兼并、收购协议等法律文书</w:t>
            </w:r>
          </w:p>
          <w:p>
            <w:pPr>
              <w:pStyle w:val="6"/>
              <w:adjustRightInd w:val="0"/>
              <w:snapToGrid w:val="0"/>
              <w:ind w:left="0" w:leftChars="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3.原发证的省级工业产品生产许可证主管部门对重组、兼并、收购企业原生产许可证注销或减项情况的说明，情况说明应载明注销或减项的原因是否与企业兼并、收购、重组相关联。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hRule="atLeast"/>
          <w:tblHeader/>
          <w:jc w:val="center"/>
        </w:trPr>
        <w:tc>
          <w:tcPr>
            <w:tcW w:w="36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1733" w:type="pct"/>
            <w:tcBorders>
              <w:top w:val="single" w:color="auto" w:sz="4" w:space="0"/>
              <w:left w:val="single" w:color="auto" w:sz="4" w:space="0"/>
              <w:bottom w:val="single" w:color="auto" w:sz="4" w:space="0"/>
              <w:right w:val="single" w:color="auto" w:sz="4" w:space="0"/>
            </w:tcBorders>
            <w:vAlign w:val="center"/>
          </w:tcPr>
          <w:p>
            <w:pPr>
              <w:pStyle w:val="6"/>
              <w:adjustRightInd w:val="0"/>
              <w:snapToGrid w:val="0"/>
              <w:ind w:left="0" w:leftChars="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生产地址迁移</w:t>
            </w:r>
          </w:p>
        </w:tc>
        <w:tc>
          <w:tcPr>
            <w:tcW w:w="2897" w:type="pct"/>
            <w:tcBorders>
              <w:top w:val="single" w:color="auto" w:sz="4" w:space="0"/>
              <w:left w:val="single" w:color="auto" w:sz="4" w:space="0"/>
              <w:bottom w:val="single" w:color="auto" w:sz="4" w:space="0"/>
              <w:right w:val="single" w:color="auto" w:sz="4" w:space="0"/>
            </w:tcBorders>
            <w:vAlign w:val="center"/>
          </w:tcPr>
          <w:p>
            <w:pPr>
              <w:pStyle w:val="6"/>
              <w:adjustRightInd w:val="0"/>
              <w:snapToGrid w:val="0"/>
              <w:ind w:left="0" w:leftChars="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迁入地</w:t>
            </w:r>
            <w:r>
              <w:rPr>
                <w:rFonts w:hint="default" w:ascii="Times New Roman" w:hAnsi="Times New Roman" w:cs="Times New Roman"/>
                <w:color w:val="auto"/>
                <w:highlight w:val="none"/>
              </w:rPr>
              <w:t>具有核准或备案权限的项目投资主管部门</w:t>
            </w:r>
            <w:r>
              <w:rPr>
                <w:rFonts w:hint="default" w:ascii="Times New Roman" w:hAnsi="Times New Roman" w:cs="Times New Roman" w:eastAsiaTheme="minorEastAsia"/>
                <w:color w:val="auto"/>
                <w:highlight w:val="none"/>
              </w:rPr>
              <w:t>出具的项目核准文件或备案文件</w:t>
            </w:r>
          </w:p>
        </w:tc>
      </w:tr>
    </w:tbl>
    <w:p>
      <w:pPr>
        <w:snapToGrid w:val="0"/>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1.本表内所有文件中的企业名称应具可追溯性和一致性。否则，提供相应变更说明。</w:t>
      </w:r>
    </w:p>
    <w:p>
      <w:pPr>
        <w:snapToGrid w:val="0"/>
        <w:spacing w:before="120" w:beforeLines="50" w:after="120" w:afterLines="50"/>
        <w:ind w:firstLine="360" w:firstLineChars="200"/>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2.以上明细表中材料除注销或减项情况说明外，其余均为复印件并加盖企业公章。</w:t>
      </w:r>
    </w:p>
    <w:p>
      <w:pPr>
        <w:snapToGrid w:val="0"/>
        <w:spacing w:before="120" w:beforeLines="50" w:after="120" w:afterLines="50"/>
        <w:ind w:firstLine="360" w:firstLineChars="200"/>
        <w:rPr>
          <w:rFonts w:hint="default" w:ascii="Times New Roman" w:hAnsi="Times New Roman" w:cs="Times New Roman" w:eastAsiaTheme="minorEastAsia"/>
          <w:color w:val="auto"/>
          <w:sz w:val="18"/>
          <w:szCs w:val="18"/>
          <w:highlight w:val="none"/>
        </w:rPr>
      </w:pP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第八条 出厂检验要求</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企业应制定完善的产品出厂检验相关制度，出厂检验项目应覆盖表3-3规定的出厂检验项目。</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 xml:space="preserve">第九条 </w:t>
      </w:r>
      <w:r>
        <w:rPr>
          <w:rFonts w:hint="default" w:ascii="Times New Roman" w:hAnsi="Times New Roman" w:cs="Times New Roman" w:eastAsiaTheme="minorEastAsia"/>
          <w:color w:val="auto"/>
          <w:highlight w:val="none"/>
        </w:rPr>
        <w:t>企业申请名称变更、补领、许可范围变更（减少生产场点、减少生产线、减少产品单元、减少产品参数）等事项，无需进行企业主体责任落实情况核查，符合通则及本细则条件的，颁（换）发生产许可证书。</w:t>
      </w:r>
    </w:p>
    <w:p>
      <w:pPr>
        <w:spacing w:line="360" w:lineRule="auto"/>
        <w:ind w:firstLine="420" w:firstLineChars="200"/>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kern w:val="44"/>
          <w:szCs w:val="21"/>
          <w:highlight w:val="none"/>
        </w:rPr>
        <w:t>企业申请发证、证书延续、许可范围变更[生产地址迁移，增加生产场点，增加产品单元，单元内增加产品参数（</w:t>
      </w:r>
      <w:r>
        <w:rPr>
          <w:rFonts w:hint="default" w:ascii="Times New Roman" w:hAnsi="Times New Roman" w:cs="Times New Roman" w:eastAsiaTheme="minorEastAsia"/>
          <w:color w:val="auto"/>
          <w:kern w:val="0"/>
          <w:highlight w:val="none"/>
        </w:rPr>
        <w:t>架空绞线增加截面导致绞线机组发生变化、控制电缆增加芯数导致成缆机和护套挤出机发生变化、电力电缆增加截面导致成缆机和护套挤出机发生变化</w:t>
      </w:r>
      <w:r>
        <w:rPr>
          <w:rFonts w:hint="default" w:ascii="Times New Roman" w:hAnsi="Times New Roman" w:cs="Times New Roman" w:eastAsiaTheme="minorEastAsia"/>
          <w:color w:val="auto"/>
          <w:kern w:val="44"/>
          <w:szCs w:val="21"/>
          <w:highlight w:val="none"/>
        </w:rPr>
        <w:t>、增加</w:t>
      </w:r>
      <w:r>
        <w:rPr>
          <w:rFonts w:hint="default" w:ascii="Times New Roman" w:hAnsi="Times New Roman" w:cs="Times New Roman" w:eastAsiaTheme="minorEastAsia"/>
          <w:color w:val="auto"/>
          <w:highlight w:val="none"/>
        </w:rPr>
        <w:t>三层共挤干法交联生产线</w:t>
      </w:r>
      <w:r>
        <w:rPr>
          <w:rFonts w:hint="default" w:ascii="Times New Roman" w:hAnsi="Times New Roman" w:cs="Times New Roman" w:eastAsiaTheme="minorEastAsia"/>
          <w:color w:val="auto"/>
          <w:kern w:val="44"/>
          <w:szCs w:val="21"/>
          <w:highlight w:val="none"/>
        </w:rPr>
        <w:t>关键生产设备），因收购、兼并、重组导致企业生产条件发生变化</w:t>
      </w:r>
      <w:r>
        <w:rPr>
          <w:rFonts w:hint="default" w:ascii="Times New Roman" w:hAnsi="Times New Roman" w:cs="Times New Roman" w:eastAsiaTheme="minorEastAsia"/>
          <w:color w:val="auto"/>
          <w:kern w:val="0"/>
          <w:highlight w:val="none"/>
        </w:rPr>
        <w:t>、绝</w:t>
      </w:r>
      <w:r>
        <w:rPr>
          <w:rFonts w:hint="default" w:ascii="Times New Roman" w:hAnsi="Times New Roman" w:cs="Times New Roman" w:eastAsiaTheme="minorEastAsia"/>
          <w:color w:val="auto"/>
          <w:kern w:val="44"/>
          <w:szCs w:val="21"/>
          <w:highlight w:val="none"/>
        </w:rPr>
        <w:t>缘参数变化（需增加交联生产设备和/或硫化橡皮生产设备和/或挤塑机的情况）]等事项，</w:t>
      </w:r>
      <w:r>
        <w:rPr>
          <w:rFonts w:hint="default" w:ascii="Times New Roman" w:hAnsi="Times New Roman" w:cs="Times New Roman" w:eastAsiaTheme="minorEastAsia"/>
          <w:color w:val="auto"/>
          <w:highlight w:val="none"/>
        </w:rPr>
        <w:t>且自愿选择发证前按照企业承诺对其主体责任落实情况进行核查的，应进行企业主体责任落实情况核查，符合通则和本细则条件的，颁（换）发生产许可证证书。</w:t>
      </w:r>
    </w:p>
    <w:p>
      <w:pPr>
        <w:spacing w:line="360" w:lineRule="auto"/>
        <w:rPr>
          <w:rFonts w:hint="default" w:ascii="Times New Roman" w:hAnsi="Times New Roman" w:cs="Times New Roman" w:eastAsiaTheme="minorEastAsia"/>
          <w:color w:val="auto"/>
          <w:kern w:val="44"/>
          <w:szCs w:val="21"/>
          <w:highlight w:val="none"/>
        </w:rPr>
      </w:pPr>
    </w:p>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8"/>
          <w:szCs w:val="28"/>
          <w:highlight w:val="none"/>
        </w:rPr>
      </w:pPr>
      <w:bookmarkStart w:id="12" w:name="_Toc148071706"/>
      <w:bookmarkStart w:id="13" w:name="_Toc182392181"/>
      <w:r>
        <w:rPr>
          <w:rFonts w:hint="default" w:ascii="Times New Roman" w:hAnsi="Times New Roman" w:cs="Times New Roman" w:eastAsiaTheme="minorEastAsia"/>
          <w:color w:val="auto"/>
          <w:sz w:val="28"/>
          <w:szCs w:val="28"/>
          <w:highlight w:val="none"/>
        </w:rPr>
        <w:t>产品检验检测报告</w:t>
      </w:r>
      <w:bookmarkEnd w:id="12"/>
      <w:bookmarkEnd w:id="13"/>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 xml:space="preserve">第十条 </w:t>
      </w:r>
      <w:r>
        <w:rPr>
          <w:rFonts w:hint="default" w:ascii="Times New Roman" w:hAnsi="Times New Roman" w:cs="Times New Roman" w:eastAsiaTheme="minorEastAsia"/>
          <w:color w:val="auto"/>
          <w:highlight w:val="none"/>
        </w:rPr>
        <w:t>企业提交的产品检验检测报告包括型式检验报告、委托产品检验检测报告或省级以上政府监督检查报告中的任意一类报告。</w:t>
      </w:r>
    </w:p>
    <w:p>
      <w:pPr>
        <w:adjustRightInd w:val="0"/>
        <w:snapToGrid w:val="0"/>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（一）企业应按照申请取证的</w:t>
      </w:r>
      <w:bookmarkStart w:id="14" w:name="_Hlk174363223"/>
      <w:r>
        <w:rPr>
          <w:rFonts w:hint="default" w:ascii="Times New Roman" w:hAnsi="Times New Roman" w:cs="Times New Roman" w:eastAsiaTheme="minorEastAsia"/>
          <w:color w:val="auto"/>
          <w:highlight w:val="none"/>
        </w:rPr>
        <w:t>产品单元</w:t>
      </w:r>
      <w:bookmarkEnd w:id="14"/>
      <w:r>
        <w:rPr>
          <w:rFonts w:hint="default" w:ascii="Times New Roman" w:hAnsi="Times New Roman" w:cs="Times New Roman" w:eastAsiaTheme="minorEastAsia"/>
          <w:color w:val="auto"/>
          <w:highlight w:val="none"/>
        </w:rPr>
        <w:t>提供相应的产品检验检测合格报告；</w:t>
      </w:r>
    </w:p>
    <w:p>
      <w:pPr>
        <w:adjustRightInd w:val="0"/>
        <w:snapToGrid w:val="0"/>
        <w:spacing w:line="360" w:lineRule="auto"/>
        <w:ind w:firstLine="420" w:firstLineChars="20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（二）</w:t>
      </w:r>
      <w:r>
        <w:rPr>
          <w:rFonts w:hint="default" w:ascii="Times New Roman" w:hAnsi="Times New Roman" w:cs="Times New Roman" w:eastAsiaTheme="minorEastAsia"/>
          <w:bCs/>
          <w:color w:val="auto"/>
          <w:highlight w:val="none"/>
        </w:rPr>
        <w:t>1个产品单元应提交1份覆盖本细则附件1规定的产品检验检测项目的报告，不得为多份检验检测报告组合；</w:t>
      </w:r>
    </w:p>
    <w:p>
      <w:pPr>
        <w:adjustRightInd w:val="0"/>
        <w:snapToGrid w:val="0"/>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三）产品检验检测报告应为6个月内（自检验检测报告签发之日起）的合格检验检测报告。出具报告的检验检测机构应具备相应检验检测项目CMA资质认定证书，机构的检测能力及检验检测范围应包含相应的检验检测项目；</w:t>
      </w:r>
    </w:p>
    <w:p>
      <w:pPr>
        <w:pStyle w:val="23"/>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（四）企业有多个生产场点时，按每个生产场点所申请的产品单元分别提交相应的产品检验检测合格报告；</w:t>
      </w:r>
    </w:p>
    <w:p>
      <w:pPr>
        <w:spacing w:line="360" w:lineRule="auto"/>
        <w:ind w:firstLine="420" w:firstLineChars="20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（五）</w:t>
      </w:r>
      <w:r>
        <w:rPr>
          <w:rFonts w:hint="default" w:ascii="Times New Roman" w:hAnsi="Times New Roman" w:cs="Times New Roman" w:eastAsiaTheme="minorEastAsia"/>
          <w:bCs/>
          <w:color w:val="auto"/>
          <w:highlight w:val="none"/>
        </w:rPr>
        <w:t>产品检验报告覆盖原则：</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按照企业申请取证的产品，不同的产品单元分别提供产品检验检测报告，每个产品单元检验检测报告的覆盖原则如下：</w:t>
      </w:r>
    </w:p>
    <w:p>
      <w:pPr>
        <w:pStyle w:val="23"/>
        <w:tabs>
          <w:tab w:val="left" w:pos="1418"/>
        </w:tabs>
        <w:spacing w:line="360" w:lineRule="auto"/>
        <w:outlineLvl w:val="1"/>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highlight w:val="none"/>
        </w:rPr>
        <w:t>1. 架空绞线</w:t>
      </w:r>
      <w:r>
        <w:rPr>
          <w:rFonts w:hint="default" w:ascii="Times New Roman" w:hAnsi="Times New Roman" w:cs="Times New Roman" w:eastAsiaTheme="minorEastAsia"/>
          <w:color w:val="auto"/>
          <w:highlight w:val="none"/>
        </w:rPr>
        <w:t>产品单元：型线产品覆盖圆线产品。</w:t>
      </w:r>
    </w:p>
    <w:p>
      <w:pPr>
        <w:pStyle w:val="23"/>
        <w:spacing w:line="360" w:lineRule="auto"/>
        <w:outlineLvl w:val="1"/>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 塑料绝缘控制电缆产品单元：</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（1）交联聚乙烯绝缘产品覆盖聚氯乙烯绝缘产品；</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无卤低烟阻燃耐火产品覆盖无卤低烟阻燃产品、阻燃产品、耐火产品、非阻燃、非耐火产品；无卤低烟阻燃产品覆盖阻燃产品和非阻燃产品；阻燃产品覆盖非阻燃产品；耐火产品覆盖非耐火产品。阻燃产品和耐火产品不能相互覆盖。</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（3）无卤低烟阻燃和阻燃类别中，A、B、C、D四个类别相互覆盖；任一类阻燃覆盖单根阻燃；</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（4）耐火特性中，类别N、NJ、NS相互覆盖。</w:t>
      </w:r>
    </w:p>
    <w:p>
      <w:pPr>
        <w:pStyle w:val="23"/>
        <w:spacing w:line="360" w:lineRule="auto"/>
        <w:outlineLvl w:val="1"/>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 挤包绝缘低压电力电缆产品单元：</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（1）高电压等级覆盖低电压等级。</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（2）乙丙橡胶绝缘产品覆盖交联聚乙烯绝缘产品和聚氯乙烯绝缘产品，交联聚乙烯绝缘产品覆盖聚氯乙烯绝缘产品。</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（3）无卤低烟阻燃耐火产品覆盖无卤低烟阻燃产品、阻燃产品、耐火产品、非阻燃、非耐火产品；无卤低烟阻燃产品覆盖阻燃产品和非阻燃产品；阻燃产品覆盖非阻燃产品；</w:t>
      </w:r>
      <w:r>
        <w:rPr>
          <w:rFonts w:hint="default" w:ascii="Times New Roman" w:hAnsi="Times New Roman" w:cs="Times New Roman" w:eastAsiaTheme="minorEastAsia"/>
          <w:color w:val="auto"/>
          <w:highlight w:val="none"/>
        </w:rPr>
        <w:t>耐火产品覆盖非耐火产品；</w:t>
      </w:r>
      <w:r>
        <w:rPr>
          <w:rFonts w:hint="default" w:ascii="Times New Roman" w:hAnsi="Times New Roman" w:cs="Times New Roman" w:eastAsiaTheme="minorEastAsia"/>
          <w:bCs/>
          <w:color w:val="auto"/>
          <w:highlight w:val="none"/>
        </w:rPr>
        <w:t>阻燃产品和耐火产品不能相互覆盖。</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（4）无卤低烟阻燃和阻燃类别中，A、B、C、D四个类别相互覆盖；任一类阻燃覆盖单根阻燃。</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（5）耐火特性中，类别N、NJ、NS</w:t>
      </w:r>
      <w:bookmarkStart w:id="15" w:name="OLE_LINK2"/>
      <w:r>
        <w:rPr>
          <w:rFonts w:hint="default" w:ascii="Times New Roman" w:hAnsi="Times New Roman" w:cs="Times New Roman" w:eastAsiaTheme="minorEastAsia"/>
          <w:bCs/>
          <w:color w:val="auto"/>
          <w:highlight w:val="none"/>
        </w:rPr>
        <w:t>相互</w:t>
      </w:r>
      <w:bookmarkEnd w:id="15"/>
      <w:r>
        <w:rPr>
          <w:rFonts w:hint="default" w:ascii="Times New Roman" w:hAnsi="Times New Roman" w:cs="Times New Roman" w:eastAsiaTheme="minorEastAsia"/>
          <w:bCs/>
          <w:color w:val="auto"/>
          <w:highlight w:val="none"/>
        </w:rPr>
        <w:t>覆盖。</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（6）铝合金、铜、铝导体产品相互覆盖。</w:t>
      </w:r>
    </w:p>
    <w:p>
      <w:pPr>
        <w:pStyle w:val="23"/>
        <w:spacing w:line="360" w:lineRule="auto"/>
        <w:outlineLvl w:val="1"/>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 挤包绝缘中压电力电缆产品单元：</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（1）高电压等级覆盖低电压等级。</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（2）乙丙橡胶绝缘产品覆盖交联聚乙烯绝缘产品和聚氯乙烯绝缘产品，交联聚乙烯绝缘产品覆盖聚氯乙烯绝缘产品。</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（3）无卤低烟阻燃产品覆盖阻燃产品和非阻燃产品；阻燃产品覆盖非阻燃产品。</w:t>
      </w:r>
    </w:p>
    <w:p>
      <w:pPr>
        <w:pStyle w:val="24"/>
        <w:tabs>
          <w:tab w:val="left" w:pos="1418"/>
        </w:tabs>
        <w:spacing w:line="360" w:lineRule="auto"/>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（4）</w:t>
      </w:r>
      <w:r>
        <w:rPr>
          <w:rFonts w:hint="default" w:ascii="Times New Roman" w:hAnsi="Times New Roman" w:cs="Times New Roman" w:eastAsiaTheme="minorEastAsia"/>
          <w:color w:val="auto"/>
          <w:szCs w:val="21"/>
          <w:highlight w:val="none"/>
        </w:rPr>
        <w:t>无卤低烟阻燃和阻燃类别中，A、B、C、D四个类别相互覆盖；</w:t>
      </w:r>
      <w:r>
        <w:rPr>
          <w:rFonts w:hint="default" w:ascii="Times New Roman" w:hAnsi="Times New Roman" w:cs="Times New Roman" w:eastAsiaTheme="minorEastAsia"/>
          <w:bCs/>
          <w:color w:val="auto"/>
          <w:szCs w:val="21"/>
          <w:highlight w:val="none"/>
        </w:rPr>
        <w:t>任一类阻燃覆盖单根阻燃。</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（5）铝合金、铜、铝导体产品相互覆盖。</w:t>
      </w:r>
    </w:p>
    <w:p>
      <w:pPr>
        <w:pStyle w:val="23"/>
        <w:spacing w:line="360" w:lineRule="auto"/>
        <w:outlineLvl w:val="1"/>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 架空绝缘电缆产品单元：</w:t>
      </w:r>
    </w:p>
    <w:p>
      <w:pPr>
        <w:pStyle w:val="23"/>
        <w:spacing w:line="36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高电压等级产品覆盖低电压等级产品；交联聚乙烯绝缘产品覆盖聚氯乙烯和聚乙烯绝缘产品；铜、铝、铝合金导体产品相互覆盖。</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第十一条 企业获证产品单元内增加参数范围仅需提供检验检测报告，无需现场核查的情况，具体见表4。</w:t>
      </w:r>
    </w:p>
    <w:p>
      <w:pPr>
        <w:spacing w:line="360" w:lineRule="auto"/>
        <w:jc w:val="center"/>
        <w:rPr>
          <w:rFonts w:hint="default" w:ascii="Times New Roman" w:hAnsi="Times New Roman" w:cs="Times New Roman" w:eastAsiaTheme="minorEastAsia"/>
          <w:b/>
          <w:bCs/>
          <w:color w:val="auto"/>
          <w:kern w:val="44"/>
          <w:szCs w:val="21"/>
          <w:highlight w:val="none"/>
        </w:rPr>
      </w:pPr>
      <w:r>
        <w:rPr>
          <w:rFonts w:hint="default" w:ascii="Times New Roman" w:hAnsi="Times New Roman" w:cs="Times New Roman" w:eastAsiaTheme="minorEastAsia"/>
          <w:b/>
          <w:bCs/>
          <w:color w:val="auto"/>
          <w:kern w:val="44"/>
          <w:szCs w:val="21"/>
          <w:highlight w:val="none"/>
        </w:rPr>
        <w:t>表4 无需现场核查的情况</w:t>
      </w:r>
    </w:p>
    <w:tbl>
      <w:tblPr>
        <w:tblStyle w:val="1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1613"/>
        <w:gridCol w:w="4407"/>
        <w:gridCol w:w="2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5" w:type="pct"/>
            <w:vAlign w:val="center"/>
          </w:tcPr>
          <w:p>
            <w:pPr>
              <w:spacing w:line="360" w:lineRule="auto"/>
              <w:jc w:val="center"/>
              <w:rPr>
                <w:rFonts w:hint="default" w:ascii="Times New Roman" w:hAnsi="Times New Roman" w:cs="Times New Roman" w:eastAsiaTheme="minorEastAsia"/>
                <w:b/>
                <w:bCs/>
                <w:color w:val="auto"/>
                <w:kern w:val="44"/>
                <w:szCs w:val="21"/>
                <w:highlight w:val="none"/>
              </w:rPr>
            </w:pPr>
            <w:r>
              <w:rPr>
                <w:rFonts w:hint="default" w:ascii="Times New Roman" w:hAnsi="Times New Roman" w:cs="Times New Roman" w:eastAsiaTheme="minorEastAsia"/>
                <w:b/>
                <w:bCs/>
                <w:color w:val="auto"/>
                <w:kern w:val="44"/>
                <w:szCs w:val="21"/>
                <w:highlight w:val="none"/>
              </w:rPr>
              <w:t>序号</w:t>
            </w:r>
          </w:p>
        </w:tc>
        <w:tc>
          <w:tcPr>
            <w:tcW w:w="3240" w:type="pct"/>
            <w:gridSpan w:val="2"/>
            <w:vAlign w:val="center"/>
          </w:tcPr>
          <w:p>
            <w:pPr>
              <w:spacing w:line="360" w:lineRule="auto"/>
              <w:jc w:val="center"/>
              <w:rPr>
                <w:rFonts w:hint="default" w:ascii="Times New Roman" w:hAnsi="Times New Roman" w:cs="Times New Roman" w:eastAsiaTheme="minorEastAsia"/>
                <w:b/>
                <w:bCs/>
                <w:color w:val="auto"/>
                <w:kern w:val="44"/>
                <w:szCs w:val="21"/>
                <w:highlight w:val="none"/>
              </w:rPr>
            </w:pPr>
            <w:r>
              <w:rPr>
                <w:rFonts w:hint="default" w:ascii="Times New Roman" w:hAnsi="Times New Roman" w:cs="Times New Roman" w:eastAsiaTheme="minorEastAsia"/>
                <w:b/>
                <w:bCs/>
                <w:color w:val="auto"/>
                <w:kern w:val="44"/>
                <w:szCs w:val="21"/>
                <w:highlight w:val="none"/>
              </w:rPr>
              <w:t>增加内容</w:t>
            </w:r>
          </w:p>
        </w:tc>
        <w:tc>
          <w:tcPr>
            <w:tcW w:w="1303" w:type="pct"/>
            <w:vAlign w:val="center"/>
          </w:tcPr>
          <w:p>
            <w:pPr>
              <w:spacing w:line="360" w:lineRule="auto"/>
              <w:rPr>
                <w:rFonts w:hint="default" w:ascii="Times New Roman" w:hAnsi="Times New Roman" w:cs="Times New Roman" w:eastAsiaTheme="minorEastAsia"/>
                <w:b/>
                <w:bCs/>
                <w:color w:val="auto"/>
                <w:kern w:val="44"/>
                <w:szCs w:val="21"/>
                <w:highlight w:val="none"/>
              </w:rPr>
            </w:pPr>
            <w:r>
              <w:rPr>
                <w:rFonts w:hint="default" w:ascii="Times New Roman" w:hAnsi="Times New Roman" w:cs="Times New Roman" w:eastAsiaTheme="minorEastAsia"/>
                <w:b/>
                <w:bCs/>
                <w:color w:val="auto"/>
                <w:kern w:val="44"/>
                <w:szCs w:val="21"/>
                <w:highlight w:val="none"/>
              </w:rPr>
              <w:t>提供</w:t>
            </w:r>
            <w:r>
              <w:rPr>
                <w:rFonts w:hint="default" w:ascii="Times New Roman" w:hAnsi="Times New Roman" w:cs="Times New Roman" w:eastAsiaTheme="minorEastAsia"/>
                <w:b/>
                <w:bCs/>
                <w:color w:val="auto"/>
                <w:szCs w:val="21"/>
                <w:highlight w:val="none"/>
              </w:rPr>
              <w:t>检验检测报告</w:t>
            </w:r>
            <w:r>
              <w:rPr>
                <w:rFonts w:hint="default" w:ascii="Times New Roman" w:hAnsi="Times New Roman" w:cs="Times New Roman" w:eastAsiaTheme="minorEastAsia"/>
                <w:b/>
                <w:bCs/>
                <w:color w:val="auto"/>
                <w:kern w:val="44"/>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5"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1</w:t>
            </w:r>
          </w:p>
        </w:tc>
        <w:tc>
          <w:tcPr>
            <w:tcW w:w="868" w:type="pct"/>
            <w:vMerge w:val="restar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量值参数</w:t>
            </w:r>
          </w:p>
        </w:tc>
        <w:tc>
          <w:tcPr>
            <w:tcW w:w="2371" w:type="pct"/>
            <w:vAlign w:val="center"/>
          </w:tcPr>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bCs/>
                <w:color w:val="auto"/>
                <w:szCs w:val="21"/>
                <w:highlight w:val="none"/>
              </w:rPr>
              <w:t>架空绞线增加截面积参数但未</w:t>
            </w:r>
            <w:r>
              <w:rPr>
                <w:rFonts w:hint="default" w:ascii="Times New Roman" w:hAnsi="Times New Roman" w:cs="Times New Roman" w:eastAsiaTheme="minorEastAsia"/>
                <w:color w:val="auto"/>
                <w:kern w:val="0"/>
                <w:szCs w:val="21"/>
                <w:highlight w:val="none"/>
              </w:rPr>
              <w:t>导致绞线机组发生变化</w:t>
            </w:r>
          </w:p>
        </w:tc>
        <w:tc>
          <w:tcPr>
            <w:tcW w:w="1303" w:type="pct"/>
            <w:vMerge w:val="restart"/>
            <w:vAlign w:val="center"/>
          </w:tcPr>
          <w:p>
            <w:pPr>
              <w:spacing w:line="360" w:lineRule="auto"/>
              <w:jc w:val="left"/>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bCs/>
                <w:color w:val="auto"/>
                <w:szCs w:val="21"/>
                <w:highlight w:val="none"/>
              </w:rPr>
              <w:t>仅提供所增加参数最大值的含本细则附件1表中相应产品对应的检验检测报告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5"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2</w:t>
            </w:r>
          </w:p>
        </w:tc>
        <w:tc>
          <w:tcPr>
            <w:tcW w:w="868" w:type="pct"/>
            <w:vMerge w:val="continue"/>
            <w:vAlign w:val="center"/>
          </w:tcPr>
          <w:p>
            <w:pPr>
              <w:spacing w:line="360" w:lineRule="auto"/>
              <w:jc w:val="center"/>
              <w:rPr>
                <w:rFonts w:hint="default" w:ascii="Times New Roman" w:hAnsi="Times New Roman" w:cs="Times New Roman" w:eastAsiaTheme="minorEastAsia"/>
                <w:color w:val="auto"/>
                <w:kern w:val="44"/>
                <w:szCs w:val="21"/>
                <w:highlight w:val="none"/>
              </w:rPr>
            </w:pPr>
          </w:p>
        </w:tc>
        <w:tc>
          <w:tcPr>
            <w:tcW w:w="2371" w:type="pct"/>
            <w:vAlign w:val="center"/>
          </w:tcPr>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bCs/>
                <w:color w:val="auto"/>
                <w:szCs w:val="21"/>
                <w:highlight w:val="none"/>
              </w:rPr>
              <w:t>塑料绝缘控制电缆增加芯数参数未</w:t>
            </w:r>
            <w:r>
              <w:rPr>
                <w:rFonts w:hint="default" w:ascii="Times New Roman" w:hAnsi="Times New Roman" w:cs="Times New Roman" w:eastAsiaTheme="minorEastAsia"/>
                <w:color w:val="auto"/>
                <w:kern w:val="0"/>
                <w:szCs w:val="21"/>
                <w:highlight w:val="none"/>
              </w:rPr>
              <w:t>导致成缆机和护套挤出机发生变化</w:t>
            </w:r>
          </w:p>
        </w:tc>
        <w:tc>
          <w:tcPr>
            <w:tcW w:w="1303" w:type="pct"/>
            <w:vMerge w:val="continue"/>
            <w:vAlign w:val="center"/>
          </w:tcPr>
          <w:p>
            <w:pPr>
              <w:spacing w:line="360" w:lineRule="auto"/>
              <w:rPr>
                <w:rFonts w:hint="default" w:ascii="Times New Roman" w:hAnsi="Times New Roman" w:cs="Times New Roman" w:eastAsiaTheme="minorEastAsia"/>
                <w:color w:val="auto"/>
                <w:kern w:val="4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55"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3</w:t>
            </w:r>
          </w:p>
        </w:tc>
        <w:tc>
          <w:tcPr>
            <w:tcW w:w="868" w:type="pct"/>
            <w:vMerge w:val="continue"/>
            <w:vAlign w:val="center"/>
          </w:tcPr>
          <w:p>
            <w:pPr>
              <w:spacing w:line="360" w:lineRule="auto"/>
              <w:jc w:val="center"/>
              <w:rPr>
                <w:rFonts w:hint="default" w:ascii="Times New Roman" w:hAnsi="Times New Roman" w:cs="Times New Roman" w:eastAsiaTheme="minorEastAsia"/>
                <w:color w:val="auto"/>
                <w:kern w:val="44"/>
                <w:szCs w:val="21"/>
                <w:highlight w:val="none"/>
              </w:rPr>
            </w:pPr>
          </w:p>
        </w:tc>
        <w:tc>
          <w:tcPr>
            <w:tcW w:w="2371" w:type="pct"/>
            <w:vAlign w:val="center"/>
          </w:tcPr>
          <w:p>
            <w:pPr>
              <w:spacing w:line="360" w:lineRule="auto"/>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挤包绝缘低压电力电缆、挤包绝缘中压电力电缆和架空绝缘电缆增加电压等级和截面积参数未</w:t>
            </w:r>
            <w:r>
              <w:rPr>
                <w:rFonts w:hint="default" w:ascii="Times New Roman" w:hAnsi="Times New Roman" w:cs="Times New Roman" w:eastAsiaTheme="minorEastAsia"/>
                <w:color w:val="auto"/>
                <w:kern w:val="0"/>
                <w:szCs w:val="21"/>
                <w:highlight w:val="none"/>
              </w:rPr>
              <w:t>导致成缆机和护套（和/或绝缘）挤出机发生变化</w:t>
            </w:r>
          </w:p>
        </w:tc>
        <w:tc>
          <w:tcPr>
            <w:tcW w:w="1303" w:type="pct"/>
            <w:vMerge w:val="continue"/>
            <w:vAlign w:val="center"/>
          </w:tcPr>
          <w:p>
            <w:pPr>
              <w:spacing w:line="360" w:lineRule="auto"/>
              <w:rPr>
                <w:rFonts w:hint="default" w:ascii="Times New Roman" w:hAnsi="Times New Roman" w:cs="Times New Roman" w:eastAsiaTheme="minorEastAsia"/>
                <w:color w:val="auto"/>
                <w:kern w:val="4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55"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4</w:t>
            </w:r>
          </w:p>
        </w:tc>
        <w:tc>
          <w:tcPr>
            <w:tcW w:w="868" w:type="pct"/>
            <w:vMerge w:val="restar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特征性参数</w:t>
            </w:r>
          </w:p>
        </w:tc>
        <w:tc>
          <w:tcPr>
            <w:tcW w:w="2371" w:type="pct"/>
            <w:vAlign w:val="center"/>
          </w:tcPr>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bCs/>
                <w:color w:val="auto"/>
                <w:szCs w:val="21"/>
                <w:highlight w:val="none"/>
              </w:rPr>
              <w:t>架空绞线产品圆线结构增加型线结构</w:t>
            </w:r>
          </w:p>
        </w:tc>
        <w:tc>
          <w:tcPr>
            <w:tcW w:w="1303" w:type="pct"/>
            <w:vAlign w:val="center"/>
          </w:tcPr>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提供申请范围内最大截面型线结构</w:t>
            </w:r>
            <w:r>
              <w:rPr>
                <w:rFonts w:hint="default" w:ascii="Times New Roman" w:hAnsi="Times New Roman" w:cs="Times New Roman" w:eastAsiaTheme="minorEastAsia"/>
                <w:bCs/>
                <w:color w:val="auto"/>
                <w:szCs w:val="21"/>
                <w:highlight w:val="none"/>
              </w:rPr>
              <w:t>检验检测报告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455"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5</w:t>
            </w:r>
          </w:p>
        </w:tc>
        <w:tc>
          <w:tcPr>
            <w:tcW w:w="868" w:type="pct"/>
            <w:vMerge w:val="continue"/>
            <w:vAlign w:val="center"/>
          </w:tcPr>
          <w:p>
            <w:pPr>
              <w:spacing w:line="360" w:lineRule="auto"/>
              <w:jc w:val="center"/>
              <w:rPr>
                <w:rFonts w:hint="default" w:ascii="Times New Roman" w:hAnsi="Times New Roman" w:cs="Times New Roman" w:eastAsiaTheme="minorEastAsia"/>
                <w:color w:val="auto"/>
                <w:kern w:val="44"/>
                <w:szCs w:val="21"/>
                <w:highlight w:val="none"/>
              </w:rPr>
            </w:pPr>
          </w:p>
        </w:tc>
        <w:tc>
          <w:tcPr>
            <w:tcW w:w="2371" w:type="pct"/>
            <w:vAlign w:val="center"/>
          </w:tcPr>
          <w:p>
            <w:pPr>
              <w:spacing w:line="360" w:lineRule="auto"/>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塑料绝缘控制电缆、挤包绝缘低压电力电缆增加耐火参数</w:t>
            </w:r>
          </w:p>
        </w:tc>
        <w:tc>
          <w:tcPr>
            <w:tcW w:w="1303" w:type="pct"/>
            <w:vAlign w:val="center"/>
          </w:tcPr>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提供含耐火特性</w:t>
            </w:r>
            <w:r>
              <w:rPr>
                <w:rFonts w:hint="default" w:ascii="Times New Roman" w:hAnsi="Times New Roman" w:cs="Times New Roman" w:eastAsiaTheme="minorEastAsia"/>
                <w:bCs/>
                <w:color w:val="auto"/>
                <w:szCs w:val="21"/>
                <w:highlight w:val="none"/>
              </w:rPr>
              <w:t>检验检测报告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5"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6</w:t>
            </w:r>
          </w:p>
        </w:tc>
        <w:tc>
          <w:tcPr>
            <w:tcW w:w="868" w:type="pct"/>
            <w:vMerge w:val="continue"/>
            <w:vAlign w:val="center"/>
          </w:tcPr>
          <w:p>
            <w:pPr>
              <w:spacing w:line="360" w:lineRule="auto"/>
              <w:jc w:val="center"/>
              <w:rPr>
                <w:rFonts w:hint="default" w:ascii="Times New Roman" w:hAnsi="Times New Roman" w:cs="Times New Roman" w:eastAsiaTheme="minorEastAsia"/>
                <w:color w:val="auto"/>
                <w:kern w:val="44"/>
                <w:szCs w:val="21"/>
                <w:highlight w:val="none"/>
              </w:rPr>
            </w:pPr>
          </w:p>
        </w:tc>
        <w:tc>
          <w:tcPr>
            <w:tcW w:w="2371" w:type="pct"/>
            <w:vAlign w:val="center"/>
          </w:tcPr>
          <w:p>
            <w:pPr>
              <w:spacing w:line="360" w:lineRule="auto"/>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仅增加无卤低烟和/或阻燃参数，证书中芯数、电压等级、截面积不变</w:t>
            </w:r>
          </w:p>
        </w:tc>
        <w:tc>
          <w:tcPr>
            <w:tcW w:w="1303" w:type="pct"/>
            <w:vAlign w:val="center"/>
          </w:tcPr>
          <w:p>
            <w:pPr>
              <w:spacing w:line="360" w:lineRule="auto"/>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提供</w:t>
            </w:r>
            <w:r>
              <w:rPr>
                <w:rFonts w:hint="default" w:ascii="Times New Roman" w:hAnsi="Times New Roman" w:cs="Times New Roman" w:eastAsiaTheme="minorEastAsia"/>
                <w:bCs/>
                <w:color w:val="auto"/>
                <w:szCs w:val="21"/>
                <w:highlight w:val="none"/>
              </w:rPr>
              <w:t>含本细则附件1表中相应产品对应的检验检测报告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5"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7</w:t>
            </w:r>
          </w:p>
        </w:tc>
        <w:tc>
          <w:tcPr>
            <w:tcW w:w="868"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导体材料变化</w:t>
            </w:r>
          </w:p>
        </w:tc>
        <w:tc>
          <w:tcPr>
            <w:tcW w:w="2371" w:type="pct"/>
            <w:vAlign w:val="center"/>
          </w:tcPr>
          <w:p>
            <w:pPr>
              <w:spacing w:line="360" w:lineRule="auto"/>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仅增加导体材料种类</w:t>
            </w:r>
          </w:p>
        </w:tc>
        <w:tc>
          <w:tcPr>
            <w:tcW w:w="1303" w:type="pct"/>
            <w:vAlign w:val="center"/>
          </w:tcPr>
          <w:p>
            <w:pPr>
              <w:spacing w:line="360" w:lineRule="auto"/>
              <w:jc w:val="center"/>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szCs w:val="21"/>
                <w:highlight w:val="none"/>
              </w:rPr>
              <w:t>——</w:t>
            </w:r>
          </w:p>
        </w:tc>
      </w:tr>
    </w:tbl>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8"/>
          <w:szCs w:val="28"/>
          <w:highlight w:val="none"/>
        </w:rPr>
      </w:pPr>
      <w:bookmarkStart w:id="16" w:name="_Toc182392182"/>
      <w:bookmarkStart w:id="17" w:name="_Toc25141949"/>
      <w:r>
        <w:rPr>
          <w:rFonts w:hint="default" w:ascii="Times New Roman" w:hAnsi="Times New Roman" w:cs="Times New Roman" w:eastAsiaTheme="minorEastAsia"/>
          <w:color w:val="auto"/>
          <w:sz w:val="28"/>
          <w:szCs w:val="28"/>
          <w:highlight w:val="none"/>
        </w:rPr>
        <w:t>企业主体责任落实情况核查</w:t>
      </w:r>
      <w:bookmarkEnd w:id="16"/>
    </w:p>
    <w:p>
      <w:pPr>
        <w:spacing w:line="360" w:lineRule="auto"/>
        <w:ind w:firstLine="420" w:firstLineChars="200"/>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44"/>
          <w:szCs w:val="21"/>
          <w:highlight w:val="none"/>
        </w:rPr>
        <w:t xml:space="preserve">第十二条 </w:t>
      </w:r>
      <w:r>
        <w:rPr>
          <w:rFonts w:hint="default" w:ascii="Times New Roman" w:hAnsi="Times New Roman" w:cs="Times New Roman" w:eastAsiaTheme="minorEastAsia"/>
          <w:color w:val="auto"/>
          <w:highlight w:val="none"/>
        </w:rPr>
        <w:t>企业在申请时作出承诺并选择发证前进行主体责任落实情况核查的，省级工业产品生产许可证主管部门受理企业申请后，应按照企业承诺对其主体责任落实情况进行核查。</w:t>
      </w:r>
    </w:p>
    <w:p>
      <w:pPr>
        <w:pStyle w:val="23"/>
        <w:tabs>
          <w:tab w:val="left" w:pos="1276"/>
        </w:tabs>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企业应根据本细则要求和实际情况，准备好《企业</w:t>
      </w:r>
      <w:bookmarkStart w:id="18" w:name="_Hlk177652597"/>
      <w:r>
        <w:rPr>
          <w:rFonts w:hint="default" w:ascii="Times New Roman" w:hAnsi="Times New Roman" w:cs="Times New Roman" w:eastAsiaTheme="minorEastAsia"/>
          <w:color w:val="auto"/>
          <w:highlight w:val="none"/>
        </w:rPr>
        <w:t>主体责任落实情况核查</w:t>
      </w:r>
      <w:bookmarkEnd w:id="18"/>
      <w:r>
        <w:rPr>
          <w:rFonts w:hint="default" w:ascii="Times New Roman" w:hAnsi="Times New Roman" w:cs="Times New Roman" w:eastAsiaTheme="minorEastAsia"/>
          <w:color w:val="auto"/>
          <w:highlight w:val="none"/>
        </w:rPr>
        <w:t>时需准备的书面材料清单》（附件2）中要求的材料：</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（一）生产场所示意图（见附件2-1）；</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（二）主要工艺流程图（见附件2-2）；</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（三）主要生产设备表（见附件2-3）；</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（四）主要检验检测设备表（见附件2-4）；</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（五）主要原材料明细表（见附件2-5）；</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（六）关键岗位管理和专业技术人员表（见附件2-6）；</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（七）产品技术文件、工艺文件清单（见附件2-7）；</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（八）产品质量安全管理制度和产品质量安全追溯制度文件清单（见附件2-8）；</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（九）企业执行的产品标准及相关标准清单（附件2-9）。</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0"/>
          <w:highlight w:val="none"/>
        </w:rPr>
        <w:t>第十三条 主体责任落实情况核查时，企业应处于正常生产状态，申请取证产品应具备的</w:t>
      </w:r>
      <w:r>
        <w:rPr>
          <w:rFonts w:hint="default" w:ascii="Times New Roman" w:hAnsi="Times New Roman" w:cs="Times New Roman" w:eastAsiaTheme="minorEastAsia"/>
          <w:color w:val="auto"/>
          <w:highlight w:val="none"/>
        </w:rPr>
        <w:t>生产设备处于正常运转状态，应具备的检验检测设备能够正常使用，相关人员应在岗到位。</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第十四条 核查组现场按照《</w:t>
      </w:r>
      <w:r>
        <w:rPr>
          <w:rFonts w:hint="default" w:ascii="Times New Roman" w:hAnsi="Times New Roman" w:cs="Times New Roman" w:eastAsiaTheme="minorEastAsia"/>
          <w:color w:val="auto"/>
          <w:highlight w:val="none"/>
        </w:rPr>
        <w:t>电线电缆产品企业主体责任落实情况核查办法</w:t>
      </w:r>
      <w:r>
        <w:rPr>
          <w:rFonts w:hint="default" w:ascii="Times New Roman" w:hAnsi="Times New Roman" w:cs="Times New Roman" w:eastAsiaTheme="minorEastAsia"/>
          <w:color w:val="auto"/>
          <w:kern w:val="44"/>
          <w:szCs w:val="21"/>
          <w:highlight w:val="none"/>
        </w:rPr>
        <w:t>》(见附件3)进行核查，做好记录，按产品单元分别填写</w:t>
      </w:r>
      <w:r>
        <w:rPr>
          <w:rFonts w:hint="default" w:ascii="Times New Roman" w:hAnsi="Times New Roman" w:cs="Times New Roman" w:eastAsiaTheme="minorEastAsia"/>
          <w:color w:val="auto"/>
          <w:highlight w:val="none"/>
        </w:rPr>
        <w:t>《电线电缆产品企业主体责任落实情况核查办法》（附件3）、《企业主体责任落实情况核查不符合和建议改进条款汇总表》（附件4）和《企业主体责任落实情况核查报告》（附件5）。如有多个生产场点，应当按每个生产场点分别形成上述相应材料。</w:t>
      </w:r>
    </w:p>
    <w:p>
      <w:pPr>
        <w:spacing w:line="360" w:lineRule="auto"/>
        <w:ind w:firstLine="420" w:firstLineChars="200"/>
        <w:rPr>
          <w:rFonts w:hint="default" w:ascii="Times New Roman" w:hAnsi="Times New Roman" w:cs="Times New Roman" w:eastAsiaTheme="minorEastAsia"/>
          <w:color w:val="auto"/>
          <w:kern w:val="44"/>
          <w:szCs w:val="21"/>
          <w:highlight w:val="none"/>
        </w:rPr>
      </w:pPr>
      <w:r>
        <w:rPr>
          <w:rFonts w:hint="default" w:ascii="Times New Roman" w:hAnsi="Times New Roman" w:cs="Times New Roman" w:eastAsiaTheme="minorEastAsia"/>
          <w:color w:val="auto"/>
          <w:kern w:val="44"/>
          <w:szCs w:val="21"/>
          <w:highlight w:val="none"/>
        </w:rPr>
        <w:t xml:space="preserve">第十五条 </w:t>
      </w:r>
      <w:r>
        <w:rPr>
          <w:rFonts w:hint="default" w:ascii="Times New Roman" w:hAnsi="Times New Roman" w:cs="Times New Roman" w:eastAsiaTheme="minorEastAsia"/>
          <w:color w:val="auto"/>
          <w:highlight w:val="none"/>
        </w:rPr>
        <w:t>企业主体责任落实情况核查</w:t>
      </w:r>
      <w:r>
        <w:rPr>
          <w:rFonts w:hint="default" w:ascii="Times New Roman" w:hAnsi="Times New Roman" w:cs="Times New Roman" w:eastAsiaTheme="minorEastAsia"/>
          <w:color w:val="auto"/>
          <w:kern w:val="44"/>
          <w:szCs w:val="21"/>
          <w:highlight w:val="none"/>
        </w:rPr>
        <w:t>判定原则</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（一）</w:t>
      </w:r>
      <w:r>
        <w:rPr>
          <w:rFonts w:hint="default" w:ascii="Times New Roman" w:hAnsi="Times New Roman" w:cs="Times New Roman" w:eastAsiaTheme="minorEastAsia"/>
          <w:color w:val="auto"/>
          <w:highlight w:val="none"/>
        </w:rPr>
        <w:t>核查组应对核查办法的每一个条款进行核查，并根据其满足细则要求与否分别作出符合、不符合、建议改进的判定；</w:t>
      </w:r>
    </w:p>
    <w:p>
      <w:pPr>
        <w:pStyle w:val="23"/>
        <w:tabs>
          <w:tab w:val="left" w:pos="1276"/>
        </w:tabs>
        <w:spacing w:line="360" w:lineRule="auto"/>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（二）</w:t>
      </w:r>
      <w:r>
        <w:rPr>
          <w:rFonts w:hint="default" w:ascii="Times New Roman" w:hAnsi="Times New Roman" w:cs="Times New Roman" w:eastAsiaTheme="minorEastAsia"/>
          <w:color w:val="auto"/>
          <w:highlight w:val="none"/>
        </w:rPr>
        <w:t>对判为建议改进项和不符合项的，</w:t>
      </w:r>
      <w:r>
        <w:rPr>
          <w:rFonts w:hint="default" w:ascii="Times New Roman" w:hAnsi="Times New Roman" w:cs="Times New Roman" w:eastAsiaTheme="minorEastAsia"/>
          <w:bCs/>
          <w:color w:val="auto"/>
          <w:highlight w:val="none"/>
        </w:rPr>
        <w:t>核查组</w:t>
      </w:r>
      <w:r>
        <w:rPr>
          <w:rFonts w:hint="default" w:ascii="Times New Roman" w:hAnsi="Times New Roman" w:cs="Times New Roman" w:eastAsiaTheme="minorEastAsia"/>
          <w:color w:val="auto"/>
          <w:highlight w:val="none"/>
        </w:rPr>
        <w:t>应填写事实描述；</w:t>
      </w:r>
    </w:p>
    <w:bookmarkEnd w:id="17"/>
    <w:p>
      <w:pPr>
        <w:pStyle w:val="32"/>
        <w:tabs>
          <w:tab w:val="left" w:pos="1276"/>
        </w:tabs>
        <w:adjustRightInd w:val="0"/>
        <w:snapToGrid w:val="0"/>
        <w:spacing w:line="360" w:lineRule="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（三）核查结论的确定原则：企业主体责任落实情况核查按产品单元核查，未发现不符合，核查结论为合格，否则为不合格，核查结论不合格则该产品单元企业主体责任落实情况核查不合格。</w:t>
      </w:r>
    </w:p>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8"/>
          <w:szCs w:val="28"/>
          <w:highlight w:val="none"/>
        </w:rPr>
      </w:pPr>
      <w:bookmarkStart w:id="19" w:name="_Toc148071708"/>
      <w:bookmarkStart w:id="20" w:name="_Toc182392183"/>
      <w:r>
        <w:rPr>
          <w:rFonts w:hint="default" w:ascii="Times New Roman" w:hAnsi="Times New Roman" w:cs="Times New Roman" w:eastAsiaTheme="minorEastAsia"/>
          <w:color w:val="auto"/>
          <w:sz w:val="28"/>
          <w:szCs w:val="28"/>
          <w:highlight w:val="none"/>
        </w:rPr>
        <w:t>证书许可范围</w:t>
      </w:r>
      <w:bookmarkEnd w:id="19"/>
      <w:bookmarkEnd w:id="20"/>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44"/>
          <w:szCs w:val="21"/>
          <w:highlight w:val="none"/>
        </w:rPr>
        <w:t xml:space="preserve">第十六条 </w:t>
      </w:r>
      <w:r>
        <w:rPr>
          <w:rFonts w:hint="default" w:ascii="Times New Roman" w:hAnsi="Times New Roman" w:cs="Times New Roman" w:eastAsiaTheme="minorEastAsia"/>
          <w:color w:val="auto"/>
          <w:highlight w:val="none"/>
        </w:rPr>
        <w:t>根据企业申请和企业主体责任落实情况核查（企业选择发证前进行主体责任落实情况核查时）结果，对符合通则和本细则规定要求的，予以发证</w:t>
      </w:r>
      <w:r>
        <w:rPr>
          <w:rFonts w:hint="default" w:ascii="Times New Roman" w:hAnsi="Times New Roman" w:cs="Times New Roman" w:eastAsiaTheme="minorEastAsia"/>
          <w:color w:val="auto"/>
          <w:kern w:val="44"/>
          <w:szCs w:val="21"/>
          <w:highlight w:val="none"/>
        </w:rPr>
        <w:t>。</w:t>
      </w:r>
      <w:r>
        <w:rPr>
          <w:rFonts w:hint="default" w:ascii="Times New Roman" w:hAnsi="Times New Roman" w:cs="Times New Roman" w:eastAsiaTheme="minorEastAsia"/>
          <w:color w:val="auto"/>
          <w:highlight w:val="none"/>
        </w:rPr>
        <w:t>证书许可范围示例见表6。</w:t>
      </w: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表6-1 证书许可范围示例（架空绞线）</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1"/>
        <w:gridCol w:w="1804"/>
        <w:gridCol w:w="1499"/>
        <w:gridCol w:w="1700"/>
        <w:gridCol w:w="1774"/>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334" w:type="pct"/>
            <w:vMerge w:val="restart"/>
            <w:vAlign w:val="center"/>
          </w:tcPr>
          <w:p>
            <w:pP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架空绞线</w:t>
            </w:r>
          </w:p>
        </w:tc>
        <w:tc>
          <w:tcPr>
            <w:tcW w:w="971" w:type="pct"/>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企业申请内容</w:t>
            </w:r>
          </w:p>
        </w:tc>
        <w:tc>
          <w:tcPr>
            <w:tcW w:w="1722" w:type="pct"/>
            <w:gridSpan w:val="2"/>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highlight w:val="none"/>
              </w:rPr>
              <w:t>报告应包含的参数（</w:t>
            </w:r>
            <w:r>
              <w:rPr>
                <w:rFonts w:hint="default" w:ascii="Times New Roman" w:hAnsi="Times New Roman" w:cs="Times New Roman" w:eastAsiaTheme="minorEastAsia"/>
                <w:b/>
                <w:bCs/>
                <w:color w:val="auto"/>
                <w:sz w:val="24"/>
                <w:szCs w:val="24"/>
                <w:highlight w:val="none"/>
              </w:rPr>
              <w:sym w:font="Wingdings" w:char="F0FC"/>
            </w:r>
            <w:r>
              <w:rPr>
                <w:rFonts w:hint="default" w:ascii="Times New Roman" w:hAnsi="Times New Roman" w:cs="Times New Roman" w:eastAsiaTheme="minorEastAsia"/>
                <w:b/>
                <w:bCs/>
                <w:color w:val="auto"/>
                <w:highlight w:val="none"/>
              </w:rPr>
              <w:t>表示需满足该项要求，圆线截面积</w:t>
            </w:r>
            <w:r>
              <w:rPr>
                <w:rFonts w:hint="default" w:ascii="Times New Roman" w:hAnsi="Times New Roman" w:cs="Times New Roman" w:eastAsiaTheme="minorEastAsia"/>
                <w:b/>
                <w:bCs/>
                <w:color w:val="auto"/>
                <w:kern w:val="0"/>
                <w:szCs w:val="21"/>
                <w:highlight w:val="none"/>
              </w:rPr>
              <w:t>≤1645 mm</w:t>
            </w:r>
            <w:r>
              <w:rPr>
                <w:rFonts w:hint="default" w:ascii="Times New Roman" w:hAnsi="Times New Roman" w:cs="Times New Roman" w:eastAsiaTheme="minorEastAsia"/>
                <w:b/>
                <w:bCs/>
                <w:color w:val="auto"/>
                <w:kern w:val="0"/>
                <w:szCs w:val="21"/>
                <w:highlight w:val="none"/>
                <w:vertAlign w:val="superscript"/>
              </w:rPr>
              <w:t>2</w:t>
            </w:r>
            <w:r>
              <w:rPr>
                <w:rFonts w:hint="default" w:ascii="Times New Roman" w:hAnsi="Times New Roman" w:cs="Times New Roman" w:eastAsiaTheme="minorEastAsia"/>
                <w:b/>
                <w:bCs/>
                <w:color w:val="auto"/>
                <w:kern w:val="0"/>
                <w:szCs w:val="21"/>
                <w:highlight w:val="none"/>
              </w:rPr>
              <w:t>，型线</w:t>
            </w:r>
            <w:r>
              <w:rPr>
                <w:rFonts w:hint="default" w:ascii="Times New Roman" w:hAnsi="Times New Roman" w:cs="Times New Roman" w:eastAsiaTheme="minorEastAsia"/>
                <w:b/>
                <w:bCs/>
                <w:color w:val="auto"/>
                <w:highlight w:val="none"/>
              </w:rPr>
              <w:t>截面积</w:t>
            </w:r>
            <w:r>
              <w:rPr>
                <w:rFonts w:hint="default" w:ascii="Times New Roman" w:hAnsi="Times New Roman" w:cs="Times New Roman" w:eastAsiaTheme="minorEastAsia"/>
                <w:b/>
                <w:bCs/>
                <w:color w:val="auto"/>
                <w:kern w:val="0"/>
                <w:szCs w:val="21"/>
                <w:highlight w:val="none"/>
              </w:rPr>
              <w:t>≤1040 mm</w:t>
            </w:r>
            <w:r>
              <w:rPr>
                <w:rFonts w:hint="default" w:ascii="Times New Roman" w:hAnsi="Times New Roman" w:cs="Times New Roman" w:eastAsiaTheme="minorEastAsia"/>
                <w:b/>
                <w:bCs/>
                <w:color w:val="auto"/>
                <w:kern w:val="0"/>
                <w:szCs w:val="21"/>
                <w:highlight w:val="none"/>
                <w:vertAlign w:val="superscript"/>
              </w:rPr>
              <w:t>2</w:t>
            </w:r>
            <w:r>
              <w:rPr>
                <w:rFonts w:hint="default" w:ascii="Times New Roman" w:hAnsi="Times New Roman" w:cs="Times New Roman" w:eastAsiaTheme="minorEastAsia"/>
                <w:b/>
                <w:bCs/>
                <w:color w:val="auto"/>
                <w:highlight w:val="none"/>
              </w:rPr>
              <w:t>）</w:t>
            </w:r>
          </w:p>
        </w:tc>
        <w:tc>
          <w:tcPr>
            <w:tcW w:w="955" w:type="pct"/>
            <w:vMerge w:val="restart"/>
            <w:vAlign w:val="center"/>
          </w:tcPr>
          <w:p>
            <w:pPr>
              <w:rPr>
                <w:rFonts w:hint="default" w:ascii="Times New Roman" w:hAnsi="Times New Roman" w:cs="Times New Roman" w:eastAsiaTheme="minorEastAsia"/>
                <w:b/>
                <w:color w:val="auto"/>
                <w:szCs w:val="21"/>
                <w:highlight w:val="none"/>
              </w:rPr>
            </w:pPr>
            <w:r>
              <w:rPr>
                <w:rFonts w:hint="default" w:ascii="Times New Roman" w:hAnsi="Times New Roman" w:cs="Times New Roman"/>
                <w:b/>
                <w:color w:val="auto"/>
                <w:highlight w:val="none"/>
              </w:rPr>
              <w:t>核查报告结果</w:t>
            </w:r>
            <w:r>
              <w:rPr>
                <w:rFonts w:hint="default" w:ascii="Times New Roman" w:hAnsi="Times New Roman" w:cs="Times New Roman"/>
                <w:bCs/>
                <w:color w:val="auto"/>
                <w:highlight w:val="none"/>
              </w:rPr>
              <w:t>（适用于企业选择发证前主体责任落实情况核查的）</w:t>
            </w:r>
          </w:p>
        </w:tc>
        <w:tc>
          <w:tcPr>
            <w:tcW w:w="1015" w:type="pct"/>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证书许可范围</w:t>
            </w: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334" w:type="pct"/>
            <w:vMerge w:val="continue"/>
          </w:tcPr>
          <w:p>
            <w:pPr>
              <w:ind w:firstLine="422"/>
              <w:jc w:val="center"/>
              <w:rPr>
                <w:rFonts w:hint="default" w:ascii="Times New Roman" w:hAnsi="Times New Roman" w:cs="Times New Roman" w:eastAsiaTheme="minorEastAsia"/>
                <w:b/>
                <w:color w:val="auto"/>
                <w:szCs w:val="21"/>
                <w:highlight w:val="none"/>
              </w:rPr>
            </w:pPr>
          </w:p>
        </w:tc>
        <w:tc>
          <w:tcPr>
            <w:tcW w:w="971" w:type="pct"/>
            <w:vMerge w:val="continue"/>
            <w:vAlign w:val="center"/>
          </w:tcPr>
          <w:p>
            <w:pPr>
              <w:ind w:firstLine="422"/>
              <w:jc w:val="center"/>
              <w:rPr>
                <w:rFonts w:hint="default" w:ascii="Times New Roman" w:hAnsi="Times New Roman" w:cs="Times New Roman" w:eastAsiaTheme="minorEastAsia"/>
                <w:b/>
                <w:color w:val="auto"/>
                <w:szCs w:val="21"/>
                <w:highlight w:val="none"/>
              </w:rPr>
            </w:pPr>
          </w:p>
        </w:tc>
        <w:tc>
          <w:tcPr>
            <w:tcW w:w="807" w:type="pct"/>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highlight w:val="none"/>
              </w:rPr>
              <w:t>圆线</w:t>
            </w:r>
          </w:p>
        </w:tc>
        <w:tc>
          <w:tcPr>
            <w:tcW w:w="915" w:type="pct"/>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highlight w:val="none"/>
              </w:rPr>
              <w:t>型线</w:t>
            </w:r>
          </w:p>
        </w:tc>
        <w:tc>
          <w:tcPr>
            <w:tcW w:w="955" w:type="pct"/>
            <w:vMerge w:val="continue"/>
            <w:vAlign w:val="center"/>
          </w:tcPr>
          <w:p>
            <w:pPr>
              <w:ind w:firstLine="422"/>
              <w:jc w:val="center"/>
              <w:rPr>
                <w:rFonts w:hint="default" w:ascii="Times New Roman" w:hAnsi="Times New Roman" w:cs="Times New Roman" w:eastAsiaTheme="minorEastAsia"/>
                <w:b/>
                <w:color w:val="auto"/>
                <w:szCs w:val="21"/>
                <w:highlight w:val="none"/>
              </w:rPr>
            </w:pPr>
          </w:p>
        </w:tc>
        <w:tc>
          <w:tcPr>
            <w:tcW w:w="1015" w:type="pct"/>
            <w:vMerge w:val="continue"/>
          </w:tcPr>
          <w:p>
            <w:pPr>
              <w:ind w:firstLine="422"/>
              <w:jc w:val="center"/>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334" w:type="pc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1</w:t>
            </w:r>
          </w:p>
        </w:tc>
        <w:tc>
          <w:tcPr>
            <w:tcW w:w="971" w:type="pct"/>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架空绞线，截面积≤X mm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 xml:space="preserve"> ，圆线，型线</w:t>
            </w:r>
          </w:p>
        </w:tc>
        <w:tc>
          <w:tcPr>
            <w:tcW w:w="807" w:type="pc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15" w:type="pc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55" w:type="pct"/>
            <w:shd w:val="clear" w:color="auto" w:fill="auto"/>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核查合格</w:t>
            </w:r>
          </w:p>
        </w:tc>
        <w:tc>
          <w:tcPr>
            <w:tcW w:w="1015" w:type="pct"/>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架空绞线，截面积≤X mm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 xml:space="preserve"> ，圆线，型线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334" w:type="pc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2</w:t>
            </w:r>
          </w:p>
        </w:tc>
        <w:tc>
          <w:tcPr>
            <w:tcW w:w="971" w:type="pct"/>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架空绞线，截面积≤X mm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 xml:space="preserve"> ，圆线</w:t>
            </w:r>
          </w:p>
        </w:tc>
        <w:tc>
          <w:tcPr>
            <w:tcW w:w="807" w:type="pc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15" w:type="pc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55" w:type="pct"/>
            <w:shd w:val="clear" w:color="auto" w:fill="auto"/>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核查合格</w:t>
            </w:r>
          </w:p>
        </w:tc>
        <w:tc>
          <w:tcPr>
            <w:tcW w:w="1015" w:type="pct"/>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架空绞线，截面积≤X mm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 xml:space="preserve"> ，圆线</w:t>
            </w:r>
          </w:p>
        </w:tc>
      </w:tr>
    </w:tbl>
    <w:p>
      <w:pPr>
        <w:jc w:val="center"/>
        <w:rPr>
          <w:rFonts w:hint="default" w:ascii="Times New Roman" w:hAnsi="Times New Roman" w:cs="Times New Roman" w:eastAsiaTheme="minorEastAsia"/>
          <w:b/>
          <w:color w:val="auto"/>
          <w:szCs w:val="21"/>
          <w:highlight w:val="none"/>
        </w:rPr>
      </w:pPr>
    </w:p>
    <w:p>
      <w:pPr>
        <w:jc w:val="center"/>
        <w:rPr>
          <w:rFonts w:hint="default" w:ascii="Times New Roman" w:hAnsi="Times New Roman" w:cs="Times New Roman" w:eastAsiaTheme="minorEastAsia"/>
          <w:b/>
          <w:color w:val="auto"/>
          <w:szCs w:val="21"/>
          <w:highlight w:val="none"/>
        </w:rPr>
        <w:sectPr>
          <w:footerReference r:id="rId10" w:type="default"/>
          <w:pgSz w:w="11906" w:h="16838"/>
          <w:pgMar w:top="1417" w:right="1417" w:bottom="1417" w:left="1417" w:header="851" w:footer="992" w:gutter="0"/>
          <w:pgNumType w:start="1"/>
          <w:cols w:space="0" w:num="1"/>
          <w:docGrid w:linePitch="312" w:charSpace="0"/>
        </w:sectPr>
      </w:pP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表6-2 证书许可范围示例（塑料绝缘控制电缆）</w:t>
      </w:r>
    </w:p>
    <w:tbl>
      <w:tblPr>
        <w:tblStyle w:val="18"/>
        <w:tblW w:w="14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3173"/>
        <w:gridCol w:w="930"/>
        <w:gridCol w:w="1095"/>
        <w:gridCol w:w="1035"/>
        <w:gridCol w:w="1065"/>
        <w:gridCol w:w="1170"/>
        <w:gridCol w:w="1890"/>
        <w:gridCol w:w="2988"/>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1"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
                <w:color w:val="auto"/>
                <w:szCs w:val="21"/>
                <w:highlight w:val="none"/>
              </w:rPr>
              <w:t>塑料绝缘控制电缆</w:t>
            </w:r>
          </w:p>
        </w:tc>
        <w:tc>
          <w:tcPr>
            <w:tcW w:w="3173"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企业申请内容</w:t>
            </w:r>
          </w:p>
        </w:tc>
        <w:tc>
          <w:tcPr>
            <w:tcW w:w="5295" w:type="dxa"/>
            <w:gridSpan w:val="5"/>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报告应包含的参数</w:t>
            </w:r>
          </w:p>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w:t>
            </w:r>
            <w:r>
              <w:rPr>
                <w:rFonts w:hint="default" w:ascii="Times New Roman" w:hAnsi="Times New Roman" w:cs="Times New Roman" w:eastAsiaTheme="minorEastAsia"/>
                <w:b/>
                <w:bCs/>
                <w:color w:val="auto"/>
                <w:sz w:val="24"/>
                <w:szCs w:val="24"/>
                <w:highlight w:val="none"/>
              </w:rPr>
              <w:sym w:font="Wingdings" w:char="F0FC"/>
            </w:r>
            <w:r>
              <w:rPr>
                <w:rFonts w:hint="default" w:ascii="Times New Roman" w:hAnsi="Times New Roman" w:cs="Times New Roman" w:eastAsiaTheme="minorEastAsia"/>
                <w:b/>
                <w:bCs/>
                <w:color w:val="auto"/>
                <w:highlight w:val="none"/>
              </w:rPr>
              <w:t>表示需满足该项要求，芯数</w:t>
            </w:r>
            <w:r>
              <w:rPr>
                <w:rFonts w:hint="default" w:ascii="Times New Roman" w:hAnsi="Times New Roman" w:cs="Times New Roman" w:eastAsiaTheme="minorEastAsia"/>
                <w:b/>
                <w:bCs/>
                <w:color w:val="auto"/>
                <w:kern w:val="0"/>
                <w:szCs w:val="21"/>
                <w:highlight w:val="none"/>
              </w:rPr>
              <w:t>≤61芯</w:t>
            </w:r>
            <w:r>
              <w:rPr>
                <w:rFonts w:hint="default" w:ascii="Times New Roman" w:hAnsi="Times New Roman" w:cs="Times New Roman" w:eastAsiaTheme="minorEastAsia"/>
                <w:b/>
                <w:bCs/>
                <w:color w:val="auto"/>
                <w:highlight w:val="none"/>
              </w:rPr>
              <w:t>）</w:t>
            </w:r>
          </w:p>
        </w:tc>
        <w:tc>
          <w:tcPr>
            <w:tcW w:w="1890" w:type="dxa"/>
            <w:vMerge w:val="restart"/>
            <w:vAlign w:val="center"/>
          </w:tcPr>
          <w:p>
            <w:pP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b/>
                <w:color w:val="auto"/>
                <w:highlight w:val="none"/>
              </w:rPr>
              <w:t>核查报告结果</w:t>
            </w:r>
            <w:r>
              <w:rPr>
                <w:rFonts w:hint="default" w:ascii="Times New Roman" w:hAnsi="Times New Roman" w:cs="Times New Roman"/>
                <w:bCs/>
                <w:color w:val="auto"/>
                <w:highlight w:val="none"/>
              </w:rPr>
              <w:t>（适用于企业选择发证前主体责任落实情况核查的）</w:t>
            </w:r>
          </w:p>
        </w:tc>
        <w:tc>
          <w:tcPr>
            <w:tcW w:w="2998" w:type="dxa"/>
            <w:gridSpan w:val="2"/>
            <w:vMerge w:val="restart"/>
            <w:vAlign w:val="center"/>
          </w:tcPr>
          <w:p>
            <w:pPr>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证书许可范围</w:t>
            </w:r>
          </w:p>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
                <w:color w:val="auto"/>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1" w:type="dxa"/>
            <w:vMerge w:val="continue"/>
            <w:vAlign w:val="center"/>
          </w:tcPr>
          <w:p>
            <w:pPr>
              <w:jc w:val="center"/>
              <w:rPr>
                <w:rFonts w:hint="default" w:ascii="Times New Roman" w:hAnsi="Times New Roman" w:cs="Times New Roman" w:eastAsiaTheme="minorEastAsia"/>
                <w:b/>
                <w:color w:val="auto"/>
                <w:szCs w:val="21"/>
                <w:highlight w:val="none"/>
              </w:rPr>
            </w:pPr>
          </w:p>
        </w:tc>
        <w:tc>
          <w:tcPr>
            <w:tcW w:w="3173" w:type="dxa"/>
            <w:vMerge w:val="continue"/>
            <w:vAlign w:val="center"/>
          </w:tcPr>
          <w:p>
            <w:pPr>
              <w:jc w:val="center"/>
              <w:rPr>
                <w:rFonts w:hint="default" w:ascii="Times New Roman" w:hAnsi="Times New Roman" w:cs="Times New Roman" w:eastAsiaTheme="minorEastAsia"/>
                <w:b/>
                <w:color w:val="auto"/>
                <w:szCs w:val="21"/>
                <w:highlight w:val="none"/>
              </w:rPr>
            </w:pPr>
          </w:p>
        </w:tc>
        <w:tc>
          <w:tcPr>
            <w:tcW w:w="930"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聚氯乙烯绝缘</w:t>
            </w:r>
          </w:p>
        </w:tc>
        <w:tc>
          <w:tcPr>
            <w:tcW w:w="1095"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交联聚乙烯绝缘</w:t>
            </w:r>
          </w:p>
        </w:tc>
        <w:tc>
          <w:tcPr>
            <w:tcW w:w="1035"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阻燃</w:t>
            </w:r>
          </w:p>
        </w:tc>
        <w:tc>
          <w:tcPr>
            <w:tcW w:w="1065"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无卤低烟阻燃</w:t>
            </w:r>
          </w:p>
        </w:tc>
        <w:tc>
          <w:tcPr>
            <w:tcW w:w="1170"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耐火</w:t>
            </w:r>
          </w:p>
        </w:tc>
        <w:tc>
          <w:tcPr>
            <w:tcW w:w="1890" w:type="dxa"/>
            <w:vMerge w:val="continue"/>
            <w:vAlign w:val="center"/>
          </w:tcPr>
          <w:p>
            <w:pPr>
              <w:rPr>
                <w:rFonts w:hint="default" w:ascii="Times New Roman" w:hAnsi="Times New Roman" w:cs="Times New Roman"/>
                <w:b/>
                <w:color w:val="auto"/>
                <w:highlight w:val="none"/>
              </w:rPr>
            </w:pPr>
          </w:p>
        </w:tc>
        <w:tc>
          <w:tcPr>
            <w:tcW w:w="2998" w:type="dxa"/>
            <w:gridSpan w:val="2"/>
            <w:vMerge w:val="continue"/>
            <w:vAlign w:val="center"/>
          </w:tcPr>
          <w:p>
            <w:pPr>
              <w:jc w:val="center"/>
              <w:rPr>
                <w:rFonts w:hint="default" w:ascii="Times New Roman" w:hAnsi="Times New Roman" w:cs="Times New Roman" w:eastAsiaTheme="minorEastAsia"/>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3173"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，耐火</w:t>
            </w:r>
          </w:p>
        </w:tc>
        <w:tc>
          <w:tcPr>
            <w:tcW w:w="930" w:type="dxa"/>
            <w:vAlign w:val="center"/>
          </w:tcPr>
          <w:p>
            <w:pPr>
              <w:jc w:val="center"/>
              <w:rPr>
                <w:rFonts w:hint="default" w:ascii="Times New Roman" w:hAnsi="Times New Roman" w:cs="Times New Roman" w:eastAsiaTheme="minorEastAsia"/>
                <w:color w:val="auto"/>
                <w:highlight w:val="none"/>
              </w:rPr>
            </w:pPr>
            <w:bookmarkStart w:id="21" w:name="OLE_LINK5"/>
            <w:r>
              <w:rPr>
                <w:rFonts w:hint="default" w:ascii="Times New Roman" w:hAnsi="Times New Roman" w:cs="Times New Roman" w:eastAsiaTheme="minorEastAsia"/>
                <w:color w:val="auto"/>
                <w:highlight w:val="none"/>
              </w:rPr>
              <w:t>——</w:t>
            </w:r>
            <w:bookmarkEnd w:id="21"/>
          </w:p>
        </w:tc>
        <w:tc>
          <w:tcPr>
            <w:tcW w:w="10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3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6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170"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890" w:type="dxa"/>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3173"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，阻燃，无卤低烟</w:t>
            </w:r>
            <w:r>
              <w:rPr>
                <w:rFonts w:hint="default" w:ascii="Times New Roman" w:hAnsi="Times New Roman" w:cs="Times New Roman" w:eastAsiaTheme="minorEastAsia"/>
                <w:color w:val="auto"/>
                <w:kern w:val="0"/>
                <w:szCs w:val="21"/>
                <w:highlight w:val="none"/>
              </w:rPr>
              <w:t>阻燃</w:t>
            </w:r>
          </w:p>
        </w:tc>
        <w:tc>
          <w:tcPr>
            <w:tcW w:w="930"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3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6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170"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890" w:type="dxa"/>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，阻燃，无卤低烟</w:t>
            </w:r>
            <w:r>
              <w:rPr>
                <w:rFonts w:hint="default" w:ascii="Times New Roman" w:hAnsi="Times New Roman" w:cs="Times New Roman" w:eastAsiaTheme="minorEastAsia"/>
                <w:color w:val="auto"/>
                <w:kern w:val="0"/>
                <w:szCs w:val="21"/>
                <w:highlight w:val="none"/>
              </w:rPr>
              <w:t>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w:t>
            </w:r>
          </w:p>
        </w:tc>
        <w:tc>
          <w:tcPr>
            <w:tcW w:w="3173"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，阻燃，耐火</w:t>
            </w:r>
          </w:p>
        </w:tc>
        <w:tc>
          <w:tcPr>
            <w:tcW w:w="930"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3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6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4</w:t>
            </w:r>
          </w:p>
        </w:tc>
        <w:tc>
          <w:tcPr>
            <w:tcW w:w="3173"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w:t>
            </w:r>
          </w:p>
        </w:tc>
        <w:tc>
          <w:tcPr>
            <w:tcW w:w="930"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3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6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5</w:t>
            </w:r>
          </w:p>
        </w:tc>
        <w:tc>
          <w:tcPr>
            <w:tcW w:w="3173"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，耐火</w:t>
            </w:r>
          </w:p>
        </w:tc>
        <w:tc>
          <w:tcPr>
            <w:tcW w:w="93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9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3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6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r>
              <w:rPr>
                <w:rFonts w:hint="default" w:ascii="Times New Roman" w:hAnsi="Times New Roman" w:cs="Times New Roman" w:eastAsiaTheme="minorEastAsia"/>
                <w:bCs/>
                <w:color w:val="auto"/>
                <w:kern w:val="0"/>
                <w:szCs w:val="21"/>
                <w:highlight w:val="none"/>
              </w:rPr>
              <w:t>，耐火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6</w:t>
            </w:r>
          </w:p>
        </w:tc>
        <w:tc>
          <w:tcPr>
            <w:tcW w:w="3173"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芯数≤X芯，聚氯乙烯，阻燃，耐火</w:t>
            </w:r>
          </w:p>
        </w:tc>
        <w:tc>
          <w:tcPr>
            <w:tcW w:w="93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9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3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6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芯数≤X芯，聚氯乙烯，阻燃，耐火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7</w:t>
            </w:r>
          </w:p>
        </w:tc>
        <w:tc>
          <w:tcPr>
            <w:tcW w:w="3173"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芯数≤X芯，聚氯乙烯，阻燃</w:t>
            </w:r>
          </w:p>
        </w:tc>
        <w:tc>
          <w:tcPr>
            <w:tcW w:w="93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9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3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6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8</w:t>
            </w:r>
          </w:p>
        </w:tc>
        <w:tc>
          <w:tcPr>
            <w:tcW w:w="3173" w:type="dxa"/>
            <w:shd w:val="clear" w:color="auto" w:fill="auto"/>
            <w:vAlign w:val="center"/>
          </w:tcPr>
          <w:p>
            <w:pPr>
              <w:jc w:val="left"/>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p>
        </w:tc>
        <w:tc>
          <w:tcPr>
            <w:tcW w:w="930" w:type="dxa"/>
            <w:shd w:val="clear" w:color="auto" w:fill="auto"/>
            <w:vAlign w:val="center"/>
          </w:tcPr>
          <w:p>
            <w:pPr>
              <w:jc w:val="center"/>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highlight w:val="none"/>
              </w:rPr>
              <w:t>——</w:t>
            </w:r>
          </w:p>
        </w:tc>
        <w:tc>
          <w:tcPr>
            <w:tcW w:w="109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03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6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shd w:val="clear" w:color="auto" w:fill="auto"/>
            <w:vAlign w:val="center"/>
          </w:tcPr>
          <w:p>
            <w:pPr>
              <w:jc w:val="left"/>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塑料绝缘控制电缆  芯数≤X芯，聚氯乙烯，交联</w:t>
            </w:r>
            <w:r>
              <w:rPr>
                <w:rFonts w:hint="default" w:ascii="Times New Roman" w:hAnsi="Times New Roman" w:cs="Times New Roman" w:eastAsiaTheme="minorEastAsia"/>
                <w:color w:val="auto"/>
                <w:kern w:val="0"/>
                <w:szCs w:val="21"/>
                <w:highlight w:val="none"/>
              </w:rPr>
              <w:t>聚乙烯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9</w:t>
            </w:r>
          </w:p>
        </w:tc>
        <w:tc>
          <w:tcPr>
            <w:tcW w:w="3173" w:type="dxa"/>
            <w:shd w:val="clear" w:color="auto" w:fill="auto"/>
            <w:vAlign w:val="center"/>
          </w:tcPr>
          <w:p>
            <w:pPr>
              <w:jc w:val="left"/>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塑料绝缘控制电缆  芯数≤X芯，聚氯乙烯，耐火</w:t>
            </w:r>
          </w:p>
        </w:tc>
        <w:tc>
          <w:tcPr>
            <w:tcW w:w="930" w:type="dxa"/>
            <w:shd w:val="clear" w:color="auto" w:fill="auto"/>
            <w:vAlign w:val="center"/>
          </w:tcPr>
          <w:p>
            <w:pPr>
              <w:jc w:val="center"/>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4"/>
                <w:szCs w:val="24"/>
                <w:highlight w:val="none"/>
              </w:rPr>
              <w:sym w:font="Wingdings" w:char="F0FC"/>
            </w:r>
          </w:p>
        </w:tc>
        <w:tc>
          <w:tcPr>
            <w:tcW w:w="109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3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6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shd w:val="clear" w:color="auto" w:fill="auto"/>
            <w:vAlign w:val="center"/>
          </w:tcPr>
          <w:p>
            <w:pPr>
              <w:jc w:val="left"/>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塑料绝缘控制电缆  芯数≤X芯，聚氯乙烯，耐火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0" w:type="dxa"/>
          <w:jc w:val="center"/>
        </w:trPr>
        <w:tc>
          <w:tcPr>
            <w:tcW w:w="801"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10</w:t>
            </w:r>
          </w:p>
        </w:tc>
        <w:tc>
          <w:tcPr>
            <w:tcW w:w="3173" w:type="dxa"/>
            <w:shd w:val="clear" w:color="auto" w:fill="auto"/>
            <w:vAlign w:val="center"/>
          </w:tcPr>
          <w:p>
            <w:pP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  芯数≤X芯，聚氯乙烯</w:t>
            </w:r>
          </w:p>
        </w:tc>
        <w:tc>
          <w:tcPr>
            <w:tcW w:w="930" w:type="dxa"/>
            <w:shd w:val="clear" w:color="auto" w:fill="auto"/>
            <w:vAlign w:val="center"/>
          </w:tcPr>
          <w:p>
            <w:pPr>
              <w:jc w:val="center"/>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4"/>
                <w:szCs w:val="24"/>
                <w:highlight w:val="none"/>
              </w:rPr>
              <w:sym w:font="Wingdings" w:char="F0FC"/>
            </w:r>
          </w:p>
        </w:tc>
        <w:tc>
          <w:tcPr>
            <w:tcW w:w="109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3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65"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70" w:type="dxa"/>
            <w:shd w:val="clear" w:color="auto" w:fill="auto"/>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89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988" w:type="dxa"/>
            <w:shd w:val="clear" w:color="auto" w:fill="auto"/>
            <w:vAlign w:val="center"/>
          </w:tcPr>
          <w:p>
            <w:pPr>
              <w:jc w:val="left"/>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塑料绝缘控制电缆  芯数≤X芯，聚氯乙烯</w:t>
            </w:r>
          </w:p>
        </w:tc>
      </w:tr>
    </w:tbl>
    <w:p>
      <w:pPr>
        <w:jc w:val="center"/>
        <w:rPr>
          <w:rFonts w:hint="default" w:ascii="Times New Roman" w:hAnsi="Times New Roman" w:cs="Times New Roman" w:eastAsiaTheme="minorEastAsia"/>
          <w:b/>
          <w:color w:val="auto"/>
          <w:szCs w:val="21"/>
          <w:highlight w:val="none"/>
        </w:rPr>
        <w:sectPr>
          <w:pgSz w:w="16838" w:h="11906" w:orient="landscape"/>
          <w:pgMar w:top="1417" w:right="1417" w:bottom="1417" w:left="1417" w:header="851" w:footer="992" w:gutter="0"/>
          <w:cols w:space="0" w:num="1"/>
          <w:docGrid w:linePitch="312" w:charSpace="0"/>
        </w:sectPr>
      </w:pP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表6-3 证书许可范围示例（挤包绝缘低压电力电缆）</w:t>
      </w:r>
    </w:p>
    <w:tbl>
      <w:tblPr>
        <w:tblStyle w:val="18"/>
        <w:tblW w:w="144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3345"/>
        <w:gridCol w:w="1020"/>
        <w:gridCol w:w="960"/>
        <w:gridCol w:w="1020"/>
        <w:gridCol w:w="885"/>
        <w:gridCol w:w="960"/>
        <w:gridCol w:w="975"/>
        <w:gridCol w:w="1440"/>
        <w:gridCol w:w="3162"/>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8" w:type="dxa"/>
          <w:jc w:val="center"/>
        </w:trPr>
        <w:tc>
          <w:tcPr>
            <w:tcW w:w="695" w:type="dxa"/>
            <w:vMerge w:val="restart"/>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挤包绝缘低压电力电缆</w:t>
            </w:r>
          </w:p>
        </w:tc>
        <w:tc>
          <w:tcPr>
            <w:tcW w:w="3345" w:type="dxa"/>
            <w:vMerge w:val="restart"/>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企业申请内容</w:t>
            </w:r>
          </w:p>
        </w:tc>
        <w:tc>
          <w:tcPr>
            <w:tcW w:w="5820" w:type="dxa"/>
            <w:gridSpan w:val="6"/>
            <w:vAlign w:val="center"/>
          </w:tcPr>
          <w:p>
            <w:pPr>
              <w:widowControl/>
              <w:autoSpaceDE w:val="0"/>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highlight w:val="none"/>
              </w:rPr>
              <w:t>报告应包含的参数（</w:t>
            </w:r>
            <w:r>
              <w:rPr>
                <w:rFonts w:hint="default" w:ascii="Times New Roman" w:hAnsi="Times New Roman" w:cs="Times New Roman" w:eastAsiaTheme="minorEastAsia"/>
                <w:b/>
                <w:bCs/>
                <w:color w:val="auto"/>
                <w:sz w:val="24"/>
                <w:szCs w:val="24"/>
                <w:highlight w:val="none"/>
              </w:rPr>
              <w:sym w:font="Wingdings" w:char="F0FC"/>
            </w:r>
            <w:r>
              <w:rPr>
                <w:rFonts w:hint="default" w:ascii="Times New Roman" w:hAnsi="Times New Roman" w:cs="Times New Roman" w:eastAsiaTheme="minorEastAsia"/>
                <w:b/>
                <w:bCs/>
                <w:color w:val="auto"/>
                <w:highlight w:val="none"/>
              </w:rPr>
              <w:t>表示需满足该项要求，电压应为许可范围最高等级电压，截面积</w:t>
            </w:r>
            <w:r>
              <w:rPr>
                <w:rFonts w:hint="default" w:ascii="Times New Roman" w:hAnsi="Times New Roman" w:cs="Times New Roman" w:eastAsiaTheme="minorEastAsia"/>
                <w:b/>
                <w:bCs/>
                <w:color w:val="auto"/>
                <w:kern w:val="0"/>
                <w:szCs w:val="21"/>
                <w:highlight w:val="none"/>
              </w:rPr>
              <w:t>≤1000mm</w:t>
            </w:r>
            <w:r>
              <w:rPr>
                <w:rFonts w:hint="default" w:ascii="Times New Roman" w:hAnsi="Times New Roman" w:cs="Times New Roman" w:eastAsiaTheme="minorEastAsia"/>
                <w:b/>
                <w:bCs/>
                <w:color w:val="auto"/>
                <w:kern w:val="0"/>
                <w:szCs w:val="21"/>
                <w:highlight w:val="none"/>
                <w:vertAlign w:val="superscript"/>
              </w:rPr>
              <w:t>2</w:t>
            </w:r>
            <w:r>
              <w:rPr>
                <w:rFonts w:hint="default" w:ascii="Times New Roman" w:hAnsi="Times New Roman" w:cs="Times New Roman" w:eastAsiaTheme="minorEastAsia"/>
                <w:b/>
                <w:bCs/>
                <w:color w:val="auto"/>
                <w:kern w:val="0"/>
                <w:szCs w:val="21"/>
                <w:highlight w:val="none"/>
              </w:rPr>
              <w:t>，</w:t>
            </w:r>
            <w:r>
              <w:rPr>
                <w:rFonts w:hint="default" w:ascii="Times New Roman" w:hAnsi="Times New Roman" w:cs="Times New Roman" w:eastAsiaTheme="minorEastAsia"/>
                <w:b/>
                <w:bCs/>
                <w:color w:val="auto"/>
                <w:highlight w:val="none"/>
              </w:rPr>
              <w:t>芯数</w:t>
            </w:r>
            <w:r>
              <w:rPr>
                <w:rFonts w:hint="default" w:ascii="Times New Roman" w:hAnsi="Times New Roman" w:cs="Times New Roman" w:eastAsiaTheme="minorEastAsia"/>
                <w:b/>
                <w:bCs/>
                <w:color w:val="auto"/>
                <w:kern w:val="0"/>
                <w:szCs w:val="21"/>
                <w:highlight w:val="none"/>
              </w:rPr>
              <w:t>≤61芯</w:t>
            </w:r>
            <w:r>
              <w:rPr>
                <w:rFonts w:hint="default" w:ascii="Times New Roman" w:hAnsi="Times New Roman" w:cs="Times New Roman" w:eastAsiaTheme="minorEastAsia"/>
                <w:b/>
                <w:bCs/>
                <w:color w:val="auto"/>
                <w:highlight w:val="none"/>
              </w:rPr>
              <w:t>）</w:t>
            </w:r>
          </w:p>
        </w:tc>
        <w:tc>
          <w:tcPr>
            <w:tcW w:w="1440" w:type="dxa"/>
            <w:vMerge w:val="restart"/>
            <w:vAlign w:val="center"/>
          </w:tcPr>
          <w:p>
            <w:pPr>
              <w:widowControl/>
              <w:autoSpaceDE w:val="0"/>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b/>
                <w:color w:val="auto"/>
                <w:highlight w:val="none"/>
              </w:rPr>
              <w:t>核查报告结果</w:t>
            </w:r>
            <w:r>
              <w:rPr>
                <w:rFonts w:hint="default" w:ascii="Times New Roman" w:hAnsi="Times New Roman" w:cs="Times New Roman"/>
                <w:bCs/>
                <w:color w:val="auto"/>
                <w:highlight w:val="none"/>
              </w:rPr>
              <w:t>（适用于企业选择发证前主体责任落实情况核查的）</w:t>
            </w:r>
          </w:p>
        </w:tc>
        <w:tc>
          <w:tcPr>
            <w:tcW w:w="3162" w:type="dxa"/>
            <w:vMerge w:val="restart"/>
            <w:vAlign w:val="center"/>
          </w:tcPr>
          <w:p>
            <w:pPr>
              <w:widowControl/>
              <w:autoSpaceDE w:val="0"/>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证书许可范围</w:t>
            </w:r>
          </w:p>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8" w:type="dxa"/>
          <w:jc w:val="center"/>
        </w:trPr>
        <w:tc>
          <w:tcPr>
            <w:tcW w:w="695" w:type="dxa"/>
            <w:vMerge w:val="continue"/>
            <w:vAlign w:val="center"/>
          </w:tcPr>
          <w:p>
            <w:pPr>
              <w:widowControl/>
              <w:autoSpaceDE w:val="0"/>
              <w:jc w:val="center"/>
              <w:rPr>
                <w:rFonts w:hint="default" w:ascii="Times New Roman" w:hAnsi="Times New Roman" w:cs="Times New Roman" w:eastAsiaTheme="minorEastAsia"/>
                <w:b/>
                <w:color w:val="auto"/>
                <w:szCs w:val="21"/>
                <w:highlight w:val="none"/>
              </w:rPr>
            </w:pPr>
          </w:p>
        </w:tc>
        <w:tc>
          <w:tcPr>
            <w:tcW w:w="3345" w:type="dxa"/>
            <w:vMerge w:val="continue"/>
            <w:vAlign w:val="center"/>
          </w:tcPr>
          <w:p>
            <w:pPr>
              <w:widowControl/>
              <w:autoSpaceDE w:val="0"/>
              <w:jc w:val="center"/>
              <w:rPr>
                <w:rFonts w:hint="default" w:ascii="Times New Roman" w:hAnsi="Times New Roman" w:cs="Times New Roman" w:eastAsiaTheme="minorEastAsia"/>
                <w:b/>
                <w:color w:val="auto"/>
                <w:szCs w:val="21"/>
                <w:highlight w:val="none"/>
              </w:rPr>
            </w:pPr>
          </w:p>
        </w:tc>
        <w:tc>
          <w:tcPr>
            <w:tcW w:w="1020" w:type="dxa"/>
            <w:vAlign w:val="center"/>
          </w:tcPr>
          <w:p>
            <w:pPr>
              <w:widowControl/>
              <w:autoSpaceDE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聚氯乙烯绝缘</w:t>
            </w:r>
          </w:p>
        </w:tc>
        <w:tc>
          <w:tcPr>
            <w:tcW w:w="960" w:type="dxa"/>
            <w:vAlign w:val="center"/>
          </w:tcPr>
          <w:p>
            <w:pPr>
              <w:widowControl/>
              <w:autoSpaceDE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交联聚乙烯绝缘</w:t>
            </w:r>
          </w:p>
        </w:tc>
        <w:tc>
          <w:tcPr>
            <w:tcW w:w="1020" w:type="dxa"/>
            <w:vAlign w:val="center"/>
          </w:tcPr>
          <w:p>
            <w:pPr>
              <w:widowControl/>
              <w:autoSpaceDE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乙丙橡胶绝缘</w:t>
            </w:r>
          </w:p>
        </w:tc>
        <w:tc>
          <w:tcPr>
            <w:tcW w:w="885" w:type="dxa"/>
            <w:vAlign w:val="center"/>
          </w:tcPr>
          <w:p>
            <w:pPr>
              <w:widowControl/>
              <w:autoSpaceDE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阻燃</w:t>
            </w:r>
          </w:p>
        </w:tc>
        <w:tc>
          <w:tcPr>
            <w:tcW w:w="960" w:type="dxa"/>
            <w:vAlign w:val="center"/>
          </w:tcPr>
          <w:p>
            <w:pPr>
              <w:widowControl/>
              <w:autoSpaceDE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无卤低烟阻燃</w:t>
            </w:r>
          </w:p>
        </w:tc>
        <w:tc>
          <w:tcPr>
            <w:tcW w:w="975" w:type="dxa"/>
            <w:vAlign w:val="center"/>
          </w:tcPr>
          <w:p>
            <w:pPr>
              <w:widowControl/>
              <w:autoSpaceDE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耐火（仅适用于1kV电缆）</w:t>
            </w:r>
          </w:p>
        </w:tc>
        <w:tc>
          <w:tcPr>
            <w:tcW w:w="1440" w:type="dxa"/>
            <w:vMerge w:val="continue"/>
            <w:vAlign w:val="center"/>
          </w:tcPr>
          <w:p>
            <w:pPr>
              <w:widowControl/>
              <w:autoSpaceDE w:val="0"/>
              <w:rPr>
                <w:rFonts w:hint="default" w:ascii="Times New Roman" w:hAnsi="Times New Roman" w:cs="Times New Roman"/>
                <w:b/>
                <w:color w:val="auto"/>
                <w:highlight w:val="none"/>
              </w:rPr>
            </w:pPr>
          </w:p>
        </w:tc>
        <w:tc>
          <w:tcPr>
            <w:tcW w:w="3162" w:type="dxa"/>
            <w:vMerge w:val="continue"/>
            <w:vAlign w:val="center"/>
          </w:tcPr>
          <w:p>
            <w:pPr>
              <w:widowControl/>
              <w:autoSpaceDE w:val="0"/>
              <w:jc w:val="center"/>
              <w:rPr>
                <w:rFonts w:hint="default" w:ascii="Times New Roman" w:hAnsi="Times New Roman" w:cs="Times New Roman" w:eastAsiaTheme="minorEastAsia"/>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3345" w:type="dxa"/>
            <w:shd w:val="clear" w:color="auto" w:fill="auto"/>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，耐火</w:t>
            </w:r>
          </w:p>
        </w:tc>
        <w:tc>
          <w:tcPr>
            <w:tcW w:w="1020" w:type="dxa"/>
            <w:vAlign w:val="center"/>
          </w:tcPr>
          <w:p>
            <w:pPr>
              <w:widowControl/>
              <w:autoSpaceDE w:val="0"/>
              <w:jc w:val="center"/>
              <w:rPr>
                <w:rFonts w:hint="default" w:ascii="Times New Roman" w:hAnsi="Times New Roman" w:cs="Times New Roman" w:eastAsiaTheme="minorEastAsia"/>
                <w:color w:val="auto"/>
                <w:sz w:val="24"/>
                <w:szCs w:val="24"/>
                <w:highlight w:val="none"/>
              </w:rPr>
            </w:pPr>
            <w:bookmarkStart w:id="22" w:name="OLE_LINK6"/>
            <w:r>
              <w:rPr>
                <w:rFonts w:hint="default" w:ascii="Times New Roman" w:hAnsi="Times New Roman" w:cs="Times New Roman" w:eastAsiaTheme="minorEastAsia"/>
                <w:color w:val="auto"/>
                <w:highlight w:val="none"/>
              </w:rPr>
              <w:t>——</w:t>
            </w:r>
            <w:bookmarkEnd w:id="22"/>
          </w:p>
        </w:tc>
        <w:tc>
          <w:tcPr>
            <w:tcW w:w="960"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020"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960"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97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widowControl/>
              <w:autoSpaceDE w:val="0"/>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3345" w:type="dxa"/>
            <w:shd w:val="clear" w:color="auto" w:fill="auto"/>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，铜、铝、铝合金导体，聚氯乙烯，交联聚乙烯，乙丙橡胶，阻燃，无卤低烟</w:t>
            </w:r>
            <w:r>
              <w:rPr>
                <w:rFonts w:hint="default" w:ascii="Times New Roman" w:hAnsi="Times New Roman" w:cs="Times New Roman" w:eastAsiaTheme="minorEastAsia"/>
                <w:color w:val="auto"/>
                <w:kern w:val="0"/>
                <w:szCs w:val="21"/>
                <w:highlight w:val="none"/>
              </w:rPr>
              <w:t>阻燃</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7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widowControl/>
              <w:autoSpaceDE w:val="0"/>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，铜、铝、铝合金导体，聚氯乙烯，交联聚乙烯，乙丙橡胶，阻燃，无卤低烟</w:t>
            </w:r>
            <w:r>
              <w:rPr>
                <w:rFonts w:hint="default" w:ascii="Times New Roman" w:hAnsi="Times New Roman" w:cs="Times New Roman" w:eastAsiaTheme="minorEastAsia"/>
                <w:color w:val="auto"/>
                <w:kern w:val="0"/>
                <w:szCs w:val="21"/>
                <w:highlight w:val="none"/>
              </w:rPr>
              <w:t>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w:t>
            </w:r>
          </w:p>
        </w:tc>
        <w:tc>
          <w:tcPr>
            <w:tcW w:w="3345" w:type="dxa"/>
            <w:shd w:val="clear" w:color="auto" w:fill="auto"/>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，铜、铝、铝合金导体，聚氯乙烯，交联聚乙烯，乙丙橡胶，阻燃，耐火</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widowControl/>
              <w:autoSpaceDE w:val="0"/>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4</w:t>
            </w:r>
          </w:p>
        </w:tc>
        <w:tc>
          <w:tcPr>
            <w:tcW w:w="3345" w:type="dxa"/>
            <w:shd w:val="clear" w:color="auto" w:fill="auto"/>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widowControl/>
              <w:autoSpaceDE w:val="0"/>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widowControl/>
              <w:autoSpaceDE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5</w:t>
            </w:r>
          </w:p>
        </w:tc>
        <w:tc>
          <w:tcPr>
            <w:tcW w:w="3345" w:type="dxa"/>
            <w:shd w:val="clear" w:color="auto" w:fill="auto"/>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，铜、铝、铝合金导体，聚氯乙烯，交联聚乙烯，乙丙橡胶，耐火</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widowControl/>
              <w:autoSpaceDE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widowControl/>
              <w:autoSpaceDE w:val="0"/>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widowControl/>
              <w:autoSpaceDE w:val="0"/>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6</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，耐火</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020" w:type="dxa"/>
            <w:vAlign w:val="center"/>
          </w:tcPr>
          <w:p>
            <w:pPr>
              <w:jc w:val="center"/>
              <w:rPr>
                <w:rFonts w:hint="default" w:ascii="Times New Roman" w:hAnsi="Times New Roman" w:cs="Times New Roman" w:eastAsiaTheme="minorEastAsia"/>
                <w:b/>
                <w:color w:val="auto"/>
                <w:szCs w:val="21"/>
                <w:highlight w:val="none"/>
              </w:rPr>
            </w:pPr>
            <w:bookmarkStart w:id="23" w:name="OLE_LINK8"/>
            <w:r>
              <w:rPr>
                <w:rFonts w:hint="default" w:ascii="Times New Roman" w:hAnsi="Times New Roman" w:cs="Times New Roman" w:eastAsiaTheme="minorEastAsia"/>
                <w:color w:val="auto"/>
                <w:highlight w:val="none"/>
              </w:rPr>
              <w:t>——</w:t>
            </w:r>
            <w:bookmarkEnd w:id="23"/>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7</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，铜、铝、铝合金导体，聚氯乙烯，交联聚乙烯，阻燃，无卤低烟</w:t>
            </w:r>
            <w:r>
              <w:rPr>
                <w:rFonts w:hint="default" w:ascii="Times New Roman" w:hAnsi="Times New Roman" w:cs="Times New Roman" w:eastAsiaTheme="minorEastAsia"/>
                <w:color w:val="auto"/>
                <w:kern w:val="0"/>
                <w:szCs w:val="21"/>
                <w:highlight w:val="none"/>
              </w:rPr>
              <w:t>阻燃</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，铜、铝、铝合金导体，聚氯乙烯，交联聚乙烯，阻燃，无卤低烟</w:t>
            </w:r>
            <w:r>
              <w:rPr>
                <w:rFonts w:hint="default" w:ascii="Times New Roman" w:hAnsi="Times New Roman" w:cs="Times New Roman" w:eastAsiaTheme="minorEastAsia"/>
                <w:color w:val="auto"/>
                <w:kern w:val="0"/>
                <w:szCs w:val="21"/>
                <w:highlight w:val="none"/>
              </w:rPr>
              <w:t>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8</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，铜、铝、铝合金导体，聚氯乙烯，交联聚乙烯，阻燃，耐火</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9</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10</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，铜、铝、铝合金导体，聚氯乙烯，交联聚乙烯，耐火</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11</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，铜、铝、铝合金导体，聚氯乙烯，阻燃，耐火</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，铜、铝、铝合金导体，聚氯乙烯，阻燃，耐火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12</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，铜、铝、铝合金导体，聚氯乙烯，阻燃</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13</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，铜、铝、铝合金导体，聚氯乙烯，耐火</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，铜、铝、铝合金导体，聚氯乙烯，耐火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14</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，铜、铝、铝合金导体，聚氯乙烯，交联聚乙烯，乙丙橡胶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15</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，铜、铝、铝合金导体，聚氯乙烯，交联聚乙烯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16</w:t>
            </w:r>
          </w:p>
        </w:tc>
        <w:tc>
          <w:tcPr>
            <w:tcW w:w="3345" w:type="dxa"/>
            <w:shd w:val="clear" w:color="auto" w:fill="auto"/>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 w:val="24"/>
                <w:szCs w:val="24"/>
                <w:highlight w:val="none"/>
              </w:rPr>
              <w:sym w:font="Wingdings" w:char="F0FC"/>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02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60"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97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w:t>
            </w:r>
          </w:p>
        </w:tc>
        <w:tc>
          <w:tcPr>
            <w:tcW w:w="144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170" w:type="dxa"/>
            <w:gridSpan w:val="2"/>
            <w:vAlign w:val="center"/>
          </w:tcPr>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、2</w:t>
            </w:r>
            <w:r>
              <w:rPr>
                <w:rFonts w:hint="default" w:ascii="Times New Roman" w:hAnsi="Times New Roman" w:cs="Times New Roman"/>
                <w:bCs/>
                <w:color w:val="auto"/>
                <w:kern w:val="0"/>
                <w:szCs w:val="21"/>
                <w:highlight w:val="none"/>
              </w:rPr>
              <w:t>～</w:t>
            </w:r>
            <w:r>
              <w:rPr>
                <w:rFonts w:hint="default" w:ascii="Times New Roman" w:hAnsi="Times New Roman" w:cs="Times New Roman" w:eastAsiaTheme="minorEastAsia"/>
                <w:bCs/>
                <w:color w:val="auto"/>
                <w:kern w:val="0"/>
                <w:szCs w:val="21"/>
                <w:highlight w:val="none"/>
              </w:rPr>
              <w:t>X芯≤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，铜、铝、铝合金导体，聚氯乙烯</w:t>
            </w:r>
          </w:p>
        </w:tc>
      </w:tr>
    </w:tbl>
    <w:p>
      <w:pPr>
        <w:jc w:val="center"/>
        <w:rPr>
          <w:rFonts w:hint="default" w:ascii="Times New Roman" w:hAnsi="Times New Roman" w:cs="Times New Roman" w:eastAsiaTheme="minorEastAsia"/>
          <w:b/>
          <w:color w:val="auto"/>
          <w:szCs w:val="21"/>
          <w:highlight w:val="none"/>
        </w:rPr>
        <w:sectPr>
          <w:pgSz w:w="16838" w:h="11906" w:orient="landscape"/>
          <w:pgMar w:top="1417" w:right="1417" w:bottom="1417" w:left="1417" w:header="851" w:footer="992" w:gutter="0"/>
          <w:cols w:space="0" w:num="1"/>
          <w:docGrid w:linePitch="312" w:charSpace="0"/>
        </w:sectPr>
      </w:pPr>
    </w:p>
    <w:tbl>
      <w:tblPr>
        <w:tblStyle w:val="18"/>
        <w:tblpPr w:leftFromText="180" w:rightFromText="180" w:vertAnchor="text" w:horzAnchor="margin" w:tblpXSpec="center" w:tblpY="409"/>
        <w:tblOverlap w:val="never"/>
        <w:tblW w:w="14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3948"/>
        <w:gridCol w:w="795"/>
        <w:gridCol w:w="1111"/>
        <w:gridCol w:w="914"/>
        <w:gridCol w:w="976"/>
        <w:gridCol w:w="885"/>
        <w:gridCol w:w="1530"/>
        <w:gridCol w:w="3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4"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
                <w:color w:val="auto"/>
                <w:szCs w:val="21"/>
                <w:highlight w:val="none"/>
              </w:rPr>
              <w:t>挤包绝缘中压电力电缆</w:t>
            </w:r>
          </w:p>
        </w:tc>
        <w:tc>
          <w:tcPr>
            <w:tcW w:w="3948"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企业申请内容</w:t>
            </w:r>
          </w:p>
        </w:tc>
        <w:tc>
          <w:tcPr>
            <w:tcW w:w="4681" w:type="dxa"/>
            <w:gridSpan w:val="5"/>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报告应包含的参数（</w:t>
            </w:r>
            <w:r>
              <w:rPr>
                <w:rFonts w:hint="default" w:ascii="Times New Roman" w:hAnsi="Times New Roman" w:cs="Times New Roman" w:eastAsiaTheme="minorEastAsia"/>
                <w:b/>
                <w:bCs/>
                <w:color w:val="auto"/>
                <w:sz w:val="24"/>
                <w:szCs w:val="24"/>
                <w:highlight w:val="none"/>
              </w:rPr>
              <w:sym w:font="Wingdings" w:char="F0FC"/>
            </w:r>
            <w:r>
              <w:rPr>
                <w:rFonts w:hint="default" w:ascii="Times New Roman" w:hAnsi="Times New Roman" w:cs="Times New Roman" w:eastAsiaTheme="minorEastAsia"/>
                <w:b/>
                <w:bCs/>
                <w:color w:val="auto"/>
                <w:highlight w:val="none"/>
              </w:rPr>
              <w:t>表示需满足该项要求，电压应为申请范围最高等级电压，截面积</w:t>
            </w:r>
            <w:r>
              <w:rPr>
                <w:rFonts w:hint="default" w:ascii="Times New Roman" w:hAnsi="Times New Roman" w:cs="Times New Roman" w:eastAsiaTheme="minorEastAsia"/>
                <w:b/>
                <w:bCs/>
                <w:color w:val="auto"/>
                <w:kern w:val="0"/>
                <w:szCs w:val="21"/>
                <w:highlight w:val="none"/>
              </w:rPr>
              <w:t>≤1600mm</w:t>
            </w:r>
            <w:r>
              <w:rPr>
                <w:rFonts w:hint="default" w:ascii="Times New Roman" w:hAnsi="Times New Roman" w:cs="Times New Roman" w:eastAsiaTheme="minorEastAsia"/>
                <w:b/>
                <w:bCs/>
                <w:color w:val="auto"/>
                <w:kern w:val="0"/>
                <w:szCs w:val="21"/>
                <w:highlight w:val="none"/>
                <w:vertAlign w:val="superscript"/>
              </w:rPr>
              <w:t>2</w:t>
            </w:r>
            <w:r>
              <w:rPr>
                <w:rFonts w:hint="default" w:ascii="Times New Roman" w:hAnsi="Times New Roman" w:cs="Times New Roman" w:eastAsiaTheme="minorEastAsia"/>
                <w:b/>
                <w:bCs/>
                <w:color w:val="auto"/>
                <w:kern w:val="0"/>
                <w:szCs w:val="21"/>
                <w:highlight w:val="none"/>
              </w:rPr>
              <w:t>，</w:t>
            </w:r>
            <w:r>
              <w:rPr>
                <w:rFonts w:hint="default" w:ascii="Times New Roman" w:hAnsi="Times New Roman" w:cs="Times New Roman" w:eastAsiaTheme="minorEastAsia"/>
                <w:b/>
                <w:bCs/>
                <w:color w:val="auto"/>
                <w:highlight w:val="none"/>
              </w:rPr>
              <w:t>芯数：</w:t>
            </w:r>
            <w:r>
              <w:rPr>
                <w:rFonts w:hint="default" w:ascii="Times New Roman" w:hAnsi="Times New Roman" w:cs="Times New Roman" w:eastAsiaTheme="minorEastAsia"/>
                <w:b/>
                <w:bCs/>
                <w:color w:val="auto"/>
                <w:kern w:val="0"/>
                <w:szCs w:val="21"/>
                <w:highlight w:val="none"/>
              </w:rPr>
              <w:t>1芯和3芯</w:t>
            </w:r>
            <w:r>
              <w:rPr>
                <w:rFonts w:hint="default" w:ascii="Times New Roman" w:hAnsi="Times New Roman" w:cs="Times New Roman" w:eastAsiaTheme="minorEastAsia"/>
                <w:b/>
                <w:bCs/>
                <w:color w:val="auto"/>
                <w:highlight w:val="none"/>
              </w:rPr>
              <w:t>）</w:t>
            </w:r>
          </w:p>
        </w:tc>
        <w:tc>
          <w:tcPr>
            <w:tcW w:w="1530" w:type="dxa"/>
            <w:vMerge w:val="restart"/>
            <w:vAlign w:val="center"/>
          </w:tcPr>
          <w:p>
            <w:pP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b/>
                <w:color w:val="auto"/>
                <w:highlight w:val="none"/>
              </w:rPr>
              <w:t>核查报告结果</w:t>
            </w:r>
            <w:r>
              <w:rPr>
                <w:rFonts w:hint="default" w:ascii="Times New Roman" w:hAnsi="Times New Roman" w:cs="Times New Roman"/>
                <w:bCs/>
                <w:color w:val="auto"/>
                <w:highlight w:val="none"/>
              </w:rPr>
              <w:t>（适用于企业选择发证前主体责任落实情况核查的）</w:t>
            </w:r>
          </w:p>
        </w:tc>
        <w:tc>
          <w:tcPr>
            <w:tcW w:w="3914" w:type="dxa"/>
            <w:vMerge w:val="restart"/>
            <w:vAlign w:val="center"/>
          </w:tcPr>
          <w:p>
            <w:pPr>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证书许可范围</w:t>
            </w:r>
          </w:p>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
                <w:color w:val="auto"/>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4" w:type="dxa"/>
            <w:vMerge w:val="continue"/>
            <w:vAlign w:val="center"/>
          </w:tcPr>
          <w:p>
            <w:pPr>
              <w:jc w:val="center"/>
              <w:rPr>
                <w:rFonts w:hint="default" w:ascii="Times New Roman" w:hAnsi="Times New Roman" w:cs="Times New Roman" w:eastAsiaTheme="minorEastAsia"/>
                <w:color w:val="auto"/>
                <w:highlight w:val="none"/>
              </w:rPr>
            </w:pPr>
          </w:p>
        </w:tc>
        <w:tc>
          <w:tcPr>
            <w:tcW w:w="3948" w:type="dxa"/>
            <w:vMerge w:val="continue"/>
            <w:vAlign w:val="center"/>
          </w:tcPr>
          <w:p>
            <w:pPr>
              <w:jc w:val="center"/>
              <w:rPr>
                <w:rFonts w:hint="default" w:ascii="Times New Roman" w:hAnsi="Times New Roman" w:cs="Times New Roman" w:eastAsiaTheme="minorEastAsia"/>
                <w:color w:val="auto"/>
                <w:highlight w:val="none"/>
              </w:rPr>
            </w:pPr>
          </w:p>
        </w:tc>
        <w:tc>
          <w:tcPr>
            <w:tcW w:w="795"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聚氯乙烯</w:t>
            </w:r>
          </w:p>
        </w:tc>
        <w:tc>
          <w:tcPr>
            <w:tcW w:w="1111"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交联聚乙烯绝缘</w:t>
            </w:r>
          </w:p>
        </w:tc>
        <w:tc>
          <w:tcPr>
            <w:tcW w:w="914"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乙丙橡胶绝缘</w:t>
            </w:r>
          </w:p>
        </w:tc>
        <w:tc>
          <w:tcPr>
            <w:tcW w:w="976"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阻燃</w:t>
            </w:r>
          </w:p>
        </w:tc>
        <w:tc>
          <w:tcPr>
            <w:tcW w:w="885"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无卤低烟阻燃</w:t>
            </w:r>
          </w:p>
        </w:tc>
        <w:tc>
          <w:tcPr>
            <w:tcW w:w="1530" w:type="dxa"/>
            <w:vMerge w:val="continue"/>
          </w:tcPr>
          <w:p>
            <w:pPr>
              <w:jc w:val="center"/>
              <w:rPr>
                <w:rFonts w:hint="default" w:ascii="Times New Roman" w:hAnsi="Times New Roman" w:cs="Times New Roman" w:eastAsiaTheme="minorEastAsia"/>
                <w:color w:val="auto"/>
                <w:highlight w:val="none"/>
              </w:rPr>
            </w:pPr>
          </w:p>
        </w:tc>
        <w:tc>
          <w:tcPr>
            <w:tcW w:w="3914" w:type="dxa"/>
            <w:vMerge w:val="continue"/>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0" w:hRule="atLeast"/>
          <w:jc w:val="center"/>
        </w:trPr>
        <w:tc>
          <w:tcPr>
            <w:tcW w:w="68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3948" w:type="dxa"/>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交联聚乙烯，乙丙橡</w:t>
            </w:r>
            <w:r>
              <w:rPr>
                <w:rFonts w:hint="default" w:ascii="Times New Roman" w:hAnsi="Times New Roman" w:cs="Times New Roman" w:eastAsiaTheme="minorEastAsia"/>
                <w:bCs/>
                <w:color w:val="auto"/>
                <w:szCs w:val="21"/>
                <w:highlight w:val="none"/>
              </w:rPr>
              <w:t>胶，阻燃</w:t>
            </w:r>
            <w:r>
              <w:rPr>
                <w:rFonts w:hint="default" w:ascii="Times New Roman" w:hAnsi="Times New Roman" w:cs="Times New Roman" w:eastAsiaTheme="minorEastAsia"/>
                <w:bCs/>
                <w:color w:val="auto"/>
                <w:kern w:val="0"/>
                <w:szCs w:val="21"/>
                <w:highlight w:val="none"/>
              </w:rPr>
              <w:t>，无卤低烟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w:t>
            </w:r>
            <w:r>
              <w:rPr>
                <w:rFonts w:hint="default" w:ascii="Times New Roman" w:hAnsi="Times New Roman" w:cs="Times New Roman" w:eastAsiaTheme="minorEastAsia"/>
                <w:color w:val="auto"/>
                <w:szCs w:val="21"/>
                <w:highlight w:val="none"/>
              </w:rPr>
              <w:t>交联生产线</w:t>
            </w:r>
          </w:p>
        </w:tc>
        <w:tc>
          <w:tcPr>
            <w:tcW w:w="7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11" w:type="dxa"/>
            <w:vAlign w:val="center"/>
          </w:tcPr>
          <w:p>
            <w:pPr>
              <w:jc w:val="center"/>
              <w:rPr>
                <w:rFonts w:hint="default" w:ascii="Times New Roman" w:hAnsi="Times New Roman" w:cs="Times New Roman" w:eastAsiaTheme="minorEastAsia"/>
                <w:color w:val="auto"/>
                <w:highlight w:val="none"/>
              </w:rPr>
            </w:pPr>
            <w:bookmarkStart w:id="24" w:name="OLE_LINK7"/>
            <w:r>
              <w:rPr>
                <w:rFonts w:hint="default" w:ascii="Times New Roman" w:hAnsi="Times New Roman" w:cs="Times New Roman" w:eastAsiaTheme="minorEastAsia"/>
                <w:color w:val="auto"/>
                <w:highlight w:val="none"/>
              </w:rPr>
              <w:t>——</w:t>
            </w:r>
            <w:bookmarkEnd w:id="24"/>
          </w:p>
        </w:tc>
        <w:tc>
          <w:tcPr>
            <w:tcW w:w="91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976"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530" w:type="dxa"/>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914"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交联聚乙烯，乙丙橡</w:t>
            </w:r>
            <w:r>
              <w:rPr>
                <w:rFonts w:hint="default" w:ascii="Times New Roman" w:hAnsi="Times New Roman" w:cs="Times New Roman" w:eastAsiaTheme="minorEastAsia"/>
                <w:bCs/>
                <w:color w:val="auto"/>
                <w:szCs w:val="21"/>
                <w:highlight w:val="none"/>
              </w:rPr>
              <w:t>胶，阻燃</w:t>
            </w:r>
            <w:r>
              <w:rPr>
                <w:rFonts w:hint="default" w:ascii="Times New Roman" w:hAnsi="Times New Roman" w:cs="Times New Roman" w:eastAsiaTheme="minorEastAsia"/>
                <w:bCs/>
                <w:color w:val="auto"/>
                <w:kern w:val="0"/>
                <w:szCs w:val="21"/>
                <w:highlight w:val="none"/>
              </w:rPr>
              <w:t>，无卤低烟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w:t>
            </w:r>
            <w:r>
              <w:rPr>
                <w:rFonts w:hint="default" w:ascii="Times New Roman" w:hAnsi="Times New Roman" w:cs="Times New Roman" w:eastAsiaTheme="minorEastAsia"/>
                <w:color w:val="auto"/>
                <w:szCs w:val="21"/>
                <w:highlight w:val="none"/>
              </w:rPr>
              <w:t>交联生产线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3948" w:type="dxa"/>
            <w:shd w:val="clear" w:color="auto" w:fill="auto"/>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交联聚乙烯，乙丙橡</w:t>
            </w:r>
            <w:r>
              <w:rPr>
                <w:rFonts w:hint="default" w:ascii="Times New Roman" w:hAnsi="Times New Roman" w:cs="Times New Roman" w:eastAsiaTheme="minorEastAsia"/>
                <w:bCs/>
                <w:color w:val="auto"/>
                <w:szCs w:val="21"/>
                <w:highlight w:val="none"/>
              </w:rPr>
              <w:t>胶，阻燃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c>
          <w:tcPr>
            <w:tcW w:w="7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1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91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976"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530" w:type="dxa"/>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914"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交联聚乙烯，乙丙橡</w:t>
            </w:r>
            <w:r>
              <w:rPr>
                <w:rFonts w:hint="default" w:ascii="Times New Roman" w:hAnsi="Times New Roman" w:cs="Times New Roman" w:eastAsiaTheme="minorEastAsia"/>
                <w:bCs/>
                <w:color w:val="auto"/>
                <w:szCs w:val="21"/>
                <w:highlight w:val="none"/>
              </w:rPr>
              <w:t>胶，阻燃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w:t>
            </w:r>
          </w:p>
        </w:tc>
        <w:tc>
          <w:tcPr>
            <w:tcW w:w="3948" w:type="dxa"/>
            <w:shd w:val="clear" w:color="auto" w:fill="auto"/>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w:t>
            </w:r>
            <w:r>
              <w:rPr>
                <w:rFonts w:hint="default" w:ascii="Times New Roman" w:hAnsi="Times New Roman" w:cs="Times New Roman" w:eastAsiaTheme="minorEastAsia"/>
                <w:bCs/>
                <w:color w:val="auto"/>
                <w:szCs w:val="21"/>
                <w:highlight w:val="none"/>
              </w:rPr>
              <w:t>，阻燃</w:t>
            </w:r>
            <w:r>
              <w:rPr>
                <w:rFonts w:hint="default" w:ascii="Times New Roman" w:hAnsi="Times New Roman" w:cs="Times New Roman" w:eastAsiaTheme="minorEastAsia"/>
                <w:bCs/>
                <w:color w:val="auto"/>
                <w:kern w:val="0"/>
                <w:szCs w:val="21"/>
                <w:highlight w:val="none"/>
              </w:rPr>
              <w:t>，无卤低烟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c>
          <w:tcPr>
            <w:tcW w:w="795" w:type="dxa"/>
            <w:vAlign w:val="center"/>
          </w:tcPr>
          <w:p>
            <w:pPr>
              <w:jc w:val="center"/>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highlight w:val="none"/>
              </w:rPr>
              <w:t>——</w:t>
            </w:r>
          </w:p>
        </w:tc>
        <w:tc>
          <w:tcPr>
            <w:tcW w:w="111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91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976"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53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914"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w:t>
            </w:r>
            <w:r>
              <w:rPr>
                <w:rFonts w:hint="default" w:ascii="Times New Roman" w:hAnsi="Times New Roman" w:cs="Times New Roman" w:eastAsiaTheme="minorEastAsia"/>
                <w:bCs/>
                <w:color w:val="auto"/>
                <w:szCs w:val="21"/>
                <w:highlight w:val="none"/>
              </w:rPr>
              <w:t>，阻燃</w:t>
            </w:r>
            <w:r>
              <w:rPr>
                <w:rFonts w:hint="default" w:ascii="Times New Roman" w:hAnsi="Times New Roman" w:cs="Times New Roman" w:eastAsiaTheme="minorEastAsia"/>
                <w:bCs/>
                <w:color w:val="auto"/>
                <w:kern w:val="0"/>
                <w:szCs w:val="21"/>
                <w:highlight w:val="none"/>
              </w:rPr>
              <w:t>，无卤低烟</w:t>
            </w:r>
            <w:r>
              <w:rPr>
                <w:rFonts w:hint="default" w:ascii="Times New Roman" w:hAnsi="Times New Roman" w:cs="Times New Roman" w:eastAsiaTheme="minorEastAsia"/>
                <w:color w:val="auto"/>
                <w:kern w:val="0"/>
                <w:szCs w:val="21"/>
                <w:highlight w:val="none"/>
              </w:rPr>
              <w:t>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4</w:t>
            </w:r>
          </w:p>
        </w:tc>
        <w:tc>
          <w:tcPr>
            <w:tcW w:w="3948" w:type="dxa"/>
            <w:shd w:val="clear" w:color="auto" w:fill="auto"/>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w:t>
            </w:r>
            <w:r>
              <w:rPr>
                <w:rFonts w:hint="default" w:ascii="Times New Roman" w:hAnsi="Times New Roman" w:cs="Times New Roman" w:eastAsiaTheme="minorEastAsia"/>
                <w:bCs/>
                <w:color w:val="auto"/>
                <w:szCs w:val="21"/>
                <w:highlight w:val="none"/>
              </w:rPr>
              <w:t>，阻燃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c>
          <w:tcPr>
            <w:tcW w:w="795" w:type="dxa"/>
            <w:vAlign w:val="center"/>
          </w:tcPr>
          <w:p>
            <w:pPr>
              <w:jc w:val="center"/>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highlight w:val="none"/>
              </w:rPr>
              <w:t>——</w:t>
            </w:r>
          </w:p>
        </w:tc>
        <w:tc>
          <w:tcPr>
            <w:tcW w:w="111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91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976"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88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53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914"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w:t>
            </w:r>
            <w:r>
              <w:rPr>
                <w:rFonts w:hint="default" w:ascii="Times New Roman" w:hAnsi="Times New Roman" w:cs="Times New Roman" w:eastAsiaTheme="minorEastAsia"/>
                <w:bCs/>
                <w:color w:val="auto"/>
                <w:szCs w:val="21"/>
                <w:highlight w:val="none"/>
              </w:rPr>
              <w:t>，阻燃</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5</w:t>
            </w:r>
          </w:p>
        </w:tc>
        <w:tc>
          <w:tcPr>
            <w:tcW w:w="3948" w:type="dxa"/>
            <w:shd w:val="clear" w:color="auto" w:fill="auto"/>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交联聚乙烯，乙丙橡</w:t>
            </w:r>
            <w:r>
              <w:rPr>
                <w:rFonts w:hint="default" w:ascii="Times New Roman" w:hAnsi="Times New Roman" w:cs="Times New Roman" w:eastAsiaTheme="minorEastAsia"/>
                <w:bCs/>
                <w:color w:val="auto"/>
                <w:szCs w:val="21"/>
                <w:highlight w:val="none"/>
              </w:rPr>
              <w:t>胶</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c>
          <w:tcPr>
            <w:tcW w:w="79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11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91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976"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53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914"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交联聚乙烯，乙丙橡</w:t>
            </w:r>
            <w:r>
              <w:rPr>
                <w:rFonts w:hint="default" w:ascii="Times New Roman" w:hAnsi="Times New Roman" w:cs="Times New Roman" w:eastAsiaTheme="minorEastAsia"/>
                <w:bCs/>
                <w:color w:val="auto"/>
                <w:szCs w:val="21"/>
                <w:highlight w:val="none"/>
              </w:rPr>
              <w:t>胶</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color w:val="auto"/>
                <w:kern w:val="0"/>
                <w:szCs w:val="21"/>
                <w:highlight w:val="none"/>
              </w:rPr>
              <w:t>N条干法交联生产线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6</w:t>
            </w:r>
          </w:p>
        </w:tc>
        <w:tc>
          <w:tcPr>
            <w:tcW w:w="3948" w:type="dxa"/>
            <w:shd w:val="clear" w:color="auto" w:fill="auto"/>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w:t>
            </w:r>
            <w:r>
              <w:rPr>
                <w:rFonts w:hint="default" w:ascii="Times New Roman" w:hAnsi="Times New Roman" w:cs="Times New Roman" w:eastAsiaTheme="minorEastAsia"/>
                <w:color w:val="auto"/>
                <w:kern w:val="0"/>
                <w:szCs w:val="21"/>
                <w:highlight w:val="none"/>
              </w:rPr>
              <w:t>N条干法交联生产线</w:t>
            </w:r>
          </w:p>
        </w:tc>
        <w:tc>
          <w:tcPr>
            <w:tcW w:w="795" w:type="dxa"/>
            <w:vAlign w:val="center"/>
          </w:tcPr>
          <w:p>
            <w:pPr>
              <w:jc w:val="center"/>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highlight w:val="none"/>
              </w:rPr>
              <w:t>——</w:t>
            </w:r>
          </w:p>
        </w:tc>
        <w:tc>
          <w:tcPr>
            <w:tcW w:w="111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914"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976"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885"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530" w:type="dxa"/>
            <w:shd w:val="clear" w:color="auto" w:fill="auto"/>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3914"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  电压≤Z kV，</w:t>
            </w:r>
            <w:r>
              <w:rPr>
                <w:rFonts w:hint="default" w:ascii="Times New Roman" w:hAnsi="Times New Roman" w:cs="Times New Roman" w:eastAsiaTheme="minorEastAsia"/>
                <w:bCs/>
                <w:color w:val="auto"/>
                <w:szCs w:val="21"/>
                <w:highlight w:val="none"/>
              </w:rPr>
              <w:t>截面积：1芯</w:t>
            </w:r>
            <w:r>
              <w:rPr>
                <w:rFonts w:hint="default" w:ascii="Times New Roman" w:hAnsi="Times New Roman" w:cs="Times New Roman" w:eastAsiaTheme="minorEastAsia"/>
                <w:bCs/>
                <w:color w:val="auto"/>
                <w:kern w:val="0"/>
                <w:szCs w:val="21"/>
                <w:highlight w:val="none"/>
              </w:rPr>
              <w:t>≤</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、3芯≤</w:t>
            </w:r>
            <w:r>
              <w:rPr>
                <w:rFonts w:hint="default" w:ascii="Times New Roman" w:hAnsi="Times New Roman" w:cs="Times New Roman" w:eastAsiaTheme="minorEastAsia"/>
                <w:bCs/>
                <w:color w:val="auto"/>
                <w:szCs w:val="21"/>
                <w:highlight w:val="none"/>
              </w:rPr>
              <w:t>Y m</w:t>
            </w:r>
            <w:r>
              <w:rPr>
                <w:rFonts w:hint="default" w:ascii="Times New Roman" w:hAnsi="Times New Roman" w:cs="Times New Roman" w:eastAsiaTheme="minorEastAsia"/>
                <w:bCs/>
                <w:color w:val="auto"/>
                <w:kern w:val="0"/>
                <w:szCs w:val="21"/>
                <w:highlight w:val="none"/>
              </w:rPr>
              <w:t>m</w:t>
            </w:r>
            <w:r>
              <w:rPr>
                <w:rFonts w:hint="default" w:ascii="Times New Roman" w:hAnsi="Times New Roman" w:cs="Times New Roman" w:eastAsiaTheme="minorEastAsia"/>
                <w:bCs/>
                <w:color w:val="auto"/>
                <w:kern w:val="0"/>
                <w:szCs w:val="21"/>
                <w:highlight w:val="none"/>
                <w:vertAlign w:val="superscript"/>
              </w:rPr>
              <w:t>2</w:t>
            </w:r>
            <w:r>
              <w:rPr>
                <w:rFonts w:hint="default" w:ascii="Times New Roman" w:hAnsi="Times New Roman" w:cs="Times New Roman" w:eastAsiaTheme="minorEastAsia"/>
                <w:bCs/>
                <w:color w:val="auto"/>
                <w:kern w:val="0"/>
                <w:szCs w:val="21"/>
                <w:highlight w:val="none"/>
              </w:rPr>
              <w:t>，铜、铝、铝合金导体，</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bCs/>
                <w:color w:val="auto"/>
                <w:kern w:val="0"/>
                <w:szCs w:val="21"/>
                <w:highlight w:val="none"/>
              </w:rPr>
              <w:t>交联聚乙烯，</w:t>
            </w:r>
            <w:r>
              <w:rPr>
                <w:rFonts w:hint="default" w:ascii="Times New Roman" w:hAnsi="Times New Roman" w:cs="Times New Roman" w:eastAsiaTheme="minorEastAsia"/>
                <w:color w:val="auto"/>
                <w:kern w:val="0"/>
                <w:szCs w:val="21"/>
                <w:highlight w:val="none"/>
              </w:rPr>
              <w:t>N条干法交联生产线</w:t>
            </w:r>
          </w:p>
        </w:tc>
      </w:tr>
    </w:tbl>
    <w:p>
      <w:pPr>
        <w:spacing w:line="240" w:lineRule="atLeast"/>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表6-4 证书许可范围示例（挤包绝缘中压电力电缆）</w:t>
      </w:r>
    </w:p>
    <w:p>
      <w:pPr>
        <w:spacing w:line="240" w:lineRule="atLeast"/>
        <w:rPr>
          <w:rFonts w:hint="default" w:ascii="Times New Roman" w:hAnsi="Times New Roman" w:cs="Times New Roman" w:eastAsiaTheme="minorEastAsia"/>
          <w:b/>
          <w:color w:val="auto"/>
          <w:szCs w:val="21"/>
          <w:highlight w:val="none"/>
        </w:rPr>
        <w:sectPr>
          <w:pgSz w:w="16838" w:h="11906" w:orient="landscape"/>
          <w:pgMar w:top="1417" w:right="1417" w:bottom="1417" w:left="1417" w:header="851" w:footer="992" w:gutter="0"/>
          <w:cols w:space="0" w:num="1"/>
          <w:docGrid w:linePitch="312" w:charSpace="0"/>
        </w:sectPr>
      </w:pPr>
    </w:p>
    <w:p>
      <w:pPr>
        <w:rPr>
          <w:rFonts w:hint="default" w:ascii="Times New Roman" w:hAnsi="Times New Roman" w:cs="Times New Roman" w:eastAsiaTheme="minorEastAsia"/>
          <w:b/>
          <w:color w:val="auto"/>
          <w:szCs w:val="21"/>
          <w:highlight w:val="none"/>
        </w:rPr>
      </w:pP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表6-5 证书许可范围示例（架空绝缘电缆）</w:t>
      </w:r>
    </w:p>
    <w:tbl>
      <w:tblPr>
        <w:tblStyle w:val="18"/>
        <w:tblW w:w="10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
        <w:gridCol w:w="1968"/>
        <w:gridCol w:w="1949"/>
        <w:gridCol w:w="2038"/>
        <w:gridCol w:w="1320"/>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1" w:hRule="atLeast"/>
          <w:jc w:val="center"/>
        </w:trPr>
        <w:tc>
          <w:tcPr>
            <w:tcW w:w="931" w:type="dxa"/>
            <w:vMerge w:val="restart"/>
            <w:vAlign w:val="center"/>
          </w:tcPr>
          <w:p>
            <w:pP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
                <w:color w:val="auto"/>
                <w:szCs w:val="21"/>
                <w:highlight w:val="none"/>
              </w:rPr>
              <w:t>架空绝缘电缆</w:t>
            </w:r>
          </w:p>
        </w:tc>
        <w:tc>
          <w:tcPr>
            <w:tcW w:w="1968" w:type="dxa"/>
            <w:vMerge w:val="restart"/>
            <w:vAlign w:val="center"/>
          </w:tcPr>
          <w:p>
            <w:pP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企业申请内容</w:t>
            </w:r>
          </w:p>
        </w:tc>
        <w:tc>
          <w:tcPr>
            <w:tcW w:w="3987" w:type="dxa"/>
            <w:gridSpan w:val="2"/>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报告应包含的参数</w:t>
            </w:r>
          </w:p>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w:t>
            </w:r>
            <w:r>
              <w:rPr>
                <w:rFonts w:hint="default" w:ascii="Times New Roman" w:hAnsi="Times New Roman" w:cs="Times New Roman" w:eastAsiaTheme="minorEastAsia"/>
                <w:b/>
                <w:bCs/>
                <w:color w:val="auto"/>
                <w:sz w:val="24"/>
                <w:szCs w:val="24"/>
                <w:highlight w:val="none"/>
              </w:rPr>
              <w:sym w:font="Wingdings" w:char="F0FC"/>
            </w:r>
            <w:r>
              <w:rPr>
                <w:rFonts w:hint="default" w:ascii="Times New Roman" w:hAnsi="Times New Roman" w:cs="Times New Roman" w:eastAsiaTheme="minorEastAsia"/>
                <w:b/>
                <w:bCs/>
                <w:color w:val="auto"/>
                <w:highlight w:val="none"/>
              </w:rPr>
              <w:t>表示需满足该项要求，截面积</w:t>
            </w:r>
            <w:r>
              <w:rPr>
                <w:rFonts w:hint="default" w:ascii="Times New Roman" w:hAnsi="Times New Roman" w:cs="Times New Roman" w:eastAsiaTheme="minorEastAsia"/>
                <w:b/>
                <w:bCs/>
                <w:color w:val="auto"/>
                <w:kern w:val="0"/>
                <w:szCs w:val="21"/>
                <w:highlight w:val="none"/>
              </w:rPr>
              <w:t>≤400mm</w:t>
            </w:r>
            <w:r>
              <w:rPr>
                <w:rFonts w:hint="default" w:ascii="Times New Roman" w:hAnsi="Times New Roman" w:cs="Times New Roman" w:eastAsiaTheme="minorEastAsia"/>
                <w:b/>
                <w:bCs/>
                <w:color w:val="auto"/>
                <w:kern w:val="0"/>
                <w:szCs w:val="21"/>
                <w:highlight w:val="none"/>
                <w:vertAlign w:val="superscript"/>
              </w:rPr>
              <w:t>2</w:t>
            </w:r>
            <w:r>
              <w:rPr>
                <w:rFonts w:hint="default" w:ascii="Times New Roman" w:hAnsi="Times New Roman" w:cs="Times New Roman" w:eastAsiaTheme="minorEastAsia"/>
                <w:b/>
                <w:bCs/>
                <w:color w:val="auto"/>
                <w:highlight w:val="none"/>
              </w:rPr>
              <w:t>）</w:t>
            </w:r>
          </w:p>
        </w:tc>
        <w:tc>
          <w:tcPr>
            <w:tcW w:w="1320" w:type="dxa"/>
            <w:vMerge w:val="restart"/>
            <w:vAlign w:val="center"/>
          </w:tcPr>
          <w:p>
            <w:pP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b/>
                <w:color w:val="auto"/>
                <w:highlight w:val="none"/>
              </w:rPr>
              <w:t>核查报告结果</w:t>
            </w:r>
            <w:r>
              <w:rPr>
                <w:rFonts w:hint="default" w:ascii="Times New Roman" w:hAnsi="Times New Roman" w:cs="Times New Roman"/>
                <w:bCs/>
                <w:color w:val="auto"/>
                <w:highlight w:val="none"/>
              </w:rPr>
              <w:t>（适用于企业选择发证前主体责任落实情况核查的）</w:t>
            </w:r>
          </w:p>
        </w:tc>
        <w:tc>
          <w:tcPr>
            <w:tcW w:w="2157" w:type="dxa"/>
            <w:vMerge w:val="restart"/>
            <w:vAlign w:val="center"/>
          </w:tcPr>
          <w:p>
            <w:pPr>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kern w:val="0"/>
                <w:szCs w:val="21"/>
                <w:highlight w:val="none"/>
              </w:rPr>
              <w:t>证书许可范围</w:t>
            </w:r>
          </w:p>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
                <w:color w:val="auto"/>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931" w:type="dxa"/>
            <w:vMerge w:val="continue"/>
          </w:tcPr>
          <w:p>
            <w:pPr>
              <w:jc w:val="center"/>
              <w:rPr>
                <w:rFonts w:hint="default" w:ascii="Times New Roman" w:hAnsi="Times New Roman" w:cs="Times New Roman" w:eastAsiaTheme="minorEastAsia"/>
                <w:color w:val="auto"/>
                <w:highlight w:val="none"/>
              </w:rPr>
            </w:pPr>
          </w:p>
        </w:tc>
        <w:tc>
          <w:tcPr>
            <w:tcW w:w="1968" w:type="dxa"/>
            <w:vMerge w:val="continue"/>
            <w:vAlign w:val="center"/>
          </w:tcPr>
          <w:p>
            <w:pPr>
              <w:jc w:val="center"/>
              <w:rPr>
                <w:rFonts w:hint="default" w:ascii="Times New Roman" w:hAnsi="Times New Roman" w:cs="Times New Roman" w:eastAsiaTheme="minorEastAsia"/>
                <w:color w:val="auto"/>
                <w:highlight w:val="none"/>
              </w:rPr>
            </w:pPr>
          </w:p>
        </w:tc>
        <w:tc>
          <w:tcPr>
            <w:tcW w:w="1949"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1kV</w:t>
            </w:r>
          </w:p>
        </w:tc>
        <w:tc>
          <w:tcPr>
            <w:tcW w:w="2038" w:type="dxa"/>
            <w:vAlign w:val="center"/>
          </w:tcPr>
          <w:p>
            <w:pPr>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10kV</w:t>
            </w:r>
          </w:p>
        </w:tc>
        <w:tc>
          <w:tcPr>
            <w:tcW w:w="1320" w:type="dxa"/>
            <w:vMerge w:val="continue"/>
          </w:tcPr>
          <w:p>
            <w:pPr>
              <w:jc w:val="center"/>
              <w:rPr>
                <w:rFonts w:hint="default" w:ascii="Times New Roman" w:hAnsi="Times New Roman" w:cs="Times New Roman" w:eastAsiaTheme="minorEastAsia"/>
                <w:color w:val="auto"/>
                <w:highlight w:val="none"/>
              </w:rPr>
            </w:pPr>
          </w:p>
        </w:tc>
        <w:tc>
          <w:tcPr>
            <w:tcW w:w="2157" w:type="dxa"/>
            <w:vMerge w:val="continue"/>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1968" w:type="dxa"/>
            <w:shd w:val="clear" w:color="auto" w:fill="auto"/>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架空绝缘电缆  电压≤10kV，截面积≤Y mm</w:t>
            </w:r>
            <w:r>
              <w:rPr>
                <w:rFonts w:hint="default" w:ascii="Times New Roman" w:hAnsi="Times New Roman" w:cs="Times New Roman" w:eastAsiaTheme="minorEastAsia"/>
                <w:bCs/>
                <w:color w:val="auto"/>
                <w:kern w:val="0"/>
                <w:szCs w:val="21"/>
                <w:highlight w:val="none"/>
                <w:vertAlign w:val="superscript"/>
              </w:rPr>
              <w:t>2</w:t>
            </w:r>
          </w:p>
        </w:tc>
        <w:tc>
          <w:tcPr>
            <w:tcW w:w="1949"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2038"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1320" w:type="dxa"/>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157"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架空绝缘电缆  电压≤10kV，截面积≤Y mm</w:t>
            </w:r>
            <w:r>
              <w:rPr>
                <w:rFonts w:hint="default" w:ascii="Times New Roman" w:hAnsi="Times New Roman" w:cs="Times New Roman" w:eastAsiaTheme="minorEastAsia"/>
                <w:bCs/>
                <w:color w:val="auto"/>
                <w:kern w:val="0"/>
                <w:szCs w:val="21"/>
                <w:highlight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1"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1968" w:type="dxa"/>
            <w:shd w:val="clear" w:color="auto" w:fill="auto"/>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架空绝缘电缆  电压≤1kV，截面积≤Y mm</w:t>
            </w:r>
            <w:r>
              <w:rPr>
                <w:rFonts w:hint="default" w:ascii="Times New Roman" w:hAnsi="Times New Roman" w:cs="Times New Roman" w:eastAsiaTheme="minorEastAsia"/>
                <w:bCs/>
                <w:color w:val="auto"/>
                <w:kern w:val="0"/>
                <w:szCs w:val="21"/>
                <w:highlight w:val="none"/>
                <w:vertAlign w:val="superscript"/>
              </w:rPr>
              <w:t>2</w:t>
            </w:r>
          </w:p>
        </w:tc>
        <w:tc>
          <w:tcPr>
            <w:tcW w:w="1949"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4"/>
                <w:szCs w:val="24"/>
                <w:highlight w:val="none"/>
              </w:rPr>
              <w:sym w:font="Wingdings" w:char="F0FC"/>
            </w:r>
          </w:p>
        </w:tc>
        <w:tc>
          <w:tcPr>
            <w:tcW w:w="2038" w:type="dxa"/>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1320" w:type="dxa"/>
            <w:vAlign w:val="center"/>
          </w:tcPr>
          <w:p>
            <w:pPr>
              <w:jc w:val="center"/>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color w:val="auto"/>
                <w:highlight w:val="none"/>
              </w:rPr>
              <w:t>核查合格</w:t>
            </w:r>
          </w:p>
        </w:tc>
        <w:tc>
          <w:tcPr>
            <w:tcW w:w="2157" w:type="dxa"/>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架空绝缘电缆  电压≤1kV，截面积≤Y mm</w:t>
            </w:r>
            <w:r>
              <w:rPr>
                <w:rFonts w:hint="default" w:ascii="Times New Roman" w:hAnsi="Times New Roman" w:cs="Times New Roman" w:eastAsiaTheme="minorEastAsia"/>
                <w:bCs/>
                <w:color w:val="auto"/>
                <w:kern w:val="0"/>
                <w:szCs w:val="21"/>
                <w:highlight w:val="none"/>
                <w:vertAlign w:val="superscript"/>
              </w:rPr>
              <w:t>2</w:t>
            </w:r>
          </w:p>
        </w:tc>
      </w:tr>
    </w:tbl>
    <w:p>
      <w:pPr>
        <w:widowControl/>
        <w:spacing w:before="120" w:beforeLines="50"/>
        <w:jc w:val="left"/>
        <w:rPr>
          <w:rFonts w:hint="default" w:ascii="Times New Roman" w:hAnsi="Times New Roman" w:cs="Times New Roman" w:eastAsiaTheme="minorEastAsia"/>
          <w:b/>
          <w:color w:val="auto"/>
          <w:sz w:val="18"/>
          <w:szCs w:val="18"/>
          <w:highlight w:val="none"/>
        </w:rPr>
      </w:pPr>
      <w:r>
        <w:rPr>
          <w:rFonts w:hint="default" w:ascii="Times New Roman" w:hAnsi="Times New Roman" w:eastAsia="黑体" w:cs="Times New Roman"/>
          <w:color w:val="auto"/>
          <w:sz w:val="18"/>
          <w:szCs w:val="18"/>
          <w:highlight w:val="none"/>
        </w:rPr>
        <w:t>注1.</w:t>
      </w:r>
      <w:r>
        <w:rPr>
          <w:rFonts w:hint="default" w:ascii="Times New Roman" w:hAnsi="Times New Roman" w:cs="Times New Roman" w:eastAsiaTheme="minorEastAsia"/>
          <w:color w:val="auto"/>
          <w:sz w:val="18"/>
          <w:szCs w:val="18"/>
          <w:highlight w:val="none"/>
        </w:rPr>
        <w:t>（适用于表6-1至表6-5）：表中X、Y、Z分别表示芯数、截面积、电压值，根据企业申请书内容填写，但不得超出发证产品标准范围；N表示干法交联生产线条数，按照产业政策核定的要求填写。</w:t>
      </w:r>
    </w:p>
    <w:p>
      <w:pPr>
        <w:spacing w:before="120" w:beforeLines="50" w:line="360" w:lineRule="auto"/>
        <w:ind w:firstLine="180" w:firstLineChars="10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bCs/>
          <w:color w:val="auto"/>
          <w:kern w:val="0"/>
          <w:sz w:val="18"/>
          <w:szCs w:val="18"/>
          <w:highlight w:val="none"/>
        </w:rPr>
        <w:t>2.</w:t>
      </w:r>
      <w:r>
        <w:rPr>
          <w:rFonts w:hint="default" w:ascii="Times New Roman" w:hAnsi="Times New Roman" w:cs="Times New Roman" w:eastAsiaTheme="minorEastAsia"/>
          <w:color w:val="auto"/>
          <w:sz w:val="18"/>
          <w:szCs w:val="18"/>
          <w:highlight w:val="none"/>
        </w:rPr>
        <w:t>（适用于表6-3及表6-4）：证书许可范围（产品明细）中导体种类根据企业申请书内容填写，但不得超出发证产品标准范围。</w:t>
      </w:r>
    </w:p>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8"/>
          <w:szCs w:val="28"/>
          <w:highlight w:val="none"/>
        </w:rPr>
      </w:pPr>
      <w:bookmarkStart w:id="25" w:name="_Toc182392184"/>
      <w:r>
        <w:rPr>
          <w:rFonts w:hint="default" w:ascii="Times New Roman" w:hAnsi="Times New Roman" w:cs="Times New Roman" w:eastAsiaTheme="minorEastAsia"/>
          <w:color w:val="auto"/>
          <w:sz w:val="28"/>
          <w:szCs w:val="28"/>
          <w:highlight w:val="none"/>
        </w:rPr>
        <w:t>后置现场审查</w:t>
      </w:r>
      <w:bookmarkEnd w:id="25"/>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第十七条 企业在申请时选择获证后进行后置现场审查的，省级工业产品生产许可证主管部门应当在企业获证后20日内，组织开展后置现场审查。企业申请名称变更、补领、许可范围变更（减少生产场点、减少生产线、减少产品单元、减少产品参数）等事项，企业获证后无需进行后置现场审查。</w:t>
      </w:r>
    </w:p>
    <w:p>
      <w:pPr>
        <w:spacing w:line="360" w:lineRule="auto"/>
        <w:ind w:firstLine="420" w:firstLineChars="20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44"/>
          <w:szCs w:val="21"/>
          <w:highlight w:val="none"/>
        </w:rPr>
        <w:t>企业申请发证、证书延续、许可范围变更[生产地址迁移，增加生产场点，增加产品单元，单元内增加产品参数（</w:t>
      </w:r>
      <w:r>
        <w:rPr>
          <w:rFonts w:hint="default" w:ascii="Times New Roman" w:hAnsi="Times New Roman" w:cs="Times New Roman" w:eastAsiaTheme="minorEastAsia"/>
          <w:color w:val="auto"/>
          <w:kern w:val="0"/>
          <w:highlight w:val="none"/>
        </w:rPr>
        <w:t>架空绞线增加截面导致绞线机组发生变化、控制电缆增加芯数导致成缆机和护套挤出机发生变化、电力电缆增加截面导致成缆机和护套挤出机发生变化</w:t>
      </w:r>
      <w:r>
        <w:rPr>
          <w:rFonts w:hint="default" w:ascii="Times New Roman" w:hAnsi="Times New Roman" w:cs="Times New Roman" w:eastAsiaTheme="minorEastAsia"/>
          <w:color w:val="auto"/>
          <w:kern w:val="44"/>
          <w:szCs w:val="21"/>
          <w:highlight w:val="none"/>
        </w:rPr>
        <w:t>、增加</w:t>
      </w:r>
      <w:r>
        <w:rPr>
          <w:rFonts w:hint="default" w:ascii="Times New Roman" w:hAnsi="Times New Roman" w:cs="Times New Roman" w:eastAsiaTheme="minorEastAsia"/>
          <w:color w:val="auto"/>
          <w:highlight w:val="none"/>
        </w:rPr>
        <w:t>三层共挤干法交联生产线</w:t>
      </w:r>
      <w:r>
        <w:rPr>
          <w:rFonts w:hint="default" w:ascii="Times New Roman" w:hAnsi="Times New Roman" w:cs="Times New Roman" w:eastAsiaTheme="minorEastAsia"/>
          <w:color w:val="auto"/>
          <w:kern w:val="44"/>
          <w:szCs w:val="21"/>
          <w:highlight w:val="none"/>
        </w:rPr>
        <w:t>关键生产设备），因兼并、重组导致企业生产条件发生变化、绝缘参数变化（需增加交联生产设备和/或硫化橡皮生产设备和/或挤塑机的情况）]等事项，</w:t>
      </w:r>
      <w:r>
        <w:rPr>
          <w:rFonts w:hint="default" w:ascii="Times New Roman" w:hAnsi="Times New Roman" w:cs="Times New Roman" w:eastAsiaTheme="minorEastAsia"/>
          <w:color w:val="auto"/>
          <w:highlight w:val="none"/>
        </w:rPr>
        <w:t>应进行后置现场审查。</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企业应根据本细则要求和实际情况，准备好《获证企业后置现场审查时需准备的书面材料清单》（附件6）中要求的材料：</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（一）生产场所示意图（附件6-1）；</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（二）主要工艺流程图（附件6-2）；</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（三）</w:t>
      </w:r>
      <w:r>
        <w:rPr>
          <w:rStyle w:val="21"/>
          <w:rFonts w:hint="default" w:ascii="Times New Roman" w:hAnsi="Times New Roman" w:cs="Times New Roman" w:eastAsiaTheme="minorEastAsia"/>
          <w:color w:val="auto"/>
          <w:sz w:val="24"/>
          <w:highlight w:val="none"/>
          <w:u w:val="none"/>
        </w:rPr>
        <w:t>主要</w:t>
      </w:r>
      <w:r>
        <w:rPr>
          <w:rFonts w:hint="default" w:ascii="Times New Roman" w:hAnsi="Times New Roman" w:cs="Times New Roman" w:eastAsiaTheme="minorEastAsia"/>
          <w:color w:val="auto"/>
          <w:highlight w:val="none"/>
        </w:rPr>
        <w:t>生产设备表（附件6-3）；</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（四）</w:t>
      </w:r>
      <w:r>
        <w:rPr>
          <w:rStyle w:val="21"/>
          <w:rFonts w:hint="default" w:ascii="Times New Roman" w:hAnsi="Times New Roman" w:cs="Times New Roman" w:eastAsiaTheme="minorEastAsia"/>
          <w:color w:val="auto"/>
          <w:sz w:val="24"/>
          <w:highlight w:val="none"/>
          <w:u w:val="none"/>
        </w:rPr>
        <w:t>主要</w:t>
      </w:r>
      <w:r>
        <w:rPr>
          <w:rFonts w:hint="default" w:ascii="Times New Roman" w:hAnsi="Times New Roman" w:cs="Times New Roman" w:eastAsiaTheme="minorEastAsia"/>
          <w:color w:val="auto"/>
          <w:highlight w:val="none"/>
        </w:rPr>
        <w:t>检验检测设备表（附件6-4）；</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（五）主要原材料明细表（附件6-5）；</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（六）关键岗位管理和专业技术人员表（附件6-6）；</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（七）技术文件和工艺文件清单（附件6-7）；</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（八）产品质量安全管理制度和产品质量安全追溯制度文件清单（附件6-8）；</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（九）企业执行的产品标准及相关标准清单（附件6-9）。</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第十八条 后置现场审查时，企业应处于正常生产状态，获证产品应具备的生产设备处于正常运转状态，应具备的检验检测设备能够正常使用，相关人员应在岗到位。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第十九条 检查组现场按照《电线电缆产品获证企业后置现场审查办法》（附件7）进行后置现场审查，做好记录，按照产品单元分别填写《电线电缆产品获证企业后置现场审查办法》（附件7）、《获证企业后置现场审查不符合条款汇总表》（附件8），并编制一份《获证企业后置现场审查报告》（附件9）。如有多个生产场点，应当按每个生产场点分别形成《电线电缆产品获证企业后置现场审查办法》（附件7）、《获证企业后置现场审查不符合条款汇总表》（附件8）。</w:t>
      </w:r>
    </w:p>
    <w:p>
      <w:pPr>
        <w:tabs>
          <w:tab w:val="left" w:pos="1418"/>
        </w:tabs>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第二十条 后置现场审查判定原则</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（一）检查组应对后置现场审查办法的每一个条款进行后置现场审查，并根据其满足细则要求与否分别作出符合、不符合的判定；</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（二）对判为不符合项的，检查组应填写不符合事实；</w:t>
      </w:r>
    </w:p>
    <w:p>
      <w:pPr>
        <w:adjustRightInd w:val="0"/>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（三）后置现场审查结论的确定原则：后置现场审查按产品单元审查，所有单元未发现不符合，后置现场审查结论为合格，否则为不合格，后置现场审查结论不合格则该获证企业后置现场审查不合格</w:t>
      </w:r>
      <w:bookmarkStart w:id="26" w:name="_Toc182392185"/>
      <w:r>
        <w:rPr>
          <w:rFonts w:hint="default" w:ascii="Times New Roman" w:hAnsi="Times New Roman" w:cs="Times New Roman" w:eastAsiaTheme="minorEastAsia"/>
          <w:color w:val="auto"/>
          <w:highlight w:val="none"/>
        </w:rPr>
        <w:t>。</w:t>
      </w:r>
    </w:p>
    <w:p>
      <w:pPr>
        <w:pStyle w:val="2"/>
        <w:numPr>
          <w:ilvl w:val="0"/>
          <w:numId w:val="1"/>
        </w:numPr>
        <w:spacing w:before="100" w:beforeAutospacing="1" w:after="100" w:afterAutospacing="1" w:line="240" w:lineRule="auto"/>
        <w:jc w:val="center"/>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t>附 则</w:t>
      </w:r>
      <w:bookmarkEnd w:id="26"/>
    </w:p>
    <w:p>
      <w:pPr>
        <w:spacing w:line="360" w:lineRule="auto"/>
        <w:ind w:firstLine="420" w:firstLineChars="200"/>
        <w:rPr>
          <w:rFonts w:hint="default" w:ascii="Times New Roman" w:hAnsi="Times New Roman" w:cs="Times New Roman" w:eastAsiaTheme="minorEastAsia"/>
          <w:color w:val="auto"/>
          <w:kern w:val="44"/>
          <w:szCs w:val="21"/>
          <w:highlight w:val="none"/>
        </w:rPr>
      </w:pPr>
      <w:bookmarkStart w:id="27" w:name="_Toc25141953"/>
      <w:r>
        <w:rPr>
          <w:rFonts w:hint="default" w:ascii="Times New Roman" w:hAnsi="Times New Roman" w:cs="Times New Roman" w:eastAsiaTheme="minorEastAsia"/>
          <w:color w:val="auto"/>
          <w:kern w:val="44"/>
          <w:szCs w:val="21"/>
          <w:highlight w:val="none"/>
        </w:rPr>
        <w:t>第二十一条</w:t>
      </w:r>
    </w:p>
    <w:p>
      <w:pPr>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eastAsiaTheme="minorEastAsia"/>
          <w:color w:val="auto"/>
          <w:szCs w:val="21"/>
          <w:highlight w:val="none"/>
        </w:rPr>
        <w:t>本细则参与起草单位：</w:t>
      </w:r>
      <w:r>
        <w:rPr>
          <w:rFonts w:hint="default" w:ascii="Times New Roman" w:hAnsi="Times New Roman" w:cs="Times New Roman"/>
          <w:color w:val="auto"/>
          <w:highlight w:val="none"/>
        </w:rPr>
        <w:t>江苏省产品质量监督检验研究（国家电线电缆质量检验检测中心（江苏））、全国工业产品生产许可证审查中心、武汉产品质量监督检验所(国家电线电缆产品质量检验检测中心(武汉))、广东产品质量监督检验研究院(国家电线电缆产品质量检验检测中心(广东))、中国机械工业联合会（机械产品审查部）、成都产品质量检验研究院有限责任公司（国家电线电缆质量检验检测中心（四川））、江苏上上电缆集团有限公司、青岛汉缆股份有限公司、浙江元通线缆制造有限公司、广州电缆厂有限公司</w:t>
      </w:r>
    </w:p>
    <w:p>
      <w:pPr>
        <w:pStyle w:val="31"/>
        <w:tabs>
          <w:tab w:val="left" w:pos="1418"/>
        </w:tabs>
        <w:snapToGrid w:val="0"/>
        <w:spacing w:line="360" w:lineRule="auto"/>
        <w:ind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本细则主要起草人：</w:t>
      </w:r>
      <w:r>
        <w:rPr>
          <w:rFonts w:hint="default" w:ascii="Times New Roman" w:hAnsi="Times New Roman" w:eastAsia="宋体" w:cs="Times New Roman"/>
          <w:color w:val="auto"/>
          <w:kern w:val="2"/>
          <w:sz w:val="21"/>
          <w:highlight w:val="none"/>
        </w:rPr>
        <w:t>朱飞、鲍振宇、孟凯、金群、卢圣杆、靳宇、郑云、廖强、吴江、杨景云、赵英荣、黄建卫、安阳</w:t>
      </w:r>
    </w:p>
    <w:p>
      <w:pPr>
        <w:pStyle w:val="31"/>
        <w:tabs>
          <w:tab w:val="left" w:pos="1418"/>
        </w:tabs>
        <w:snapToGrid w:val="0"/>
        <w:spacing w:line="360" w:lineRule="auto"/>
        <w:ind w:firstLineChars="200"/>
        <w:rPr>
          <w:rFonts w:hint="default"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联 系 人：</w:t>
      </w:r>
      <w:r>
        <w:rPr>
          <w:rFonts w:hint="default" w:ascii="Times New Roman" w:hAnsi="Times New Roman" w:eastAsia="宋体" w:cs="Times New Roman"/>
          <w:color w:val="auto"/>
          <w:kern w:val="2"/>
          <w:sz w:val="21"/>
          <w:highlight w:val="none"/>
        </w:rPr>
        <w:t>朱飞</w:t>
      </w:r>
    </w:p>
    <w:p>
      <w:pPr>
        <w:spacing w:line="360" w:lineRule="auto"/>
        <w:ind w:firstLine="420" w:firstLineChars="20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  话：0510-80713787</w:t>
      </w:r>
    </w:p>
    <w:p>
      <w:pPr>
        <w:spacing w:line="360" w:lineRule="auto"/>
        <w:ind w:firstLine="420" w:firstLineChars="20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44"/>
          <w:szCs w:val="21"/>
          <w:highlight w:val="none"/>
        </w:rPr>
        <w:t xml:space="preserve">第二十二条 </w:t>
      </w:r>
      <w:r>
        <w:rPr>
          <w:rFonts w:hint="default" w:ascii="Times New Roman" w:hAnsi="Times New Roman" w:cs="Times New Roman" w:eastAsiaTheme="minorEastAsia"/>
          <w:color w:val="auto"/>
          <w:szCs w:val="21"/>
          <w:highlight w:val="none"/>
        </w:rPr>
        <w:t>本细则由</w:t>
      </w:r>
      <w:r>
        <w:rPr>
          <w:rFonts w:hint="default" w:ascii="Times New Roman" w:hAnsi="Times New Roman" w:cs="Times New Roman" w:eastAsiaTheme="minorEastAsia"/>
          <w:color w:val="auto"/>
          <w:spacing w:val="-2"/>
          <w:szCs w:val="21"/>
          <w:highlight w:val="none"/>
        </w:rPr>
        <w:t>国家市场监督管理总局</w:t>
      </w:r>
      <w:r>
        <w:rPr>
          <w:rFonts w:hint="default" w:ascii="Times New Roman" w:hAnsi="Times New Roman" w:cs="Times New Roman" w:eastAsiaTheme="minorEastAsia"/>
          <w:color w:val="auto"/>
          <w:szCs w:val="21"/>
          <w:highlight w:val="none"/>
        </w:rPr>
        <w:t>负责解释。</w:t>
      </w:r>
    </w:p>
    <w:p>
      <w:pPr>
        <w:spacing w:line="360" w:lineRule="auto"/>
        <w:ind w:firstLine="420" w:firstLineChars="200"/>
        <w:outlineLvl w:val="0"/>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kern w:val="44"/>
          <w:szCs w:val="21"/>
          <w:highlight w:val="none"/>
        </w:rPr>
        <w:t xml:space="preserve">第二十三条 </w:t>
      </w:r>
      <w:r>
        <w:rPr>
          <w:rFonts w:hint="default" w:ascii="Times New Roman" w:hAnsi="Times New Roman" w:cs="Times New Roman" w:eastAsiaTheme="minorEastAsia"/>
          <w:color w:val="auto"/>
          <w:szCs w:val="21"/>
          <w:highlight w:val="none"/>
        </w:rPr>
        <w:t>本细则自202X年X月X日起实施。</w:t>
      </w:r>
      <w:r>
        <w:rPr>
          <w:rFonts w:hint="default" w:ascii="Times New Roman" w:hAnsi="Times New Roman" w:cs="Times New Roman" w:eastAsiaTheme="minorEastAsia"/>
          <w:color w:val="auto"/>
          <w:sz w:val="28"/>
          <w:szCs w:val="28"/>
          <w:highlight w:val="none"/>
        </w:rPr>
        <w:br w:type="page"/>
      </w:r>
      <w:bookmarkEnd w:id="27"/>
      <w:bookmarkStart w:id="28" w:name="_Toc182392186"/>
      <w:bookmarkStart w:id="29" w:name="_Toc148071709"/>
      <w:r>
        <w:rPr>
          <w:rFonts w:hint="default" w:ascii="Times New Roman" w:hAnsi="Times New Roman" w:cs="Times New Roman" w:eastAsiaTheme="minorEastAsia"/>
          <w:color w:val="auto"/>
          <w:sz w:val="28"/>
          <w:szCs w:val="28"/>
          <w:highlight w:val="none"/>
        </w:rPr>
        <w:t>附件1</w:t>
      </w:r>
      <w:bookmarkEnd w:id="28"/>
      <w:bookmarkEnd w:id="29"/>
      <w:bookmarkStart w:id="30" w:name="_Toc497146951"/>
    </w:p>
    <w:p>
      <w:pPr>
        <w:pStyle w:val="2"/>
        <w:spacing w:before="0" w:line="240" w:lineRule="auto"/>
        <w:jc w:val="center"/>
        <w:rPr>
          <w:rFonts w:hint="default" w:ascii="Times New Roman" w:hAnsi="Times New Roman" w:cs="Times New Roman" w:eastAsiaTheme="minorEastAsia"/>
          <w:color w:val="auto"/>
          <w:sz w:val="28"/>
          <w:szCs w:val="28"/>
          <w:highlight w:val="none"/>
        </w:rPr>
      </w:pPr>
      <w:bookmarkStart w:id="31" w:name="_Toc148071710"/>
      <w:bookmarkStart w:id="32" w:name="_Toc182392187"/>
      <w:r>
        <w:rPr>
          <w:rFonts w:hint="default" w:ascii="Times New Roman" w:hAnsi="Times New Roman" w:cs="Times New Roman" w:eastAsiaTheme="minorEastAsia"/>
          <w:color w:val="auto"/>
          <w:sz w:val="28"/>
          <w:szCs w:val="28"/>
          <w:highlight w:val="none"/>
        </w:rPr>
        <w:t>电线电缆产品检验检测项目</w:t>
      </w:r>
      <w:bookmarkEnd w:id="30"/>
      <w:r>
        <w:rPr>
          <w:rFonts w:hint="default" w:ascii="Times New Roman" w:hAnsi="Times New Roman" w:cs="Times New Roman" w:eastAsiaTheme="minorEastAsia"/>
          <w:color w:val="auto"/>
          <w:sz w:val="28"/>
          <w:szCs w:val="28"/>
          <w:highlight w:val="none"/>
        </w:rPr>
        <w:t>及依据标准</w:t>
      </w:r>
      <w:bookmarkEnd w:id="31"/>
      <w:bookmarkEnd w:id="32"/>
    </w:p>
    <w:p>
      <w:pPr>
        <w:tabs>
          <w:tab w:val="left" w:pos="0"/>
        </w:tabs>
        <w:spacing w:line="360" w:lineRule="auto"/>
        <w:jc w:val="center"/>
        <w:rPr>
          <w:rFonts w:hint="default" w:ascii="Times New Roman" w:hAnsi="Times New Roman" w:cs="Times New Roman" w:eastAsiaTheme="minorEastAsia"/>
          <w:b/>
          <w:color w:val="auto"/>
          <w:sz w:val="28"/>
          <w:szCs w:val="24"/>
          <w:highlight w:val="none"/>
        </w:rPr>
      </w:pPr>
      <w:r>
        <w:rPr>
          <w:rFonts w:hint="default" w:ascii="Times New Roman" w:hAnsi="Times New Roman" w:cs="Times New Roman" w:eastAsiaTheme="minorEastAsia"/>
          <w:b/>
          <w:color w:val="auto"/>
          <w:szCs w:val="21"/>
          <w:highlight w:val="none"/>
        </w:rPr>
        <w:t>表1-1-1 架空绞线产品—钢绞线</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478"/>
        <w:gridCol w:w="3046"/>
        <w:gridCol w:w="3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716" w:type="dxa"/>
            <w:tcBorders>
              <w:bottom w:val="single" w:color="auto" w:sz="4" w:space="0"/>
            </w:tcBorders>
            <w:vAlign w:val="center"/>
          </w:tcPr>
          <w:p>
            <w:pP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478"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检验项目</w:t>
            </w:r>
          </w:p>
        </w:tc>
        <w:tc>
          <w:tcPr>
            <w:tcW w:w="3046"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3046"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组成绞线的单线根数</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1179—2017第5.2条</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组成绞线的单线直径</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外径</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绞向</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绞合节径比</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线密度</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表面情况</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导线拉断力</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1179—2017第6.2.1条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单线抗拉强度</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w:t>
            </w:r>
            <w:r>
              <w:rPr>
                <w:rFonts w:hint="default" w:ascii="Times New Roman" w:hAnsi="Times New Roman" w:cs="Times New Roman" w:eastAsiaTheme="minorEastAsia"/>
                <w:color w:val="auto"/>
                <w:szCs w:val="21"/>
                <w:highlight w:val="none"/>
              </w:rPr>
              <w:t>断裂伸长率</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单线扭转</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单线卷绕</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镀锌层重量</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镀锌层附着性</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3"/>
              </w:numPr>
              <w:ind w:left="105" w:leftChars="50" w:firstLine="0"/>
              <w:jc w:val="center"/>
              <w:rPr>
                <w:rFonts w:hint="default" w:ascii="Times New Roman" w:hAnsi="Times New Roman" w:cs="Times New Roman" w:eastAsiaTheme="minorEastAsia"/>
                <w:bCs/>
                <w:color w:val="auto"/>
                <w:szCs w:val="21"/>
                <w:highlight w:val="none"/>
              </w:rPr>
            </w:pPr>
          </w:p>
        </w:tc>
        <w:tc>
          <w:tcPr>
            <w:tcW w:w="2478"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镀锌层连续性</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bl>
    <w:p>
      <w:pPr>
        <w:spacing w:before="120" w:beforeLines="50"/>
        <w:ind w:left="-210" w:leftChars="-100"/>
        <w:rPr>
          <w:rFonts w:hint="default" w:ascii="Times New Roman" w:hAnsi="Times New Roman" w:cs="Times New Roman" w:eastAsiaTheme="minorEastAsia"/>
          <w:color w:val="auto"/>
          <w:kern w:val="44"/>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spacing w:after="120" w:afterLines="50"/>
        <w:ind w:left="422" w:hanging="421" w:hangingChars="200"/>
        <w:jc w:val="center"/>
        <w:rPr>
          <w:rFonts w:hint="default" w:ascii="Times New Roman" w:hAnsi="Times New Roman" w:cs="Times New Roman" w:eastAsiaTheme="minorEastAsia"/>
          <w:b/>
          <w:color w:val="auto"/>
          <w:sz w:val="28"/>
          <w:szCs w:val="28"/>
          <w:highlight w:val="none"/>
        </w:rPr>
      </w:pPr>
      <w:r>
        <w:rPr>
          <w:rFonts w:hint="default" w:ascii="Times New Roman" w:hAnsi="Times New Roman" w:cs="Times New Roman" w:eastAsiaTheme="minorEastAsia"/>
          <w:b/>
          <w:color w:val="auto"/>
          <w:highlight w:val="none"/>
        </w:rPr>
        <w:br w:type="page"/>
      </w:r>
      <w:r>
        <w:rPr>
          <w:rFonts w:hint="default" w:ascii="Times New Roman" w:hAnsi="Times New Roman" w:cs="Times New Roman" w:eastAsiaTheme="minorEastAsia"/>
          <w:b/>
          <w:color w:val="auto"/>
          <w:szCs w:val="21"/>
          <w:highlight w:val="none"/>
        </w:rPr>
        <w:t>表1-1-2 架空绞线产品—铝绞线、成型铝绞线、钢芯铝绞线、铝芯成型铝绞线、钢芯成型铝绞线、防腐钢芯铝绞线、防腐钢芯成型铝绞线</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653"/>
        <w:gridCol w:w="2871"/>
        <w:gridCol w:w="3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blHeader/>
          <w:jc w:val="center"/>
        </w:trPr>
        <w:tc>
          <w:tcPr>
            <w:tcW w:w="716"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653" w:type="dxa"/>
            <w:vAlign w:val="center"/>
          </w:tcPr>
          <w:p>
            <w:pPr>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bCs/>
                <w:color w:val="auto"/>
                <w:szCs w:val="21"/>
                <w:highlight w:val="none"/>
              </w:rPr>
              <w:t>检验项目</w:t>
            </w:r>
          </w:p>
        </w:tc>
        <w:tc>
          <w:tcPr>
            <w:tcW w:w="2871"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3046"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组成绞线的各类单线根数</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1179—2017第5.2条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20141—2018第4.3条</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组成绞线的各类单线尺寸</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4909.2—2009第5.2条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20141—2018第5.6.1.4条和5.6.1.5条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外径</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绞向</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绞合节径比</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线密度</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表面情况</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导线拉断力</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20141—2018第5.2.1条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1179—2017第6.5.2条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20141—2018第5.5.3条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单线抗拉强度</w:t>
            </w:r>
          </w:p>
        </w:tc>
        <w:tc>
          <w:tcPr>
            <w:tcW w:w="287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w:t>
            </w:r>
            <w:r>
              <w:rPr>
                <w:rFonts w:hint="default" w:ascii="Times New Roman" w:hAnsi="Times New Roman" w:cs="Times New Roman" w:eastAsiaTheme="minorEastAsia"/>
                <w:color w:val="auto"/>
                <w:szCs w:val="21"/>
                <w:highlight w:val="none"/>
              </w:rPr>
              <w:t>1﹪伸长时的应力</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w:t>
            </w:r>
            <w:r>
              <w:rPr>
                <w:rFonts w:hint="default" w:ascii="Times New Roman" w:hAnsi="Times New Roman" w:cs="Times New Roman" w:eastAsiaTheme="minorEastAsia"/>
                <w:color w:val="auto"/>
                <w:szCs w:val="21"/>
                <w:highlight w:val="none"/>
              </w:rPr>
              <w:t>断裂伸长率</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bookmarkStart w:id="33" w:name="_Hlk195371247"/>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单线20℃时直流电阻率</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17048—2017第12条</w:t>
            </w:r>
          </w:p>
        </w:tc>
      </w:tr>
      <w:bookmark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单线卷绕</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17048—2017第11.2条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17048—2017第11.2条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单线扭转</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镀锌层重量</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镀锌层附着性</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tcBorders>
            <w:vAlign w:val="center"/>
          </w:tcPr>
          <w:p>
            <w:pPr>
              <w:numPr>
                <w:ilvl w:val="0"/>
                <w:numId w:val="4"/>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镀锌层连续性</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br w:type="page"/>
      </w:r>
    </w:p>
    <w:p>
      <w:pPr>
        <w:spacing w:after="120" w:afterLines="5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表1-1-3 架空绞线产品—铝合金绞线、成型铝合金绞线、钢芯铝合金绞线、钢芯成型铝合金绞线、铝合金芯铝绞线、铝合金芯成型铝绞线</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653"/>
        <w:gridCol w:w="2871"/>
        <w:gridCol w:w="3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716"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653" w:type="dxa"/>
            <w:vAlign w:val="center"/>
          </w:tcPr>
          <w:p>
            <w:pPr>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bCs/>
                <w:color w:val="auto"/>
                <w:szCs w:val="21"/>
                <w:highlight w:val="none"/>
              </w:rPr>
              <w:t>检验项目</w:t>
            </w:r>
          </w:p>
        </w:tc>
        <w:tc>
          <w:tcPr>
            <w:tcW w:w="2871"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3046"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组成绞线的各类单线根数</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1179—2017第5.2条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20141—2018第4.3条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组成绞线的各类单线尺寸</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4909.2—2009第5.2条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20141—2018第5.6.1.4条和5.6.1.5条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外径</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绞向</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绞合节径比</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线密度</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1179—2017第6.6.3条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表面情况</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1179—2017第6.6.6条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导线拉断力</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20141—2018第5.2.1条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1179—2017第6.5.2条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20141—2018第5.5.3条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单线抗拉强度</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1"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w:t>
            </w:r>
            <w:r>
              <w:rPr>
                <w:rFonts w:hint="default" w:ascii="Times New Roman" w:hAnsi="Times New Roman" w:cs="Times New Roman" w:eastAsiaTheme="minorEastAsia"/>
                <w:color w:val="auto"/>
                <w:szCs w:val="21"/>
                <w:highlight w:val="none"/>
              </w:rPr>
              <w:t>1﹪伸长时的应力</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w:t>
            </w:r>
            <w:r>
              <w:rPr>
                <w:rFonts w:hint="default" w:ascii="Times New Roman" w:hAnsi="Times New Roman" w:cs="Times New Roman" w:eastAsiaTheme="minorEastAsia"/>
                <w:color w:val="auto"/>
                <w:szCs w:val="21"/>
                <w:highlight w:val="none"/>
              </w:rPr>
              <w:t>断裂伸长率</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单线20℃时直流电阻率</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23308—2009第11条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单线卷绕</w:t>
            </w:r>
          </w:p>
        </w:tc>
        <w:tc>
          <w:tcPr>
            <w:tcW w:w="2871"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23308—2009第10.2条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17048—2017第11.2条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23308—2009第10.2条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单线扭转</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镀锌层重量</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镀锌层附着性</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16" w:type="dxa"/>
            <w:tcBorders>
              <w:top w:val="single" w:color="auto" w:sz="4" w:space="0"/>
              <w:bottom w:val="single" w:color="auto" w:sz="4" w:space="0"/>
            </w:tcBorders>
            <w:vAlign w:val="center"/>
          </w:tcPr>
          <w:p>
            <w:pPr>
              <w:numPr>
                <w:ilvl w:val="0"/>
                <w:numId w:val="5"/>
              </w:numPr>
              <w:spacing w:line="240" w:lineRule="atLeast"/>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spacing w:line="240" w:lineRule="atLeas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镀锌层连续性</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spacing w:line="240" w:lineRule="atLeas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bl>
    <w:p>
      <w:pPr>
        <w:spacing w:before="120" w:beforeLines="50"/>
        <w:rPr>
          <w:rFonts w:hint="default" w:ascii="Times New Roman" w:hAnsi="Times New Roman" w:cs="Times New Roman" w:eastAsiaTheme="minorEastAsia"/>
          <w:b/>
          <w:color w:val="auto"/>
          <w:szCs w:val="21"/>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spacing w:after="120" w:afterLines="50" w:line="360" w:lineRule="auto"/>
        <w:jc w:val="center"/>
        <w:rPr>
          <w:rFonts w:hint="default" w:ascii="Times New Roman" w:hAnsi="Times New Roman" w:cs="Times New Roman" w:eastAsiaTheme="minorEastAsia"/>
          <w:b/>
          <w:color w:val="auto"/>
          <w:szCs w:val="21"/>
          <w:highlight w:val="none"/>
        </w:rPr>
      </w:pPr>
    </w:p>
    <w:p>
      <w:pP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br w:type="page"/>
      </w:r>
    </w:p>
    <w:p>
      <w:pPr>
        <w:spacing w:after="120" w:afterLines="50" w:line="360" w:lineRule="auto"/>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表1-1-4 架空绞线产品——铝包钢绞线、铝包钢芯铝绞线、铝包钢芯成型铝绞线、铝包钢芯铝合金绞线、铝包钢芯成型铝合金绞线</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653"/>
        <w:gridCol w:w="2871"/>
        <w:gridCol w:w="3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716" w:type="dxa"/>
            <w:tcBorders>
              <w:top w:val="single" w:color="auto" w:sz="4" w:space="0"/>
              <w:bottom w:val="nil"/>
            </w:tcBorders>
            <w:vAlign w:val="center"/>
          </w:tcPr>
          <w:p>
            <w:pPr>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szCs w:val="21"/>
                <w:highlight w:val="none"/>
              </w:rPr>
              <w:t>序号</w:t>
            </w:r>
          </w:p>
        </w:tc>
        <w:tc>
          <w:tcPr>
            <w:tcW w:w="2653" w:type="dxa"/>
            <w:vAlign w:val="center"/>
          </w:tcPr>
          <w:p>
            <w:pPr>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bCs/>
                <w:color w:val="auto"/>
                <w:szCs w:val="21"/>
                <w:highlight w:val="none"/>
              </w:rPr>
              <w:t>检验项目</w:t>
            </w:r>
          </w:p>
        </w:tc>
        <w:tc>
          <w:tcPr>
            <w:tcW w:w="2871"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3046"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组成绞线的各类单线根数</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1179—2017第5.2条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20141—2018第4.3条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组成绞线的各类单线尺寸</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4909.2—2009第5.2条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20141—2018第5.6.1.4条和5.6.1.5条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外径</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绞向</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绞合节径比</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1179—2017第6.6.7条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线密度</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20141—2018第5.6.3条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表面情况</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1179—2017第6.6.6条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20141—2017第5.6.5条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导线拉断力</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20141—2018第5.2.1条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1179—2017第6.2.2条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20141—2018第5.5.3条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单线抗拉强度</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w:t>
            </w:r>
            <w:r>
              <w:rPr>
                <w:rFonts w:hint="default" w:ascii="Times New Roman" w:hAnsi="Times New Roman" w:cs="Times New Roman" w:eastAsiaTheme="minorEastAsia"/>
                <w:color w:val="auto"/>
                <w:szCs w:val="21"/>
                <w:highlight w:val="none"/>
              </w:rPr>
              <w:t>1﹪伸长时的应力</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w:t>
            </w:r>
            <w:r>
              <w:rPr>
                <w:rFonts w:hint="default" w:ascii="Times New Roman" w:hAnsi="Times New Roman" w:cs="Times New Roman" w:eastAsiaTheme="minorEastAsia"/>
                <w:color w:val="auto"/>
                <w:szCs w:val="21"/>
                <w:highlight w:val="none"/>
              </w:rPr>
              <w:t>断裂伸长率</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单线20℃时直流电阻率</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23308—2009第11条</w:t>
            </w:r>
          </w:p>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单线卷绕</w:t>
            </w:r>
          </w:p>
        </w:tc>
        <w:tc>
          <w:tcPr>
            <w:tcW w:w="2871"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23308—2009第10.2条</w:t>
            </w:r>
          </w:p>
        </w:tc>
        <w:tc>
          <w:tcPr>
            <w:tcW w:w="3046" w:type="dxa"/>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17048—2017第11.2条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23308—2009第10.2条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bottom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单线扭转</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dxa"/>
            <w:tcBorders>
              <w:top w:val="single" w:color="auto" w:sz="4" w:space="0"/>
            </w:tcBorders>
            <w:vAlign w:val="center"/>
          </w:tcPr>
          <w:p>
            <w:pPr>
              <w:numPr>
                <w:ilvl w:val="0"/>
                <w:numId w:val="6"/>
              </w:numPr>
              <w:ind w:firstLine="0"/>
              <w:jc w:val="center"/>
              <w:rPr>
                <w:rFonts w:hint="default" w:ascii="Times New Roman" w:hAnsi="Times New Roman" w:cs="Times New Roman" w:eastAsiaTheme="minorEastAsia"/>
                <w:bCs/>
                <w:color w:val="auto"/>
                <w:szCs w:val="21"/>
                <w:highlight w:val="none"/>
              </w:rPr>
            </w:pPr>
          </w:p>
        </w:tc>
        <w:tc>
          <w:tcPr>
            <w:tcW w:w="2653" w:type="dxa"/>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铝包钢线铝层厚度</w:t>
            </w:r>
          </w:p>
        </w:tc>
        <w:tc>
          <w:tcPr>
            <w:tcW w:w="2871"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c>
          <w:tcPr>
            <w:tcW w:w="3046" w:type="dxa"/>
            <w:vAlign w:val="center"/>
          </w:tcPr>
          <w:p>
            <w:pPr>
              <w:spacing w:line="360" w:lineRule="exact"/>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GB/T 1179—2017第5.1条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20141—2018第4.1条</w:t>
            </w: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br w:type="page"/>
      </w: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表1-2-1 塑料绝缘控制电缆产品——聚氯乙烯绝缘控制电缆</w:t>
      </w:r>
    </w:p>
    <w:p>
      <w:pPr>
        <w:spacing w:after="120" w:afterLines="5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（阻燃型、耐火型）</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02"/>
        <w:gridCol w:w="2910"/>
        <w:gridCol w:w="2837"/>
        <w:gridCol w:w="2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tblHeader/>
          <w:jc w:val="center"/>
        </w:trPr>
        <w:tc>
          <w:tcPr>
            <w:tcW w:w="702" w:type="dxa"/>
            <w:vAlign w:val="center"/>
          </w:tcPr>
          <w:p>
            <w:pPr>
              <w:spacing w:line="26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910" w:type="dxa"/>
            <w:vAlign w:val="center"/>
          </w:tcPr>
          <w:p>
            <w:pPr>
              <w:spacing w:line="26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检验项目</w:t>
            </w:r>
          </w:p>
        </w:tc>
        <w:tc>
          <w:tcPr>
            <w:tcW w:w="2837" w:type="dxa"/>
            <w:vAlign w:val="center"/>
          </w:tcPr>
          <w:p>
            <w:pPr>
              <w:spacing w:line="26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2837" w:type="dxa"/>
            <w:vAlign w:val="center"/>
          </w:tcPr>
          <w:p>
            <w:pPr>
              <w:spacing w:line="26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绝缘平均厚度</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绝缘最薄处厚度</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9330—2020第7.2.2条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护套最薄处厚度</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9330—2020第7.7.2条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金属(复合)带屏蔽</w:t>
            </w:r>
          </w:p>
          <w:p>
            <w:pPr>
              <w:spacing w:line="2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——金属层厚度、搭盖率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9330—2020第7.4.2条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金属丝编织屏蔽</w:t>
            </w:r>
          </w:p>
          <w:p>
            <w:pPr>
              <w:spacing w:line="2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——金属丝直径、编织密度</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9330—2020第7.4.3条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9330—2020第7.4.3条</w:t>
            </w:r>
          </w:p>
          <w:p>
            <w:pPr>
              <w:spacing w:line="260" w:lineRule="exact"/>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引流线直流电阻</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9330—2020第7.4.2条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金属铠装</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——钢带厚度、宽度、间隙</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——钢丝直径、间隙</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9330—2020第7.6条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导体直流电阻</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9330—2020第8.2条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绝缘线芯电压试验</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9330—2020第8.3条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成品电压试验</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9330—2020第8.3条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绝缘电阻</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9330—2020第8.4条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绝缘老化前抗张强度</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绝缘老化前断裂伸长率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绝缘老化后抗张强度变化率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绝缘老化后断裂伸长率变化率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绝缘热冲击</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绝缘失重</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绝缘高温压力</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绝缘低温弯曲</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绝缘低温冲击</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绝缘吸水</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护套老化前抗张强度</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护套老化前断裂伸长率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护套老化后抗张强度</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护套老化后抗张强度变化率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护套老化后断裂伸长率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护套老化后断裂伸长率变化率</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护套热冲击</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护套失重</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2951.32—2008第8.2条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护套高温压力</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护套低温弯曲或者低温拉伸</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2951.14—2008第8.2条或第8.4条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护套低温冲击</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成品电缆非污染试验</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9330—2020第8.5条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tcBorders>
              <w:bottom w:val="single" w:color="auto" w:sz="4" w:space="0"/>
            </w:tcBorders>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tcBorders>
              <w:bottom w:val="single" w:color="auto" w:sz="4" w:space="0"/>
            </w:tcBorders>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成品电缆单根燃烧性能</w:t>
            </w:r>
          </w:p>
        </w:tc>
        <w:tc>
          <w:tcPr>
            <w:tcW w:w="2837" w:type="dxa"/>
            <w:tcBorders>
              <w:bottom w:val="single" w:color="auto" w:sz="4" w:space="0"/>
            </w:tcBorders>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9330—2020第8.6条</w:t>
            </w:r>
          </w:p>
        </w:tc>
        <w:tc>
          <w:tcPr>
            <w:tcW w:w="2837" w:type="dxa"/>
            <w:tcBorders>
              <w:bottom w:val="single" w:color="auto" w:sz="4" w:space="0"/>
            </w:tcBorders>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成品电缆成束燃烧性能</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（阻燃型电缆要求）</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9330—2020第8.6条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02" w:type="dxa"/>
            <w:vAlign w:val="center"/>
          </w:tcPr>
          <w:p>
            <w:pPr>
              <w:numPr>
                <w:ilvl w:val="0"/>
                <w:numId w:val="7"/>
              </w:numPr>
              <w:spacing w:line="260" w:lineRule="exact"/>
              <w:ind w:firstLine="0"/>
              <w:jc w:val="center"/>
              <w:rPr>
                <w:rFonts w:hint="default" w:ascii="Times New Roman" w:hAnsi="Times New Roman" w:cs="Times New Roman" w:eastAsiaTheme="minorEastAsia"/>
                <w:bCs/>
                <w:color w:val="auto"/>
                <w:szCs w:val="21"/>
                <w:highlight w:val="none"/>
              </w:rPr>
            </w:pPr>
          </w:p>
        </w:tc>
        <w:tc>
          <w:tcPr>
            <w:tcW w:w="2910"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耐火特性要求</w:t>
            </w:r>
          </w:p>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（耐火型电缆要求）</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9330—2020第8.6条</w:t>
            </w:r>
          </w:p>
        </w:tc>
        <w:tc>
          <w:tcPr>
            <w:tcW w:w="2837" w:type="dxa"/>
            <w:vAlign w:val="center"/>
          </w:tcPr>
          <w:p>
            <w:pPr>
              <w:spacing w:line="2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jc w:val="lef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br w:type="page"/>
      </w:r>
    </w:p>
    <w:p>
      <w:pPr>
        <w:spacing w:before="240" w:beforeLines="100"/>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color w:val="auto"/>
          <w:szCs w:val="21"/>
          <w:highlight w:val="none"/>
        </w:rPr>
        <w:t>表1-2-2  塑料绝缘控制电缆产品——</w:t>
      </w:r>
      <w:r>
        <w:rPr>
          <w:rFonts w:hint="default" w:ascii="Times New Roman" w:hAnsi="Times New Roman" w:cs="Times New Roman" w:eastAsiaTheme="minorEastAsia"/>
          <w:b/>
          <w:bCs/>
          <w:color w:val="auto"/>
          <w:kern w:val="0"/>
          <w:szCs w:val="21"/>
          <w:highlight w:val="none"/>
        </w:rPr>
        <w:t>交联聚乙烯绝缘控制电缆</w:t>
      </w:r>
    </w:p>
    <w:p>
      <w:pPr>
        <w:spacing w:after="120" w:afterLines="5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kern w:val="0"/>
          <w:szCs w:val="21"/>
          <w:highlight w:val="none"/>
        </w:rPr>
        <w:t>（阻燃型、无卤低烟阻燃型、耐火型）</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26"/>
        <w:gridCol w:w="2861"/>
        <w:gridCol w:w="2767"/>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tblHeader/>
          <w:jc w:val="center"/>
        </w:trPr>
        <w:tc>
          <w:tcPr>
            <w:tcW w:w="726"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861"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检验项目</w:t>
            </w:r>
          </w:p>
        </w:tc>
        <w:tc>
          <w:tcPr>
            <w:tcW w:w="2767"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2932"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绝缘平均厚度</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绝缘最薄处厚度</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9330—2020第7.2.2条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护套最薄处厚度</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9330—2020第7.7.2条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金属(复合)带屏蔽</w:t>
            </w:r>
          </w:p>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——金属层厚度、搭盖率</w:t>
            </w:r>
          </w:p>
          <w:p>
            <w:pPr>
              <w:spacing w:line="240" w:lineRule="exact"/>
              <w:rPr>
                <w:rFonts w:hint="default" w:ascii="Times New Roman" w:hAnsi="Times New Roman" w:cs="Times New Roman" w:eastAsiaTheme="minorEastAsia"/>
                <w:color w:val="auto"/>
                <w:szCs w:val="21"/>
                <w:highlight w:val="none"/>
              </w:rPr>
            </w:pP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9330—2020第7.4.2条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铜丝编织屏蔽</w:t>
            </w:r>
          </w:p>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金属丝直径、编织密度</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9330—2020第7.4.3条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9330—2020第7.4.3条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引流线直流电阻</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9330—2020第7.4.2条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金属铠装</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——钢带厚度、宽度、间隙</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——钢丝直径、间隙</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9330—2020第7.6条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导体直流电阻</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9330—2020第8.2条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绝缘线芯电压试验</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9330—2020第8.3条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成品电压试验</w:t>
            </w:r>
          </w:p>
        </w:tc>
        <w:tc>
          <w:tcPr>
            <w:tcW w:w="2767" w:type="dxa"/>
            <w:vAlign w:val="center"/>
          </w:tcPr>
          <w:p>
            <w:pPr>
              <w:spacing w:line="240" w:lineRule="exac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GB/T 9330—2020第8.3条</w:t>
            </w:r>
          </w:p>
        </w:tc>
        <w:tc>
          <w:tcPr>
            <w:tcW w:w="2932" w:type="dxa"/>
            <w:vAlign w:val="center"/>
          </w:tcPr>
          <w:p>
            <w:pPr>
              <w:spacing w:line="240" w:lineRule="exac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GB/T 3048.8—2007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绝缘电阻</w:t>
            </w:r>
          </w:p>
        </w:tc>
        <w:tc>
          <w:tcPr>
            <w:tcW w:w="2767" w:type="dxa"/>
            <w:vAlign w:val="center"/>
          </w:tcPr>
          <w:p>
            <w:pPr>
              <w:spacing w:line="240" w:lineRule="exac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GB/T 9330—2020第8.4条</w:t>
            </w:r>
          </w:p>
        </w:tc>
        <w:tc>
          <w:tcPr>
            <w:tcW w:w="2932" w:type="dxa"/>
            <w:vAlign w:val="center"/>
          </w:tcPr>
          <w:p>
            <w:pPr>
              <w:spacing w:line="240" w:lineRule="exac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GB/T 3048.5—2007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绝缘老化前抗张强度</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绝缘老化前断裂伸长率</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绝缘老化后抗张强度变化率</w:t>
            </w:r>
          </w:p>
        </w:tc>
        <w:tc>
          <w:tcPr>
            <w:tcW w:w="2767" w:type="dxa"/>
            <w:vAlign w:val="center"/>
          </w:tcPr>
          <w:p>
            <w:pPr>
              <w:spacing w:line="240" w:lineRule="exact"/>
              <w:rPr>
                <w:rFonts w:hint="default" w:ascii="Times New Roman" w:hAnsi="Times New Roman" w:cs="Times New Roman" w:eastAsiaTheme="minorEastAsia"/>
                <w:strike/>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绝缘老化后断裂伸长率变化率</w:t>
            </w:r>
          </w:p>
        </w:tc>
        <w:tc>
          <w:tcPr>
            <w:tcW w:w="2767" w:type="dxa"/>
            <w:vAlign w:val="center"/>
          </w:tcPr>
          <w:p>
            <w:pPr>
              <w:spacing w:line="240" w:lineRule="exact"/>
              <w:rPr>
                <w:rFonts w:hint="default" w:ascii="Times New Roman" w:hAnsi="Times New Roman" w:cs="Times New Roman" w:eastAsiaTheme="minorEastAsia"/>
                <w:strike/>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绝缘收缩</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绝缘吸水</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绝缘热延伸</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9330—2020第7.2.1条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2951.21—2008第9条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护套老化前抗张强度</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护套老化前断裂伸长率</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护套老化后抗张强度</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护套老化后抗张强度变化率</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护套老化后断裂伸长率</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护套老化后断裂伸长率变化率</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护套失重</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2951.32—2008第8.2条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护套热冲击</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护套高温压力</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护套收缩</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2951.13—2008第11章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护套低温弯曲或低温拉伸</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2951.14—2008第8.2条或第8.4条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护套低温冲击</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护套吸水</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9330—2020第7.7.1条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成品电缆单根燃烧性能</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9330—2020第8.6条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成品电缆成束燃烧性能</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（阻燃型电缆要求）</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9330—2020第8.6条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成品电缆无卤低烟性能</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（无卤低烟阻燃电缆要求）</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9330—2020第8.6条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26" w:type="dxa"/>
            <w:vAlign w:val="center"/>
          </w:tcPr>
          <w:p>
            <w:pPr>
              <w:numPr>
                <w:ilvl w:val="0"/>
                <w:numId w:val="8"/>
              </w:numPr>
              <w:spacing w:line="240" w:lineRule="exact"/>
              <w:ind w:firstLine="0"/>
              <w:jc w:val="center"/>
              <w:rPr>
                <w:rFonts w:hint="default" w:ascii="Times New Roman" w:hAnsi="Times New Roman" w:cs="Times New Roman" w:eastAsiaTheme="minorEastAsia"/>
                <w:bCs/>
                <w:color w:val="auto"/>
                <w:szCs w:val="21"/>
                <w:highlight w:val="none"/>
              </w:rPr>
            </w:pPr>
          </w:p>
        </w:tc>
        <w:tc>
          <w:tcPr>
            <w:tcW w:w="2861"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耐火特性要求</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（耐火型电缆要求）</w:t>
            </w:r>
          </w:p>
        </w:tc>
        <w:tc>
          <w:tcPr>
            <w:tcW w:w="2767"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9330—2020第8.6条</w:t>
            </w:r>
          </w:p>
        </w:tc>
        <w:tc>
          <w:tcPr>
            <w:tcW w:w="2932"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br w:type="page"/>
      </w:r>
      <w:r>
        <w:rPr>
          <w:rFonts w:hint="default" w:ascii="Times New Roman" w:hAnsi="Times New Roman" w:cs="Times New Roman" w:eastAsiaTheme="minorEastAsia"/>
          <w:b/>
          <w:color w:val="auto"/>
          <w:szCs w:val="21"/>
          <w:highlight w:val="none"/>
        </w:rPr>
        <w:t>表1-3-1 挤包绝缘电力电缆产品——聚氯乙烯绝缘电力电缆</w:t>
      </w:r>
    </w:p>
    <w:p>
      <w:pPr>
        <w:spacing w:after="120" w:afterLines="50"/>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color w:val="auto"/>
          <w:szCs w:val="21"/>
          <w:highlight w:val="none"/>
        </w:rPr>
        <w:t>（阻燃型、耐火型）</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521"/>
        <w:gridCol w:w="3070"/>
        <w:gridCol w:w="2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772" w:type="dxa"/>
            <w:tcMar>
              <w:left w:w="57" w:type="dxa"/>
              <w:right w:w="28" w:type="dxa"/>
            </w:tcMar>
            <w:vAlign w:val="center"/>
          </w:tcPr>
          <w:p>
            <w:pPr>
              <w:spacing w:line="33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521" w:type="dxa"/>
            <w:tcMar>
              <w:left w:w="57" w:type="dxa"/>
              <w:right w:w="28" w:type="dxa"/>
            </w:tcMar>
            <w:vAlign w:val="center"/>
          </w:tcPr>
          <w:p>
            <w:pPr>
              <w:spacing w:line="33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检验项目</w:t>
            </w:r>
          </w:p>
        </w:tc>
        <w:tc>
          <w:tcPr>
            <w:tcW w:w="3070" w:type="dxa"/>
            <w:tcMar>
              <w:left w:w="57" w:type="dxa"/>
              <w:right w:w="28" w:type="dxa"/>
            </w:tcMar>
            <w:vAlign w:val="center"/>
          </w:tcPr>
          <w:p>
            <w:pPr>
              <w:spacing w:line="33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2923" w:type="dxa"/>
            <w:tcMar>
              <w:left w:w="57" w:type="dxa"/>
              <w:right w:w="28" w:type="dxa"/>
            </w:tcMar>
            <w:vAlign w:val="center"/>
          </w:tcPr>
          <w:p>
            <w:pPr>
              <w:spacing w:line="33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绝缘平均厚度</w:t>
            </w:r>
          </w:p>
        </w:tc>
        <w:tc>
          <w:tcPr>
            <w:tcW w:w="3070"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12706.1—2020第16.5.2条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31840.1—2015第15.5.2条</w:t>
            </w:r>
          </w:p>
        </w:tc>
        <w:tc>
          <w:tcPr>
            <w:tcW w:w="2923"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p>
            <w:pPr>
              <w:spacing w:line="330" w:lineRule="exact"/>
              <w:jc w:val="left"/>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绝缘最薄处厚度</w:t>
            </w:r>
          </w:p>
        </w:tc>
        <w:tc>
          <w:tcPr>
            <w:tcW w:w="3070"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12706.1—2020第16.5.2条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12706.2—2020第17.5.2条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31840.1—2015第15.5.2条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31840.2—2015第16.5.2条</w:t>
            </w:r>
          </w:p>
        </w:tc>
        <w:tc>
          <w:tcPr>
            <w:tcW w:w="2923"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绝缘偏心度（适用于6kV以上电缆）</w:t>
            </w:r>
          </w:p>
        </w:tc>
        <w:tc>
          <w:tcPr>
            <w:tcW w:w="3070"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12706.2—2020第17.5.2条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31840.2—2015第16.5.2条</w:t>
            </w:r>
          </w:p>
        </w:tc>
        <w:tc>
          <w:tcPr>
            <w:tcW w:w="2923"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非金属护套最薄处厚度</w:t>
            </w:r>
          </w:p>
        </w:tc>
        <w:tc>
          <w:tcPr>
            <w:tcW w:w="3070"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12706.1—2020第16.5.3条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12706.2—2020第17.5.3条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31840.1—2015第15.5.3条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31840.2—2015第16.5.3条</w:t>
            </w:r>
          </w:p>
        </w:tc>
        <w:tc>
          <w:tcPr>
            <w:tcW w:w="2923"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金属护套厚度</w:t>
            </w:r>
          </w:p>
        </w:tc>
        <w:tc>
          <w:tcPr>
            <w:tcW w:w="3070"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12706.1—2020第16.6条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12706.2—2020第17.6条</w:t>
            </w:r>
          </w:p>
        </w:tc>
        <w:tc>
          <w:tcPr>
            <w:tcW w:w="2923" w:type="dxa"/>
            <w:tcMar>
              <w:left w:w="57" w:type="dxa"/>
              <w:right w:w="28" w:type="dxa"/>
            </w:tcMar>
            <w:vAlign w:val="center"/>
          </w:tcPr>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12706.1—2020第16.6条</w:t>
            </w:r>
          </w:p>
          <w:p>
            <w:pPr>
              <w:spacing w:line="33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铠装金属丝/带尺寸（直径、厚度、包带间隙/钢带厚度）</w:t>
            </w:r>
          </w:p>
        </w:tc>
        <w:tc>
          <w:tcPr>
            <w:tcW w:w="3070"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31840.1—2015第15.6条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31840.2—2015第16.6条</w:t>
            </w:r>
          </w:p>
        </w:tc>
        <w:tc>
          <w:tcPr>
            <w:tcW w:w="2923"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31840.1—2015第15.6条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0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w:t>
            </w:r>
          </w:p>
        </w:tc>
        <w:tc>
          <w:tcPr>
            <w:tcW w:w="3070"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12706.1—2020第15.2条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12706.2—2020第16.2条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31840.1—2015第14.2条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31840.2—2015第15.2条</w:t>
            </w:r>
          </w:p>
        </w:tc>
        <w:tc>
          <w:tcPr>
            <w:tcW w:w="2923"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12706.1—2020第15.2条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12706.2—2020第16.2条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31840.1—2015第14.2条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电缆的 tanδ 测量（适用于6/10kV及以上电缆）</w:t>
            </w:r>
          </w:p>
        </w:tc>
        <w:tc>
          <w:tcPr>
            <w:tcW w:w="3070"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12706.2—2020第18.2.6条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31840.2—2015第17.2.6条</w:t>
            </w:r>
          </w:p>
        </w:tc>
        <w:tc>
          <w:tcPr>
            <w:tcW w:w="2923"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12706.2—2020第18.2.6条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0" w:hRule="atLeast"/>
          <w:jc w:val="center"/>
        </w:trPr>
        <w:tc>
          <w:tcPr>
            <w:tcW w:w="772" w:type="dxa"/>
            <w:tcMar>
              <w:left w:w="57" w:type="dxa"/>
              <w:right w:w="28" w:type="dxa"/>
            </w:tcMar>
            <w:vAlign w:val="center"/>
          </w:tcPr>
          <w:p>
            <w:pPr>
              <w:numPr>
                <w:ilvl w:val="0"/>
                <w:numId w:val="9"/>
              </w:numPr>
              <w:spacing w:line="330" w:lineRule="exact"/>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spacing w:line="33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热循环试验及随后的局部放电（适用于具有导体屏蔽和绝缘屏蔽的电缆）</w:t>
            </w:r>
          </w:p>
        </w:tc>
        <w:tc>
          <w:tcPr>
            <w:tcW w:w="3070"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31840.2—2015第17.2.5条</w:t>
            </w:r>
          </w:p>
        </w:tc>
        <w:tc>
          <w:tcPr>
            <w:tcW w:w="2923" w:type="dxa"/>
            <w:tcMar>
              <w:left w:w="57" w:type="dxa"/>
              <w:right w:w="28" w:type="dxa"/>
            </w:tcMar>
            <w:vAlign w:val="center"/>
          </w:tcPr>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31840.2—2015第17.2.7条</w:t>
            </w:r>
          </w:p>
          <w:p>
            <w:pPr>
              <w:spacing w:line="3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9"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冲击电压或冲击电压试验及随后工频电压</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（3.6/6kV无绝缘屏蔽和0.6/1kV电缆不要求）</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12706.2—2020第18.2.8条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31840.2—2015第17.2.8条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12706.2—2020第18.2.8条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31840.2—2015第17.2.8条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strike/>
                <w:color w:val="auto"/>
                <w:szCs w:val="21"/>
                <w:highlight w:val="none"/>
              </w:rPr>
            </w:pPr>
            <w:r>
              <w:rPr>
                <w:rFonts w:hint="default" w:ascii="Times New Roman" w:hAnsi="Times New Roman" w:cs="Times New Roman" w:eastAsiaTheme="minorEastAsia"/>
                <w:color w:val="auto"/>
                <w:szCs w:val="21"/>
                <w:highlight w:val="none"/>
              </w:rPr>
              <w:t>4h电压试验</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12706.2—2020第18.3.4条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31840.2—2015第17.3.4条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12706.2—2020第18.3.4条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31840.2—2015第17.3.4条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半导电屏蔽电阻率</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（适用于具有导体屏蔽和绝缘屏蔽的电缆）</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12706.2—2020第18.2.10条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31840.2—2015第17.2.10条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12706.2—2020附录D</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12706.2—2008附录D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绝缘老化前抗张强度</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绝缘老化前断裂伸长率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绝缘老化后抗张强度变化率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绝缘老化后断裂伸长率变化率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非金属护套老化前抗张强度</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非金属护套老化前断裂伸长率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非金属护套老化后抗张强度</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非金属护套老化后抗张强度变化率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非金属护套老化后断裂伸长率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非金属护套老化后断裂伸长率变化率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ST</w:t>
            </w:r>
            <w:r>
              <w:rPr>
                <w:rFonts w:hint="default" w:ascii="Times New Roman" w:hAnsi="Times New Roman" w:cs="Times New Roman" w:eastAsiaTheme="minorEastAsia"/>
                <w:color w:val="auto"/>
                <w:szCs w:val="21"/>
                <w:highlight w:val="none"/>
                <w:vertAlign w:val="subscript"/>
              </w:rPr>
              <w:t>2</w:t>
            </w:r>
            <w:r>
              <w:rPr>
                <w:rFonts w:hint="default" w:ascii="Times New Roman" w:hAnsi="Times New Roman" w:cs="Times New Roman" w:eastAsiaTheme="minorEastAsia"/>
                <w:color w:val="auto"/>
                <w:szCs w:val="21"/>
                <w:highlight w:val="none"/>
              </w:rPr>
              <w:t>型PVC护套热失重</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12706.1—2020第18.8条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12706.2—2020第19.8条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31840.1—2015第17.6条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31840.2—2015第18.6条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2951.32—2008第8.2条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绝缘的高温压力</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31840.1—2015第17.7条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31840.2—2015第18.7条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非金属护套的高温压力</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31840.1—2015第17.7条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31840.2—2015第18.7条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PVC绝缘和护套以及无卤护套低温性能</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12706.1—2020第18.10条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12706.2—2020第19.10条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31840.1—2015第17.8条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31840.2—2015第18.8条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PVC绝缘和护套抗开裂</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31840.2—2015第18.9条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2951.31—2008第9.1条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PVC绝缘热稳定性</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12706.2—2020第19.19条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31840.2—2015第18.17条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2951.32—2008第9条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绝缘吸水</w:t>
            </w:r>
          </w:p>
        </w:tc>
        <w:tc>
          <w:tcPr>
            <w:tcW w:w="3070" w:type="dxa"/>
            <w:tcMar>
              <w:left w:w="57" w:type="dxa"/>
              <w:right w:w="28" w:type="dxa"/>
            </w:tcMar>
            <w:vAlign w:val="center"/>
          </w:tcPr>
          <w:p>
            <w:pPr>
              <w:spacing w:line="318"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12706.1—2020第18.15条</w:t>
            </w:r>
          </w:p>
          <w:p>
            <w:pPr>
              <w:spacing w:line="318"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12706.2—2020第19.15条</w:t>
            </w:r>
          </w:p>
          <w:p>
            <w:pPr>
              <w:spacing w:line="318"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31840.1—2015第17.13条</w:t>
            </w:r>
          </w:p>
          <w:p>
            <w:pPr>
              <w:spacing w:line="318"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31840.2—2015第18.13条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PE护套收缩</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31840.1—2015第17.20条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31840.2—2015第18.20条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电缆单根阻燃</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19666—2019第6.1.1条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18380.11—2022</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18380.12—2022</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电缆成束阻燃</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19666—2019第6.1.2条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18380.33—2022</w:t>
            </w:r>
          </w:p>
          <w:p>
            <w:pPr>
              <w:jc w:val="left"/>
              <w:rPr>
                <w:rFonts w:hint="default" w:ascii="Times New Roman" w:hAnsi="Times New Roman" w:cs="Times New Roman" w:eastAsiaTheme="minorEastAsia"/>
                <w:color w:val="auto"/>
                <w:szCs w:val="21"/>
                <w:highlight w:val="none"/>
              </w:rPr>
            </w:pPr>
            <w:bookmarkStart w:id="34" w:name="OLE_LINK10"/>
            <w:r>
              <w:rPr>
                <w:rFonts w:hint="default" w:ascii="Times New Roman" w:hAnsi="Times New Roman" w:cs="Times New Roman" w:eastAsiaTheme="minorEastAsia"/>
                <w:color w:val="auto"/>
                <w:szCs w:val="21"/>
                <w:highlight w:val="none"/>
              </w:rPr>
              <w:t>GB/T 18380.34—2022</w:t>
            </w:r>
          </w:p>
          <w:bookmarkEnd w:id="34"/>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18380.35—2022</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铝合金单线抗张强度和断裂伸长率</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31840.3—2015第18.23条</w:t>
            </w:r>
          </w:p>
        </w:tc>
        <w:tc>
          <w:tcPr>
            <w:tcW w:w="2923" w:type="dxa"/>
            <w:tcMar>
              <w:left w:w="57" w:type="dxa"/>
              <w:right w:w="28" w:type="dxa"/>
            </w:tcMar>
            <w:vAlign w:val="center"/>
          </w:tcPr>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31840.1—2015第15.9条</w:t>
            </w:r>
          </w:p>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31840.2—2015第16.10条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铝合金单线的反复弯曲</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31840.2—2015第18.24条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31840.1—2015第15.10条</w:t>
            </w:r>
          </w:p>
          <w:p>
            <w:pPr>
              <w:spacing w:line="240" w:lineRule="exact"/>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31840.2—2015第16.11条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联锁铠装的紧密性</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31840.1—2015第17.26.1条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联锁铠装的柔韧性</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31840.1—2015第17.26.2条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31840.2—2015第18.27.1条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联锁铠装的抗张性</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31840.1—2015第17.26.3条</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31840.2—2015第18.27.2条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联锁铠装的冲击</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31840.1—2015第17.26.4条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联锁铠装的抗压</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31840.1—2015第17.26.5条</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2" w:type="dxa"/>
            <w:tcMar>
              <w:left w:w="57" w:type="dxa"/>
              <w:right w:w="28" w:type="dxa"/>
            </w:tcMar>
            <w:vAlign w:val="center"/>
          </w:tcPr>
          <w:p>
            <w:pPr>
              <w:numPr>
                <w:ilvl w:val="0"/>
                <w:numId w:val="9"/>
              </w:numPr>
              <w:ind w:firstLine="0"/>
              <w:jc w:val="center"/>
              <w:rPr>
                <w:rFonts w:hint="default" w:ascii="Times New Roman" w:hAnsi="Times New Roman" w:cs="Times New Roman" w:eastAsiaTheme="minorEastAsia"/>
                <w:bCs/>
                <w:color w:val="auto"/>
                <w:szCs w:val="21"/>
                <w:highlight w:val="none"/>
              </w:rPr>
            </w:pPr>
          </w:p>
        </w:tc>
        <w:tc>
          <w:tcPr>
            <w:tcW w:w="2521" w:type="dxa"/>
            <w:tcMar>
              <w:left w:w="57" w:type="dxa"/>
              <w:right w:w="28" w:type="dxa"/>
            </w:tcMar>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耐火特性要求（适用于挤包绝缘低压电力电缆）</w:t>
            </w:r>
          </w:p>
        </w:tc>
        <w:tc>
          <w:tcPr>
            <w:tcW w:w="3070"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c>
          <w:tcPr>
            <w:tcW w:w="2923" w:type="dxa"/>
            <w:tcMar>
              <w:left w:w="57" w:type="dxa"/>
              <w:right w:w="28" w:type="dxa"/>
            </w:tcMar>
            <w:vAlign w:val="center"/>
          </w:tcPr>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19216.21</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60331-2</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19666—2019附录A</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60331-1</w:t>
            </w:r>
          </w:p>
          <w:p>
            <w:pPr>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19666—2019附录B</w:t>
            </w:r>
          </w:p>
        </w:tc>
      </w:tr>
    </w:tbl>
    <w:p>
      <w:pPr>
        <w:spacing w:before="120" w:beforeLines="50"/>
        <w:rPr>
          <w:rFonts w:hint="default" w:ascii="Times New Roman" w:hAnsi="Times New Roman" w:cs="Times New Roman" w:eastAsiaTheme="minorEastAsia"/>
          <w:color w:val="auto"/>
          <w:szCs w:val="21"/>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jc w:val="left"/>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br w:type="page"/>
      </w:r>
    </w:p>
    <w:p>
      <w:pPr>
        <w:spacing w:before="240" w:beforeLines="100"/>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 xml:space="preserve">表1-3-2 </w:t>
      </w:r>
      <w:r>
        <w:rPr>
          <w:rFonts w:hint="default" w:ascii="Times New Roman" w:hAnsi="Times New Roman" w:cs="Times New Roman" w:eastAsiaTheme="minorEastAsia"/>
          <w:b/>
          <w:color w:val="auto"/>
          <w:szCs w:val="21"/>
          <w:highlight w:val="none"/>
        </w:rPr>
        <w:t>挤包绝缘电力电缆产品——</w:t>
      </w:r>
      <w:r>
        <w:rPr>
          <w:rFonts w:hint="default" w:ascii="Times New Roman" w:hAnsi="Times New Roman" w:cs="Times New Roman" w:eastAsiaTheme="minorEastAsia"/>
          <w:b/>
          <w:bCs/>
          <w:color w:val="auto"/>
          <w:kern w:val="0"/>
          <w:szCs w:val="21"/>
          <w:highlight w:val="none"/>
        </w:rPr>
        <w:t>交联聚乙烯绝缘电力电缆</w:t>
      </w:r>
    </w:p>
    <w:p>
      <w:pPr>
        <w:spacing w:after="120" w:afterLines="50"/>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bCs/>
          <w:color w:val="auto"/>
          <w:kern w:val="0"/>
          <w:szCs w:val="21"/>
          <w:highlight w:val="none"/>
        </w:rPr>
        <w:t>（阻燃型、无卤低烟阻燃型、耐火型）</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72"/>
        <w:gridCol w:w="2086"/>
        <w:gridCol w:w="3360"/>
        <w:gridCol w:w="3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tblHeader/>
          <w:jc w:val="center"/>
        </w:trPr>
        <w:tc>
          <w:tcPr>
            <w:tcW w:w="772"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086"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检验项目</w:t>
            </w:r>
          </w:p>
        </w:tc>
        <w:tc>
          <w:tcPr>
            <w:tcW w:w="3360"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3068" w:type="dxa"/>
            <w:vAlign w:val="center"/>
          </w:tcPr>
          <w:p>
            <w:pPr>
              <w:spacing w:line="240" w:lineRule="exact"/>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绝缘平均厚度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31840.1—2015第15.5.2条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绝缘最薄处厚度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31840.3—2015第16.5.2条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绝缘偏心度（适用于6kV以上电缆）</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31840.3—2015第16.5.2条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非金属护套最薄处厚度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12706.3—2020第17.5.3条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31840.3—2015第16.5.3条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金属护套厚度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12706.3—2020第17.6条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铠装金属丝/带尺寸（直径、厚度、包带间隙/钢带厚度）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31840.3—2015第16.6条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31840.1—2015第14.2条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31840.3—2015第15.2条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31840.1—2015第14.2条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31840.2—2015第15.2条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电缆的 tanδ 测量</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（适用于6/10kV及以上电缆）</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31840.3—2015第17.2.6条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热循环试验及随后的局部放电</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（适用于具有导体屏蔽和绝缘屏蔽的电缆）</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GB/T 12706.2—2020第18.2.7条 </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31840.3—2015第17.2.5条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冲击电压或冲击电压试验及随后工频电压</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（3.6/6kV无绝缘屏蔽和0.6/1kV电缆不要求）</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31840.3—2015第17.2.8条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3048.13</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4h电压试验</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31840.3—2015第17.2.9条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半导电屏蔽电阻率</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（适用于具有导体屏蔽和绝缘屏蔽的电缆）</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12706.3—2020第18.11条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31840.3—2015第17.2.10条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12706.2—2020附录D</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12706.3—2020附录D</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12706.2—2008附录D</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12706.3—2008附录C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绝缘热延伸</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31840.3—2015第18.11条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2951.21—2008第9条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绝缘吸水</w:t>
            </w:r>
          </w:p>
        </w:tc>
        <w:tc>
          <w:tcPr>
            <w:tcW w:w="336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绝缘老化前抗张强度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绝缘老化前断裂伸长率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绝缘老化后抗张强度变化率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绝缘老化后断裂伸长率变化率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非金属护套老化前抗张强度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非金属护套老化前断裂伸长率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非金属护套老化后抗张强度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非金属护套老化后抗张强度变化率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非金属护套老化后断裂伸长率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非金属护套老化后断裂伸长率变化率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ST</w:t>
            </w:r>
            <w:r>
              <w:rPr>
                <w:rFonts w:hint="default" w:ascii="Times New Roman" w:hAnsi="Times New Roman" w:cs="Times New Roman" w:eastAsiaTheme="minorEastAsia"/>
                <w:color w:val="auto"/>
                <w:szCs w:val="21"/>
                <w:highlight w:val="none"/>
                <w:vertAlign w:val="subscript"/>
              </w:rPr>
              <w:t>2</w:t>
            </w:r>
            <w:r>
              <w:rPr>
                <w:rFonts w:hint="default" w:ascii="Times New Roman" w:hAnsi="Times New Roman" w:cs="Times New Roman" w:eastAsiaTheme="minorEastAsia"/>
                <w:color w:val="auto"/>
                <w:szCs w:val="21"/>
                <w:highlight w:val="none"/>
              </w:rPr>
              <w:t>型PVC护套热失重</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31840.3—2015第18.6条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2951.32—2008第8.2条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非金属护套高温压力</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31840.2—2015第18.7条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31840.3—2015第18.7条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PVC护套和无卤护套低温性能</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31840.3—2015第18.8条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2951.14—2008第8条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PVC护套抗开裂</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31840.3—2015第18.9条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电缆单根阻燃</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GB/T </w:t>
            </w:r>
            <w:bookmarkStart w:id="35" w:name="OLE_LINK11"/>
            <w:r>
              <w:rPr>
                <w:rFonts w:hint="default" w:ascii="Times New Roman" w:hAnsi="Times New Roman" w:cs="Times New Roman" w:eastAsiaTheme="minorEastAsia"/>
                <w:color w:val="auto"/>
                <w:szCs w:val="21"/>
                <w:highlight w:val="none"/>
              </w:rPr>
              <w:t>31840</w:t>
            </w:r>
            <w:bookmarkEnd w:id="35"/>
            <w:r>
              <w:rPr>
                <w:rFonts w:hint="default" w:ascii="Times New Roman" w:hAnsi="Times New Roman" w:cs="Times New Roman" w:eastAsiaTheme="minorEastAsia"/>
                <w:color w:val="auto"/>
                <w:szCs w:val="21"/>
                <w:highlight w:val="none"/>
              </w:rPr>
              <w:t>.1—2015第17.14.1条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19666—2019第6.1.1条</w:t>
            </w:r>
          </w:p>
        </w:tc>
        <w:tc>
          <w:tcPr>
            <w:tcW w:w="306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18380.11—2022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18380.12—2022</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电缆成束阻燃</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19666—2019第6.1.2条</w:t>
            </w:r>
          </w:p>
        </w:tc>
        <w:tc>
          <w:tcPr>
            <w:tcW w:w="306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18380.33—2022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18380.34—2022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18380.35—2022</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烟发散（烟密度）</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17651.2</w:t>
            </w:r>
          </w:p>
          <w:p>
            <w:pPr>
              <w:spacing w:line="240" w:lineRule="exact"/>
              <w:rPr>
                <w:rFonts w:hint="default" w:ascii="Times New Roman" w:hAnsi="Times New Roman" w:cs="Times New Roman" w:eastAsiaTheme="minorEastAsia"/>
                <w:color w:val="auto"/>
                <w:szCs w:val="21"/>
                <w:highlight w:val="none"/>
              </w:rPr>
            </w:pPr>
            <w:bookmarkStart w:id="36" w:name="OLE_LINK9"/>
            <w:r>
              <w:rPr>
                <w:rFonts w:hint="default" w:ascii="Times New Roman" w:hAnsi="Times New Roman" w:cs="Times New Roman" w:eastAsiaTheme="minorEastAsia"/>
                <w:color w:val="auto"/>
                <w:szCs w:val="21"/>
                <w:highlight w:val="none"/>
              </w:rPr>
              <w:t>IEC 61034—2</w:t>
            </w:r>
            <w:bookmarkEnd w:id="36"/>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w:t>
            </w:r>
            <w:bookmarkStart w:id="37" w:name="OLE_LINK12"/>
            <w:r>
              <w:rPr>
                <w:rFonts w:hint="default" w:ascii="Times New Roman" w:hAnsi="Times New Roman" w:cs="Times New Roman" w:eastAsiaTheme="minorEastAsia"/>
                <w:color w:val="auto"/>
                <w:szCs w:val="21"/>
                <w:highlight w:val="none"/>
              </w:rPr>
              <w:t>—</w:t>
            </w:r>
            <w:bookmarkEnd w:id="37"/>
            <w:r>
              <w:rPr>
                <w:rFonts w:hint="default" w:ascii="Times New Roman" w:hAnsi="Times New Roman" w:cs="Times New Roman" w:eastAsiaTheme="minorEastAsia"/>
                <w:color w:val="auto"/>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酸气含量</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17650.1</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pH值和电导率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GB/T17650.2</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氟含量</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60684-2:2003</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7113.2</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60684-2:2011中45.2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XLPE绝缘收缩</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31840.2—2015第18.16条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31840.3—2015第18.16条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PE护套收缩</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12706.1—2020第18.22条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12706.3—2020第19.22条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31840.3—2015第18.20条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无卤护套的吸水</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12706.1—2020第18.24条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12706.3—2020第19.25条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31840.1—2015第17.21条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铝合金单线抗张强度和断裂伸长率</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31840.3—2015第18.23条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铝合金单线的反复弯曲</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31840.2—2015第18.24条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31840.3—2015第18.24条</w:t>
            </w:r>
          </w:p>
        </w:tc>
        <w:tc>
          <w:tcPr>
            <w:tcW w:w="306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31840.2—2015第16.11条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联锁铠装的紧密性</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31840.1—2015第17.26.1条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联锁铠装的柔韧性</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31840.1—2015第17.26.2条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31840.2—2015第18.27.1条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联锁铠装的抗张性</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31840.1—2015第17.26.3条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31840.2—2015第18.27.2条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联锁铠装的冲击</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31840.1—2015第17.26.4条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联锁铠装的抗压</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31840.1—2015第17.26.5条</w:t>
            </w:r>
          </w:p>
        </w:tc>
        <w:tc>
          <w:tcPr>
            <w:tcW w:w="306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jc w:val="center"/>
        </w:trPr>
        <w:tc>
          <w:tcPr>
            <w:tcW w:w="772" w:type="dxa"/>
            <w:vAlign w:val="center"/>
          </w:tcPr>
          <w:p>
            <w:pPr>
              <w:numPr>
                <w:ilvl w:val="0"/>
                <w:numId w:val="10"/>
              </w:numPr>
              <w:spacing w:line="240" w:lineRule="exact"/>
              <w:ind w:firstLine="0"/>
              <w:jc w:val="center"/>
              <w:rPr>
                <w:rFonts w:hint="default" w:ascii="Times New Roman" w:hAnsi="Times New Roman" w:cs="Times New Roman" w:eastAsiaTheme="minorEastAsia"/>
                <w:bCs/>
                <w:color w:val="auto"/>
                <w:szCs w:val="21"/>
                <w:highlight w:val="none"/>
              </w:rPr>
            </w:pPr>
          </w:p>
        </w:tc>
        <w:tc>
          <w:tcPr>
            <w:tcW w:w="2086"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耐火特性要求（适用于挤包绝缘低压电力电缆）</w:t>
            </w:r>
          </w:p>
        </w:tc>
        <w:tc>
          <w:tcPr>
            <w:tcW w:w="3360"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19666—2019第6.2条</w:t>
            </w:r>
          </w:p>
        </w:tc>
        <w:tc>
          <w:tcPr>
            <w:tcW w:w="306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19216.21</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60331-2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19666—2019附录A</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60331-1</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19666—2019附录B</w:t>
            </w:r>
          </w:p>
        </w:tc>
      </w:tr>
    </w:tbl>
    <w:p>
      <w:pPr>
        <w:spacing w:before="120" w:beforeLines="50"/>
        <w:rPr>
          <w:rFonts w:hint="default" w:ascii="Times New Roman" w:hAnsi="Times New Roman" w:cs="Times New Roman" w:eastAsiaTheme="minorEastAsia"/>
          <w:b/>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jc w:val="left"/>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br w:type="page"/>
      </w:r>
    </w:p>
    <w:p>
      <w:pPr>
        <w:spacing w:before="240" w:beforeLines="100"/>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 xml:space="preserve">表1-3-3 </w:t>
      </w:r>
      <w:r>
        <w:rPr>
          <w:rFonts w:hint="default" w:ascii="Times New Roman" w:hAnsi="Times New Roman" w:cs="Times New Roman" w:eastAsiaTheme="minorEastAsia"/>
          <w:b/>
          <w:color w:val="auto"/>
          <w:szCs w:val="21"/>
          <w:highlight w:val="none"/>
        </w:rPr>
        <w:t>挤包绝缘电力电缆产品——</w:t>
      </w:r>
      <w:r>
        <w:rPr>
          <w:rFonts w:hint="default" w:ascii="Times New Roman" w:hAnsi="Times New Roman" w:cs="Times New Roman" w:eastAsiaTheme="minorEastAsia"/>
          <w:b/>
          <w:bCs/>
          <w:color w:val="auto"/>
          <w:kern w:val="0"/>
          <w:szCs w:val="21"/>
          <w:highlight w:val="none"/>
        </w:rPr>
        <w:t>乙丙橡胶绝缘电力电缆</w:t>
      </w:r>
    </w:p>
    <w:p>
      <w:pPr>
        <w:spacing w:after="120" w:afterLines="50"/>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（阻燃型、无卤低烟阻燃型、耐火型）</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72"/>
        <w:gridCol w:w="2116"/>
        <w:gridCol w:w="3270"/>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tblHeader/>
          <w:jc w:val="center"/>
        </w:trPr>
        <w:tc>
          <w:tcPr>
            <w:tcW w:w="772"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2116"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检验项目</w:t>
            </w:r>
          </w:p>
        </w:tc>
        <w:tc>
          <w:tcPr>
            <w:tcW w:w="3270"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检验依据标准及条款</w:t>
            </w:r>
          </w:p>
        </w:tc>
        <w:tc>
          <w:tcPr>
            <w:tcW w:w="3128"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绝缘平均厚度</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31840.1—2015第15.5.2条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绝缘最薄处厚度</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31840.3—2015第16.5.2条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绝缘偏心度（适用于6kV以上电缆）</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31840.3—2015第16.5.2条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非金属护套最薄处厚度</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12706.1—2020第16.5.3条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12706.2—2020第17.5.3条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12706.3—2020第17.5.3条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31840.1—2015第15.5.3条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31840.2—2015第16.5.3条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31840.3—2015第16.5.3条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金属护套厚度</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12706.3—2020第17.6条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铠装金属丝/带尺寸（直径、厚度、包带间隙/钢带厚度）</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31840.3—2015第16.6条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12706.1—2020第16.7条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12706.2—2020第17.7条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12706.3—2020第17.7条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12706.2—2020第16.2条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12706.3—2020第16.2条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31840.1—2015第14.2条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31840.3—2015第15.2条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12706.2—2020第16.2条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12706.3—2020第16.2条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31840.1—2015第14.2条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31840.2—2015第15.2条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31840.3—2015第15.2条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电缆的 tanδ 测量（适用于6/10kV及以上电缆）</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31840.3—2015第17.2.6条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31840.2—2015第17.2.6条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热循环试验及随后的局部放电</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（适用于具有导体屏蔽和绝缘屏蔽的电缆）</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12706.3—2020第18.8条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31840.2—2015第17.2.5条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31840.3—2015第17.2.5条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12706.3—2020第18.8条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31840.2—2015第17.2.5条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31840.3—2015第17.2.7条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31840.3—2015第17.2.5条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冲击电压试验或冲击电压试验及随后工频电压</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（3.6/6kV无绝缘屏蔽和0.6/1kV电缆不要求）</w:t>
            </w:r>
          </w:p>
        </w:tc>
        <w:tc>
          <w:tcPr>
            <w:tcW w:w="3270"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12706.1—2020第17.5条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12706.2—2020第18.2.8条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12706.3—2020第18.9条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31840.1—2015第16.5条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31840.2—2015第17.2.8条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31840.3—2015第17.2.8条</w:t>
            </w:r>
          </w:p>
        </w:tc>
        <w:tc>
          <w:tcPr>
            <w:tcW w:w="312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3048.13</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12706.2—2020第18.2.8条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31840.1—2015第16.5条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31840.2—2015第17.2.8条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4h电压试验</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12706.2—2020第18.3.4条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31840.2—2015第17.3.4条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31840.3—2015第17.2.9条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12706.2—2020第18.3.4条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31840.1—2015第16.4条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31840.2—2015第17.3.4条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半导电屏蔽电阻率</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（适用于具有导体屏蔽和绝缘屏蔽的电缆）</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12706.2—2020第18.2.10条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12706.3—2020第18.11条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31840.2—2015第17.2.10条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31840.3—2015第17.2.10条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12706.2—2020附录D</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绝缘热延伸</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31840.3—2015第18.11条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2951.21—2008第9条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绝缘耐臭氧试验</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31840.3—2015第18.10条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2951.21—2008第8条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弹性体护套热延伸</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31840.3—2015第18.11条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2951.21—2008第9条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绝缘老化前抗张强度</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绝缘老化前断裂伸长率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绝缘老化后抗张强度变化率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5"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绝缘老化后断裂伸长率变化率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非金属护套老化前抗张强度</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非金属护套老化前断裂伸长率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非金属护套老化后抗张强度</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非金属护套老化后抗张强度变化率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非金属护套老化后断裂伸长率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非金属护套老化后断裂伸长率变化率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2951.12—2008第8.1条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ST</w:t>
            </w:r>
            <w:r>
              <w:rPr>
                <w:rFonts w:hint="default" w:ascii="Times New Roman" w:hAnsi="Times New Roman" w:cs="Times New Roman" w:eastAsiaTheme="minorEastAsia"/>
                <w:color w:val="auto"/>
                <w:szCs w:val="21"/>
                <w:highlight w:val="none"/>
                <w:vertAlign w:val="subscript"/>
              </w:rPr>
              <w:t>2</w:t>
            </w:r>
            <w:r>
              <w:rPr>
                <w:rFonts w:hint="default" w:ascii="Times New Roman" w:hAnsi="Times New Roman" w:cs="Times New Roman" w:eastAsiaTheme="minorEastAsia"/>
                <w:color w:val="auto"/>
                <w:szCs w:val="21"/>
                <w:highlight w:val="none"/>
              </w:rPr>
              <w:t>型PVC护套热失重</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12706.1—2020第18.8条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12706.2—2020第19.8条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12706.3—2020第19.8条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31840.3—2015第18.6条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2951.32—2008第8.2条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PVC护套和无卤护套低温性能</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31840.1—2015第17.8条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31840.2—2015第18.8条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31840.3—2015第18.8条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PVC护套抗开裂</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31840.3—2015第18.9条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2951.31—2008第9.2条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弹性体护套浸油</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31840.3—2015第18.12条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2951.21—2008第10条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绝缘吸水</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电缆单根阻燃</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19666—2019第6.1.1条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18380.11—2022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18380.12—2022</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18380.13—2022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电缆成束阻燃</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19666—2019第6.1.2条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18380.33—2022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18380.34—2022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18380.35—2022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18380.36—2022</w:t>
            </w:r>
          </w:p>
          <w:p>
            <w:pPr>
              <w:spacing w:line="318" w:lineRule="exact"/>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烟发散（烟密度）</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17651.2</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61034-2: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酸气含量</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17650.1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pH值和电导率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12706.1—2020第18.16.5条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19666—2019第6.3条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17650.2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氟含量</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12706.1—2020第18.14.6条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12706.2—2020第19.16.6条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12706.3—2020第19.16.6条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31840.1—2015第17.14.6条GB/T 19666—2019第6.3条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60684-2:2011第45条</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7113.2—2014第46条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60684-2:2011中45.2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HEPR绝缘硬度</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12706.1—2020第18.20条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12706.3—2020第19.20条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31840.1—2015第17.18条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31840.2—2015第18.18条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31840.3—2015第18.18条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12706.1—2020附录D</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12706.2—2020附录E</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HEPR绝缘弹性模量</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12706.1—2020第18.21条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12706.3—2020第19.21条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31840.1—2015第17.19条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31840.2—2015第18.19条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31840.3—2015第18.19条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2951.11—2008第9条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PE护套收缩</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12706.1—2020第18.22条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12706.3—2020第19.22条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31840.3—2015第18.20条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无卤护套的吸水</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12706.1—2020第18.24条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12706.3—2020第19.25条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31840.1—2015第17.21条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2951.13—2008第9.2条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透水</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12706.2—2020第19.24条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12706.3—2020第19.24条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31840.3—2015第18.22条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12706.2—2020附录F</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12706.3—2020附录E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铝合金单线抗张强度和断裂伸长率</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31840.3—2015第18.23条</w:t>
            </w:r>
          </w:p>
        </w:tc>
        <w:tc>
          <w:tcPr>
            <w:tcW w:w="3128" w:type="dxa"/>
            <w:vAlign w:val="center"/>
          </w:tcPr>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31840.1—2015第15.9条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31840.2—2015第16.10条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31840.3—2015第16.10条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铝合金单线的反复弯曲</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31840.2—2015第18.24条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31840.3—2015第18.24条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31840.1—2015第15.10条</w:t>
            </w:r>
          </w:p>
          <w:p>
            <w:pPr>
              <w:spacing w:line="2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31840.2—2015第16.11条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31840.3—2015第16.11条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联锁铠装的紧密性</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31840.1—2015第17.26.1条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联锁铠装的柔韧性</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31840.1—2015第17.26.2条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31840.2—2015第18.27.1条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联锁铠装的抗张性</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31840.1—2015第17.26.3条</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31840.2—2015第18.27.2条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31840.2—2015附录F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联锁铠装的冲击</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31840.1—2015第17.26.4条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联锁铠装的抗压</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31840.1—2015第17.26.5条</w:t>
            </w:r>
          </w:p>
        </w:tc>
        <w:tc>
          <w:tcPr>
            <w:tcW w:w="3128"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31840.1—2015附录F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jc w:val="center"/>
        </w:trPr>
        <w:tc>
          <w:tcPr>
            <w:tcW w:w="772" w:type="dxa"/>
            <w:vAlign w:val="center"/>
          </w:tcPr>
          <w:p>
            <w:pPr>
              <w:numPr>
                <w:ilvl w:val="0"/>
                <w:numId w:val="11"/>
              </w:numPr>
              <w:spacing w:line="318" w:lineRule="exact"/>
              <w:ind w:firstLine="0"/>
              <w:jc w:val="center"/>
              <w:rPr>
                <w:rFonts w:hint="default" w:ascii="Times New Roman" w:hAnsi="Times New Roman" w:cs="Times New Roman" w:eastAsiaTheme="minorEastAsia"/>
                <w:bCs/>
                <w:color w:val="auto"/>
                <w:szCs w:val="21"/>
                <w:highlight w:val="none"/>
              </w:rPr>
            </w:pPr>
          </w:p>
        </w:tc>
        <w:tc>
          <w:tcPr>
            <w:tcW w:w="2116"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耐火特性要求（适用于挤包绝缘低压电力电缆）</w:t>
            </w:r>
          </w:p>
        </w:tc>
        <w:tc>
          <w:tcPr>
            <w:tcW w:w="3270" w:type="dxa"/>
            <w:vAlign w:val="center"/>
          </w:tcPr>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 第6.2条</w:t>
            </w:r>
          </w:p>
        </w:tc>
        <w:tc>
          <w:tcPr>
            <w:tcW w:w="312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19216.21</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60331-2</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19666—2019附录A</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IEC 60331-1</w:t>
            </w:r>
          </w:p>
          <w:p>
            <w:pPr>
              <w:spacing w:line="318"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19666—2019附录B</w:t>
            </w:r>
          </w:p>
        </w:tc>
      </w:tr>
    </w:tbl>
    <w:p>
      <w:pPr>
        <w:spacing w:before="120" w:beforeLines="50"/>
        <w:rPr>
          <w:rFonts w:hint="default" w:ascii="Times New Roman" w:hAnsi="Times New Roman" w:cs="Times New Roman" w:eastAsiaTheme="minorEastAsia"/>
          <w:b/>
          <w:bCs/>
          <w:color w:val="auto"/>
          <w:kern w:val="0"/>
          <w:szCs w:val="21"/>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r>
        <w:rPr>
          <w:rFonts w:hint="default" w:ascii="Times New Roman" w:hAnsi="Times New Roman" w:cs="Times New Roman" w:eastAsiaTheme="minorEastAsia"/>
          <w:b/>
          <w:bCs/>
          <w:color w:val="auto"/>
          <w:kern w:val="0"/>
          <w:szCs w:val="21"/>
          <w:highlight w:val="none"/>
        </w:rPr>
        <w:br w:type="page"/>
      </w:r>
    </w:p>
    <w:p>
      <w:pPr>
        <w:spacing w:before="240" w:beforeLines="100" w:after="120" w:afterLines="50"/>
        <w:jc w:val="center"/>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t>表1-4-1 架空绝缘电缆产品——1kV架空绝缘电缆</w:t>
      </w:r>
    </w:p>
    <w:tbl>
      <w:tblPr>
        <w:tblStyle w:val="17"/>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02"/>
        <w:gridCol w:w="3214"/>
        <w:gridCol w:w="2738"/>
        <w:gridCol w:w="2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tblHeader/>
          <w:jc w:val="center"/>
        </w:trPr>
        <w:tc>
          <w:tcPr>
            <w:tcW w:w="602"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3214"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检验检测项目</w:t>
            </w:r>
          </w:p>
        </w:tc>
        <w:tc>
          <w:tcPr>
            <w:tcW w:w="2738"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依据标准及条款</w:t>
            </w:r>
          </w:p>
        </w:tc>
        <w:tc>
          <w:tcPr>
            <w:tcW w:w="2861" w:type="dxa"/>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依据方法标准或条款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绝缘平均厚度</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绝缘最薄处厚度</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12527—2008第7.2.2条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12527—2008第7.2.2条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12527—2008第7.4.1条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电缆拉断力</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12527—2008第7.4.2条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12527—2008第7.4.3条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电压试验</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12527—2008第7.4.4条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绝缘老化前抗张强度</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绝缘老化前断裂伸长率</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绝缘老化后抗张强度变化率</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绝缘老化后断裂伸长率变化率</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绝缘人工气候老化试验</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（适用于PVC绝缘）</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—0h～1008h抗张强度变化率</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—0h～1008h断裂伸长率变化率</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pacing w:val="-6"/>
                <w:szCs w:val="21"/>
                <w:highlight w:val="none"/>
              </w:rPr>
              <w:t>—504h～1008h抗张强度变化率</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—504h～1008h断裂伸长率变化率</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绝缘热失重（适用于PVC绝缘）</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4"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绝缘低温卷绕或低温拉伸</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（适用于PVC绝缘）</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低温冲击（适用于PVC绝缘）</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绝缘吸水</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50"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绝缘收缩</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绝缘热延伸（适用于XLPE绝缘）</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12527—2008第7.4.6条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602" w:type="dxa"/>
            <w:vAlign w:val="center"/>
          </w:tcPr>
          <w:p>
            <w:pPr>
              <w:numPr>
                <w:ilvl w:val="0"/>
                <w:numId w:val="12"/>
              </w:numPr>
              <w:ind w:firstLine="0"/>
              <w:jc w:val="center"/>
              <w:rPr>
                <w:rFonts w:hint="default" w:ascii="Times New Roman" w:hAnsi="Times New Roman" w:cs="Times New Roman" w:eastAsiaTheme="minorEastAsia"/>
                <w:bCs/>
                <w:color w:val="auto"/>
                <w:szCs w:val="21"/>
                <w:highlight w:val="none"/>
              </w:rPr>
            </w:pPr>
          </w:p>
        </w:tc>
        <w:tc>
          <w:tcPr>
            <w:tcW w:w="3214"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燃烧性能（适用于PVC绝缘）</w:t>
            </w:r>
          </w:p>
        </w:tc>
        <w:tc>
          <w:tcPr>
            <w:tcW w:w="2738"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12527—2008第7.4.7条</w:t>
            </w:r>
          </w:p>
        </w:tc>
        <w:tc>
          <w:tcPr>
            <w:tcW w:w="2861" w:type="dxa"/>
            <w:vAlign w:val="center"/>
          </w:tcPr>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12527—2008第7.4.7条</w:t>
            </w: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p>
    <w:p>
      <w:pPr>
        <w:jc w:val="left"/>
        <w:rPr>
          <w:rFonts w:hint="default" w:ascii="Times New Roman" w:hAnsi="Times New Roman" w:cs="Times New Roman" w:eastAsiaTheme="minorEastAsia"/>
          <w:b/>
          <w:bCs/>
          <w:color w:val="auto"/>
          <w:kern w:val="0"/>
          <w:szCs w:val="21"/>
          <w:highlight w:val="none"/>
        </w:rPr>
      </w:pPr>
      <w:r>
        <w:rPr>
          <w:rFonts w:hint="default" w:ascii="Times New Roman" w:hAnsi="Times New Roman" w:cs="Times New Roman" w:eastAsiaTheme="minorEastAsia"/>
          <w:b/>
          <w:bCs/>
          <w:color w:val="auto"/>
          <w:kern w:val="0"/>
          <w:szCs w:val="21"/>
          <w:highlight w:val="none"/>
        </w:rPr>
        <w:br w:type="page"/>
      </w:r>
    </w:p>
    <w:p>
      <w:pPr>
        <w:spacing w:before="240" w:beforeLines="100" w:after="120" w:afterLines="50"/>
        <w:jc w:val="center"/>
        <w:rPr>
          <w:rFonts w:hint="default" w:ascii="Times New Roman" w:hAnsi="Times New Roman" w:cs="Times New Roman" w:eastAsiaTheme="minorEastAsia"/>
          <w:b/>
          <w:color w:val="auto"/>
          <w:kern w:val="0"/>
          <w:szCs w:val="21"/>
          <w:highlight w:val="none"/>
        </w:rPr>
      </w:pPr>
      <w:r>
        <w:rPr>
          <w:rFonts w:hint="default" w:ascii="Times New Roman" w:hAnsi="Times New Roman" w:cs="Times New Roman" w:eastAsiaTheme="minorEastAsia"/>
          <w:b/>
          <w:bCs/>
          <w:color w:val="auto"/>
          <w:kern w:val="0"/>
          <w:szCs w:val="21"/>
          <w:highlight w:val="none"/>
        </w:rPr>
        <w:t>表1-4-2 架空绝缘电缆产品——10kV架空绝缘电缆</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42"/>
        <w:gridCol w:w="3346"/>
        <w:gridCol w:w="2750"/>
        <w:gridCol w:w="2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tblHeader/>
          <w:jc w:val="center"/>
        </w:trPr>
        <w:tc>
          <w:tcPr>
            <w:tcW w:w="5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b/>
                <w:bCs/>
                <w:color w:val="auto"/>
                <w:szCs w:val="21"/>
                <w:highlight w:val="none"/>
              </w:rPr>
            </w:pPr>
            <w:r>
              <w:rPr>
                <w:rFonts w:hint="default" w:ascii="Times New Roman" w:hAnsi="Times New Roman" w:cs="Times New Roman" w:eastAsiaTheme="minorEastAsia"/>
                <w:b/>
                <w:bCs/>
                <w:color w:val="auto"/>
                <w:szCs w:val="21"/>
                <w:highlight w:val="none"/>
              </w:rPr>
              <w:t>序号</w:t>
            </w:r>
          </w:p>
        </w:tc>
        <w:tc>
          <w:tcPr>
            <w:tcW w:w="33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检验项目</w:t>
            </w:r>
          </w:p>
        </w:tc>
        <w:tc>
          <w:tcPr>
            <w:tcW w:w="275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检验依据标准及条款</w:t>
            </w:r>
          </w:p>
        </w:tc>
        <w:tc>
          <w:tcPr>
            <w:tcW w:w="264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检验方法依据标准或条款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承载绞线结构</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14049—2008第7.8.2条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绝缘平均厚度</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绝缘最薄处厚度</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14049—2008第7.8.2条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14049—2008第7.8.2条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导体电阻试验</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14049—2008第7.7.1条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局部放电试验</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（适用于有绝缘屏蔽的电缆）</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弯曲试验及随后局部放电试验</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（适用于有绝缘屏蔽的电缆）</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14049—2008第7.9.3条</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14049—2008第7.9.7条</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tanδ与电压关系试验</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（适用于有绝缘屏蔽的电缆）</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14049—2008第7.9.4条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tanδ与温度关系试验</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（适用于有绝缘屏蔽的电缆）</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14049—2008第7.9.5条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热循环试验后局部放电</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（适用于有绝缘屏蔽的电缆）</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14049—2008第7.9.6条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3048.12—2007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冲击电压试验后工频耐压</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14049—2008第7.9.7条</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14049—2008第7.9.8条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GB/T 14049—2008第7.9.8.1条   </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4h交流电压试验</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14049—2008第7.9.9条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绝缘耐漏电痕试验</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（适用于无绝缘屏蔽的电缆）</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14049—2008第7.9.10条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3048.7—2007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导体承载绞线拉力</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14049—2008第7.9.11条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绝缘老化前抗张强度</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绝缘老化前断裂伸长率</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绝缘老化后抗张强度变化率</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（适用于XLPE绝缘）</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w:t>
            </w:r>
            <w:r>
              <w:rPr>
                <w:rFonts w:hint="default" w:ascii="Times New Roman" w:hAnsi="Times New Roman" w:cs="Times New Roman" w:eastAsiaTheme="minorEastAsia"/>
                <w:color w:val="auto"/>
                <w:kern w:val="0"/>
                <w:szCs w:val="21"/>
                <w:highlight w:val="none"/>
              </w:rPr>
              <w:t>变化率</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（适用于XLPE绝缘）</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绝缘老化后断裂伸长率</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（适用于HDPE绝缘）</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绝缘粘附力（滑脱）试验</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14049—2008第7.9.13条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5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绝缘热延伸试验</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（适用于XLPE绝缘）</w:t>
            </w:r>
          </w:p>
        </w:tc>
        <w:tc>
          <w:tcPr>
            <w:tcW w:w="2750"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14049—2008第7.9.14条</w:t>
            </w:r>
          </w:p>
        </w:tc>
        <w:tc>
          <w:tcPr>
            <w:tcW w:w="2648" w:type="dxa"/>
            <w:tcBorders>
              <w:top w:val="single" w:color="auto" w:sz="4" w:space="0"/>
              <w:left w:val="single" w:color="auto" w:sz="4" w:space="0"/>
              <w:bottom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14049—2008第7.9.14条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381" w:hRule="atLeast"/>
          <w:jc w:val="center"/>
        </w:trPr>
        <w:tc>
          <w:tcPr>
            <w:tcW w:w="542" w:type="dxa"/>
            <w:tcBorders>
              <w:top w:val="single" w:color="auto" w:sz="4" w:space="0"/>
              <w:left w:val="single" w:color="auto" w:sz="4" w:space="0"/>
              <w:right w:val="single" w:color="auto" w:sz="4" w:space="0"/>
            </w:tcBorders>
            <w:vAlign w:val="center"/>
          </w:tcPr>
          <w:p>
            <w:pPr>
              <w:numPr>
                <w:ilvl w:val="0"/>
                <w:numId w:val="13"/>
              </w:numPr>
              <w:spacing w:line="220" w:lineRule="atLeast"/>
              <w:ind w:firstLine="0"/>
              <w:jc w:val="center"/>
              <w:rPr>
                <w:rFonts w:hint="default" w:ascii="Times New Roman" w:hAnsi="Times New Roman" w:cs="Times New Roman" w:eastAsiaTheme="minorEastAsia"/>
                <w:bCs/>
                <w:color w:val="auto"/>
                <w:szCs w:val="21"/>
                <w:highlight w:val="none"/>
              </w:rPr>
            </w:pPr>
          </w:p>
        </w:tc>
        <w:tc>
          <w:tcPr>
            <w:tcW w:w="3346" w:type="dxa"/>
            <w:tcBorders>
              <w:top w:val="single" w:color="auto" w:sz="4" w:space="0"/>
              <w:left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绝缘耐候试验</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—0h～1008h抗张强度变化率</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—0h～1008h断裂伸长率变化率</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—504h～1008h抗张强度变化率</w:t>
            </w:r>
          </w:p>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—504h～1008h断裂伸长率变化率</w:t>
            </w:r>
          </w:p>
        </w:tc>
        <w:tc>
          <w:tcPr>
            <w:tcW w:w="2750" w:type="dxa"/>
            <w:tcBorders>
              <w:top w:val="single" w:color="auto" w:sz="4" w:space="0"/>
              <w:left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14049—2008第7.9.15条</w:t>
            </w:r>
          </w:p>
        </w:tc>
        <w:tc>
          <w:tcPr>
            <w:tcW w:w="2648" w:type="dxa"/>
            <w:tcBorders>
              <w:top w:val="single" w:color="auto" w:sz="4" w:space="0"/>
              <w:left w:val="single" w:color="auto" w:sz="4" w:space="0"/>
              <w:right w:val="single" w:color="auto" w:sz="4" w:space="0"/>
            </w:tcBorders>
            <w:vAlign w:val="center"/>
          </w:tcPr>
          <w:p>
            <w:pPr>
              <w:spacing w:line="220" w:lineRule="atLeas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GB/T 14049—2008附录C</w:t>
            </w:r>
          </w:p>
        </w:tc>
      </w:tr>
    </w:tbl>
    <w:p>
      <w:pPr>
        <w:spacing w:before="120" w:beforeLines="50"/>
        <w:rPr>
          <w:rFonts w:hint="default" w:ascii="Times New Roman" w:hAnsi="Times New Roman" w:cs="Times New Roman" w:eastAsiaTheme="minorEastAsia"/>
          <w:color w:val="auto"/>
          <w:sz w:val="28"/>
          <w:szCs w:val="2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标准一经修订，自标准实施之日起，企业应当按新标准组织生产，企业主体责任落实情况核查、后置现场审查和产品检验检测应当按照新标准要求进行，检验机构应当按新标准进行检验检测。</w:t>
      </w:r>
      <w:r>
        <w:rPr>
          <w:rFonts w:hint="default" w:ascii="Times New Roman" w:hAnsi="Times New Roman" w:cs="Times New Roman" w:eastAsiaTheme="minorEastAsia"/>
          <w:color w:val="auto"/>
          <w:sz w:val="18"/>
          <w:szCs w:val="18"/>
          <w:highlight w:val="none"/>
        </w:rPr>
        <w:br w:type="page"/>
      </w:r>
      <w:bookmarkStart w:id="38" w:name="_Toc182392188"/>
      <w:bookmarkStart w:id="39" w:name="_Toc148071711"/>
      <w:r>
        <w:rPr>
          <w:rFonts w:hint="default" w:ascii="Times New Roman" w:hAnsi="Times New Roman" w:cs="Times New Roman" w:eastAsiaTheme="minorEastAsia"/>
          <w:color w:val="auto"/>
          <w:sz w:val="28"/>
          <w:szCs w:val="28"/>
          <w:highlight w:val="none"/>
        </w:rPr>
        <w:t>附件2</w:t>
      </w:r>
      <w:bookmarkEnd w:id="38"/>
      <w:bookmarkEnd w:id="39"/>
    </w:p>
    <w:p>
      <w:pPr>
        <w:spacing w:before="120" w:beforeLines="50"/>
        <w:rPr>
          <w:rFonts w:hint="default" w:ascii="Times New Roman" w:hAnsi="Times New Roman" w:cs="Times New Roman" w:eastAsiaTheme="minorEastAsia"/>
          <w:color w:val="auto"/>
          <w:sz w:val="28"/>
          <w:szCs w:val="28"/>
          <w:highlight w:val="none"/>
        </w:rPr>
      </w:pPr>
    </w:p>
    <w:p>
      <w:pPr>
        <w:pStyle w:val="2"/>
        <w:spacing w:before="0" w:after="0" w:line="240" w:lineRule="auto"/>
        <w:jc w:val="center"/>
        <w:rPr>
          <w:rFonts w:hint="default" w:ascii="Times New Roman" w:hAnsi="Times New Roman" w:cs="Times New Roman" w:eastAsiaTheme="minorEastAsia"/>
          <w:bCs w:val="0"/>
          <w:color w:val="auto"/>
          <w:sz w:val="32"/>
          <w:szCs w:val="32"/>
          <w:highlight w:val="none"/>
        </w:rPr>
      </w:pPr>
      <w:bookmarkStart w:id="40" w:name="_Toc182392189"/>
      <w:r>
        <w:rPr>
          <w:rFonts w:hint="default" w:ascii="Times New Roman" w:hAnsi="Times New Roman" w:cs="Times New Roman" w:eastAsiaTheme="minorEastAsia"/>
          <w:bCs w:val="0"/>
          <w:color w:val="auto"/>
          <w:sz w:val="28"/>
          <w:szCs w:val="28"/>
          <w:highlight w:val="none"/>
        </w:rPr>
        <w:t>企业主体责任落实情况核查时需准备的书面材料清单</w:t>
      </w:r>
      <w:bookmarkEnd w:id="40"/>
    </w:p>
    <w:p>
      <w:pPr>
        <w:snapToGrid w:val="0"/>
        <w:rPr>
          <w:rFonts w:hint="default" w:ascii="Times New Roman" w:hAnsi="Times New Roman" w:cs="Times New Roman" w:eastAsiaTheme="minorEastAsia"/>
          <w:color w:val="auto"/>
          <w:sz w:val="24"/>
          <w:szCs w:val="24"/>
          <w:highlight w:val="none"/>
        </w:rPr>
      </w:pPr>
    </w:p>
    <w:p>
      <w:pPr>
        <w:snapToGrid w:val="0"/>
        <w:spacing w:before="240" w:beforeLines="100" w:line="360" w:lineRule="auto"/>
        <w:ind w:firstLine="420" w:firstLineChars="200"/>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附件2-1生产场所示意图</w:t>
      </w:r>
    </w:p>
    <w:p>
      <w:pPr>
        <w:snapToGrid w:val="0"/>
        <w:spacing w:line="360" w:lineRule="auto"/>
        <w:ind w:firstLine="420"/>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附件2-2主要工艺流程图</w:t>
      </w:r>
    </w:p>
    <w:p>
      <w:pPr>
        <w:snapToGrid w:val="0"/>
        <w:spacing w:line="360" w:lineRule="auto"/>
        <w:ind w:firstLine="420"/>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附件2-3主要生产设备表</w:t>
      </w:r>
    </w:p>
    <w:p>
      <w:pPr>
        <w:snapToGrid w:val="0"/>
        <w:spacing w:line="360" w:lineRule="auto"/>
        <w:ind w:firstLine="420"/>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附件2-4主要检验设备表</w:t>
      </w:r>
    </w:p>
    <w:p>
      <w:pPr>
        <w:snapToGrid w:val="0"/>
        <w:spacing w:line="360" w:lineRule="auto"/>
        <w:ind w:firstLine="420"/>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附件2-5主要原材料明细表</w:t>
      </w:r>
    </w:p>
    <w:p>
      <w:pPr>
        <w:snapToGrid w:val="0"/>
        <w:spacing w:line="360" w:lineRule="auto"/>
        <w:ind w:firstLine="420"/>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附件2-6</w:t>
      </w:r>
      <w:bookmarkStart w:id="41" w:name="_Hlk51433687"/>
      <w:r>
        <w:rPr>
          <w:rFonts w:hint="default" w:ascii="Times New Roman" w:hAnsi="Times New Roman" w:cs="Times New Roman" w:eastAsiaTheme="minorEastAsia"/>
          <w:color w:val="auto"/>
          <w:szCs w:val="21"/>
          <w:highlight w:val="none"/>
        </w:rPr>
        <w:t>关键岗位管理和专业技术人员表</w:t>
      </w:r>
      <w:bookmarkEnd w:id="41"/>
    </w:p>
    <w:p>
      <w:pPr>
        <w:snapToGrid w:val="0"/>
        <w:spacing w:line="360" w:lineRule="auto"/>
        <w:ind w:firstLine="420"/>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附件2-7产品技术文件、工艺文件清单</w:t>
      </w:r>
    </w:p>
    <w:p>
      <w:pPr>
        <w:tabs>
          <w:tab w:val="right" w:leader="middleDot" w:pos="9085"/>
        </w:tabs>
        <w:spacing w:line="360" w:lineRule="auto"/>
        <w:ind w:right="-31" w:rightChars="-15" w:firstLine="420" w:firstLineChars="200"/>
        <w:jc w:val="left"/>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附件2-8</w:t>
      </w:r>
      <w:r>
        <w:rPr>
          <w:rFonts w:hint="default" w:ascii="Times New Roman" w:hAnsi="Times New Roman" w:cs="Times New Roman" w:eastAsiaTheme="minorEastAsia"/>
          <w:color w:val="auto"/>
          <w:highlight w:val="none"/>
        </w:rPr>
        <w:t>产品质量安全管理制度和产品质量安全追溯制度文件清单</w:t>
      </w:r>
    </w:p>
    <w:p>
      <w:pPr>
        <w:tabs>
          <w:tab w:val="right" w:leader="middleDot" w:pos="9085"/>
        </w:tabs>
        <w:spacing w:line="360" w:lineRule="auto"/>
        <w:ind w:right="-31" w:rightChars="-15" w:firstLine="420" w:firstLineChars="200"/>
        <w:jc w:val="left"/>
        <w:outlineLvl w:val="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highlight w:val="none"/>
        </w:rPr>
        <w:t>附件2-9企业执行的产品标准及相关标准清单</w:t>
      </w:r>
    </w:p>
    <w:p>
      <w:pPr>
        <w:snapToGrid w:val="0"/>
        <w:spacing w:line="360" w:lineRule="auto"/>
        <w:rPr>
          <w:rFonts w:hint="default" w:ascii="Times New Roman" w:hAnsi="Times New Roman" w:cs="Times New Roman" w:eastAsiaTheme="minorEastAsia"/>
          <w:color w:val="auto"/>
          <w:sz w:val="28"/>
          <w:szCs w:val="28"/>
          <w:highlight w:val="none"/>
        </w:rPr>
      </w:pPr>
    </w:p>
    <w:p>
      <w:pPr>
        <w:pStyle w:val="16"/>
        <w:ind w:firstLine="210"/>
        <w:rPr>
          <w:rFonts w:hint="default" w:ascii="Times New Roman" w:hAnsi="Times New Roman" w:cs="Times New Roman" w:eastAsiaTheme="minorEastAsia"/>
          <w:i w:val="0"/>
          <w:iCs w:val="0"/>
          <w:color w:val="auto"/>
          <w:highlight w:val="none"/>
        </w:rPr>
      </w:pPr>
    </w:p>
    <w:p>
      <w:pPr>
        <w:snapToGrid w:val="0"/>
        <w:spacing w:line="360" w:lineRule="auto"/>
        <w:ind w:firstLine="420"/>
        <w:rPr>
          <w:rFonts w:hint="default" w:ascii="Times New Roman" w:hAnsi="Times New Roman" w:cs="Times New Roman" w:eastAsiaTheme="minorEastAsia"/>
          <w:color w:val="auto"/>
          <w:sz w:val="28"/>
          <w:szCs w:val="28"/>
          <w:highlight w:val="none"/>
        </w:rPr>
      </w:pPr>
    </w:p>
    <w:p>
      <w:pPr>
        <w:snapToGrid w:val="0"/>
        <w:spacing w:line="360" w:lineRule="auto"/>
        <w:ind w:firstLine="42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企业名称：（盖章）</w:t>
      </w:r>
    </w:p>
    <w:p>
      <w:pPr>
        <w:snapToGrid w:val="0"/>
        <w:spacing w:line="360" w:lineRule="auto"/>
        <w:ind w:firstLine="420"/>
        <w:rPr>
          <w:rFonts w:hint="default" w:ascii="Times New Roman" w:hAnsi="Times New Roman" w:cs="Times New Roman" w:eastAsiaTheme="minorEastAsia"/>
          <w:color w:val="auto"/>
          <w:szCs w:val="21"/>
          <w:highlight w:val="none"/>
        </w:rPr>
      </w:pPr>
    </w:p>
    <w:p>
      <w:pPr>
        <w:snapToGrid w:val="0"/>
        <w:spacing w:line="360" w:lineRule="auto"/>
        <w:ind w:firstLine="420"/>
        <w:rPr>
          <w:rFonts w:hint="default" w:ascii="Times New Roman" w:hAnsi="Times New Roman" w:cs="Times New Roman" w:eastAsiaTheme="minorEastAsia"/>
          <w:color w:val="auto"/>
          <w:szCs w:val="21"/>
          <w:highlight w:val="none"/>
        </w:rPr>
      </w:pPr>
    </w:p>
    <w:p>
      <w:pPr>
        <w:snapToGrid w:val="0"/>
        <w:spacing w:line="360" w:lineRule="auto"/>
        <w:ind w:firstLine="42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企业代表签字：                        年   月   日</w:t>
      </w:r>
    </w:p>
    <w:p>
      <w:pPr>
        <w:snapToGrid w:val="0"/>
        <w:spacing w:line="360" w:lineRule="auto"/>
        <w:ind w:firstLine="315" w:firstLineChars="150"/>
        <w:rPr>
          <w:rFonts w:hint="default" w:ascii="Times New Roman" w:hAnsi="Times New Roman" w:cs="Times New Roman" w:eastAsiaTheme="minorEastAsia"/>
          <w:color w:val="auto"/>
          <w:szCs w:val="21"/>
          <w:highlight w:val="none"/>
        </w:rPr>
      </w:pPr>
    </w:p>
    <w:p>
      <w:pPr>
        <w:snapToGrid w:val="0"/>
        <w:spacing w:line="360" w:lineRule="auto"/>
        <w:ind w:firstLine="420" w:firstLineChars="20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核查组确认签字：                      年   月   日</w:t>
      </w:r>
    </w:p>
    <w:p>
      <w:pPr>
        <w:tabs>
          <w:tab w:val="left" w:pos="0"/>
        </w:tabs>
        <w:spacing w:line="360" w:lineRule="auto"/>
        <w:ind w:firstLine="420" w:firstLineChars="200"/>
        <w:rPr>
          <w:rFonts w:hint="default" w:ascii="Times New Roman" w:hAnsi="Times New Roman" w:cs="Times New Roman" w:eastAsiaTheme="minorEastAsia"/>
          <w:bCs/>
          <w:color w:val="auto"/>
          <w:szCs w:val="21"/>
          <w:highlight w:val="none"/>
        </w:rPr>
      </w:pPr>
    </w:p>
    <w:p>
      <w:pPr>
        <w:tabs>
          <w:tab w:val="left" w:pos="0"/>
        </w:tabs>
        <w:spacing w:line="360" w:lineRule="auto"/>
        <w:ind w:firstLine="360" w:firstLineChars="200"/>
        <w:rPr>
          <w:rFonts w:hint="default" w:ascii="Times New Roman" w:hAnsi="Times New Roman" w:cs="Times New Roman" w:eastAsiaTheme="minorEastAsia"/>
          <w:b/>
          <w:color w:val="auto"/>
          <w:kern w:val="44"/>
          <w:sz w:val="18"/>
          <w:szCs w:val="18"/>
          <w:highlight w:val="none"/>
        </w:rPr>
      </w:pPr>
      <w:r>
        <w:rPr>
          <w:rFonts w:hint="default" w:ascii="Times New Roman" w:hAnsi="Times New Roman" w:cs="Times New Roman" w:eastAsiaTheme="minorEastAsia"/>
          <w:color w:val="auto"/>
          <w:sz w:val="18"/>
          <w:szCs w:val="18"/>
          <w:highlight w:val="none"/>
        </w:rPr>
        <w:t>注：本清单内所有书面材料经核查确认后企业加盖骑缝章。</w:t>
      </w:r>
    </w:p>
    <w:p>
      <w:pPr>
        <w:rPr>
          <w:rFonts w:hint="default" w:ascii="Times New Roman" w:hAnsi="Times New Roman" w:cs="Times New Roman"/>
          <w:color w:val="auto"/>
          <w:highlight w:val="none"/>
        </w:rPr>
      </w:pPr>
      <w:bookmarkStart w:id="42" w:name="_Toc148071715"/>
      <w:bookmarkStart w:id="43" w:name="_Toc182392190"/>
      <w:bookmarkStart w:id="44" w:name="_Toc462922233"/>
      <w:bookmarkStart w:id="45" w:name="_Toc148071713"/>
      <w:bookmarkStart w:id="46" w:name="_Toc462922229"/>
      <w:r>
        <w:rPr>
          <w:rFonts w:hint="default" w:ascii="Times New Roman" w:hAnsi="Times New Roman" w:cs="Times New Roman"/>
          <w:color w:val="auto"/>
          <w:highlight w:val="none"/>
        </w:rPr>
        <w:br w:type="page"/>
      </w:r>
    </w:p>
    <w:p>
      <w:pPr>
        <w:pStyle w:val="2"/>
        <w:spacing w:before="0" w:after="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b w:val="0"/>
          <w:color w:val="auto"/>
          <w:sz w:val="28"/>
          <w:szCs w:val="28"/>
          <w:highlight w:val="none"/>
        </w:rPr>
        <w:t>附件2-</w:t>
      </w:r>
      <w:bookmarkEnd w:id="42"/>
      <w:r>
        <w:rPr>
          <w:rFonts w:hint="default" w:ascii="Times New Roman" w:hAnsi="Times New Roman" w:cs="Times New Roman" w:eastAsiaTheme="minorEastAsia"/>
          <w:b w:val="0"/>
          <w:color w:val="auto"/>
          <w:sz w:val="28"/>
          <w:szCs w:val="28"/>
          <w:highlight w:val="none"/>
        </w:rPr>
        <w:t>1</w:t>
      </w:r>
      <w:bookmarkEnd w:id="43"/>
    </w:p>
    <w:p>
      <w:pPr>
        <w:pStyle w:val="2"/>
        <w:spacing w:before="0" w:after="0" w:line="240" w:lineRule="auto"/>
        <w:jc w:val="center"/>
        <w:rPr>
          <w:rFonts w:hint="default" w:ascii="Times New Roman" w:hAnsi="Times New Roman" w:cs="Times New Roman" w:eastAsiaTheme="minorEastAsia"/>
          <w:bCs w:val="0"/>
          <w:color w:val="auto"/>
          <w:sz w:val="28"/>
          <w:szCs w:val="28"/>
          <w:highlight w:val="none"/>
        </w:rPr>
      </w:pPr>
      <w:bookmarkStart w:id="47" w:name="_Toc182392191"/>
      <w:bookmarkStart w:id="48" w:name="_Toc148071716"/>
      <w:r>
        <w:rPr>
          <w:rFonts w:hint="default" w:ascii="Times New Roman" w:hAnsi="Times New Roman" w:cs="Times New Roman" w:eastAsiaTheme="minorEastAsia"/>
          <w:bCs w:val="0"/>
          <w:color w:val="auto"/>
          <w:sz w:val="28"/>
          <w:szCs w:val="28"/>
          <w:highlight w:val="none"/>
        </w:rPr>
        <w:t>生产场所示意图</w:t>
      </w:r>
      <w:bookmarkEnd w:id="44"/>
      <w:bookmarkEnd w:id="47"/>
      <w:bookmarkEnd w:id="48"/>
    </w:p>
    <w:p>
      <w:pPr>
        <w:spacing w:line="380" w:lineRule="exact"/>
        <w:ind w:right="420" w:firstLine="409" w:firstLineChars="195"/>
        <w:jc w:val="right"/>
        <w:rPr>
          <w:rFonts w:hint="default" w:ascii="Times New Roman" w:hAnsi="Times New Roman" w:cs="Times New Roman" w:eastAsiaTheme="minorEastAsia"/>
          <w:color w:val="auto"/>
          <w:kern w:val="0"/>
          <w:sz w:val="30"/>
          <w:szCs w:val="30"/>
          <w:highlight w:val="none"/>
        </w:rPr>
      </w:pPr>
      <w:r>
        <w:rPr>
          <w:rFonts w:hint="default" w:ascii="Times New Roman" w:hAnsi="Times New Roman" w:cs="Times New Roman" w:eastAsiaTheme="minorEastAsia"/>
          <w:color w:val="auto"/>
          <w:szCs w:val="21"/>
          <w:highlight w:val="none"/>
        </w:rPr>
        <w:t>第  页  共  页</w:t>
      </w:r>
    </w:p>
    <w:tbl>
      <w:tblPr>
        <w:tblStyle w:val="1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559"/>
        <w:gridCol w:w="4777"/>
        <w:gridCol w:w="1256"/>
        <w:gridCol w:w="16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14" w:hRule="atLeast"/>
          <w:jc w:val="center"/>
        </w:trPr>
        <w:tc>
          <w:tcPr>
            <w:tcW w:w="1551" w:type="dxa"/>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企业名称</w:t>
            </w:r>
          </w:p>
        </w:tc>
        <w:tc>
          <w:tcPr>
            <w:tcW w:w="4753"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c>
          <w:tcPr>
            <w:tcW w:w="1250" w:type="dxa"/>
            <w:shd w:val="clear" w:color="auto" w:fill="FFFFFF"/>
            <w:vAlign w:val="center"/>
          </w:tcPr>
          <w:p>
            <w:pPr>
              <w:pStyle w:val="27"/>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填写日期</w:t>
            </w:r>
          </w:p>
        </w:tc>
        <w:tc>
          <w:tcPr>
            <w:tcW w:w="1688"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14" w:hRule="atLeast"/>
          <w:jc w:val="center"/>
        </w:trPr>
        <w:tc>
          <w:tcPr>
            <w:tcW w:w="1551" w:type="dxa"/>
            <w:tcBorders>
              <w:bottom w:val="single" w:color="auto" w:sz="4" w:space="0"/>
            </w:tcBorders>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生产地址</w:t>
            </w:r>
          </w:p>
        </w:tc>
        <w:tc>
          <w:tcPr>
            <w:tcW w:w="7691" w:type="dxa"/>
            <w:gridSpan w:val="3"/>
            <w:tcBorders>
              <w:bottom w:val="single" w:color="auto" w:sz="4" w:space="0"/>
            </w:tcBorders>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108" w:hRule="atLeast"/>
          <w:jc w:val="center"/>
        </w:trPr>
        <w:tc>
          <w:tcPr>
            <w:tcW w:w="9242" w:type="dxa"/>
            <w:gridSpan w:val="4"/>
            <w:tcBorders>
              <w:top w:val="single" w:color="auto" w:sz="4" w:space="0"/>
            </w:tcBorders>
            <w:shd w:val="clear" w:color="auto" w:fill="FFFFFF"/>
          </w:tcPr>
          <w:p>
            <w:pPr>
              <w:pStyle w:val="27"/>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（生产场所示意图，应标明其相邻特征道路、建筑物或单位方位、距离等，以及企业生产线在场所里的具体位置。）</w:t>
            </w:r>
          </w:p>
        </w:tc>
      </w:tr>
    </w:tbl>
    <w:p>
      <w:pPr>
        <w:tabs>
          <w:tab w:val="left" w:pos="0"/>
        </w:tabs>
        <w:spacing w:before="120" w:beforeLines="50" w:line="276" w:lineRule="auto"/>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企业多场点的，应按照场点分别绘制。</w:t>
      </w:r>
    </w:p>
    <w:p>
      <w:pPr>
        <w:pStyle w:val="2"/>
        <w:spacing w:before="0" w:after="0" w:line="240" w:lineRule="auto"/>
        <w:rPr>
          <w:rFonts w:hint="default" w:ascii="Times New Roman" w:hAnsi="Times New Roman" w:cs="Times New Roman" w:eastAsiaTheme="minorEastAsia"/>
          <w:b w:val="0"/>
          <w:color w:val="auto"/>
          <w:sz w:val="18"/>
          <w:szCs w:val="18"/>
          <w:highlight w:val="none"/>
        </w:rPr>
        <w:sectPr>
          <w:pgSz w:w="11906" w:h="16838"/>
          <w:pgMar w:top="1417" w:right="1417" w:bottom="1417" w:left="1417" w:header="851" w:footer="992" w:gutter="0"/>
          <w:pgNumType w:start="22"/>
          <w:cols w:space="0" w:num="1"/>
          <w:docGrid w:linePitch="312" w:charSpace="0"/>
        </w:sectPr>
      </w:pPr>
      <w:bookmarkStart w:id="49" w:name="_Toc462922234"/>
    </w:p>
    <w:bookmarkEnd w:id="49"/>
    <w:p>
      <w:pPr>
        <w:pStyle w:val="2"/>
        <w:spacing w:before="0" w:after="0" w:line="240" w:lineRule="auto"/>
        <w:rPr>
          <w:rFonts w:hint="default" w:ascii="Times New Roman" w:hAnsi="Times New Roman" w:cs="Times New Roman" w:eastAsiaTheme="minorEastAsia"/>
          <w:b w:val="0"/>
          <w:bCs w:val="0"/>
          <w:color w:val="auto"/>
          <w:sz w:val="28"/>
          <w:szCs w:val="28"/>
          <w:highlight w:val="none"/>
        </w:rPr>
      </w:pPr>
      <w:bookmarkStart w:id="50" w:name="_Toc182392192"/>
      <w:r>
        <w:rPr>
          <w:rFonts w:hint="default" w:ascii="Times New Roman" w:hAnsi="Times New Roman" w:cs="Times New Roman" w:eastAsiaTheme="minorEastAsia"/>
          <w:b w:val="0"/>
          <w:bCs w:val="0"/>
          <w:color w:val="auto"/>
          <w:sz w:val="28"/>
          <w:szCs w:val="28"/>
          <w:highlight w:val="none"/>
        </w:rPr>
        <w:t>附件2-</w:t>
      </w:r>
      <w:bookmarkEnd w:id="45"/>
      <w:r>
        <w:rPr>
          <w:rFonts w:hint="default" w:ascii="Times New Roman" w:hAnsi="Times New Roman" w:cs="Times New Roman" w:eastAsiaTheme="minorEastAsia"/>
          <w:b w:val="0"/>
          <w:bCs w:val="0"/>
          <w:color w:val="auto"/>
          <w:sz w:val="28"/>
          <w:szCs w:val="28"/>
          <w:highlight w:val="none"/>
        </w:rPr>
        <w:t>2</w:t>
      </w:r>
      <w:bookmarkEnd w:id="50"/>
    </w:p>
    <w:p>
      <w:pPr>
        <w:pStyle w:val="2"/>
        <w:spacing w:before="0" w:after="0" w:line="240" w:lineRule="auto"/>
        <w:jc w:val="center"/>
        <w:rPr>
          <w:rFonts w:hint="default" w:ascii="Times New Roman" w:hAnsi="Times New Roman" w:cs="Times New Roman" w:eastAsiaTheme="minorEastAsia"/>
          <w:bCs w:val="0"/>
          <w:color w:val="auto"/>
          <w:sz w:val="28"/>
          <w:szCs w:val="28"/>
          <w:highlight w:val="none"/>
        </w:rPr>
      </w:pPr>
      <w:bookmarkStart w:id="51" w:name="_Toc182392193"/>
      <w:bookmarkStart w:id="52" w:name="_Toc148071714"/>
      <w:r>
        <w:rPr>
          <w:rFonts w:hint="default" w:ascii="Times New Roman" w:hAnsi="Times New Roman" w:cs="Times New Roman" w:eastAsiaTheme="minorEastAsia"/>
          <w:bCs w:val="0"/>
          <w:color w:val="auto"/>
          <w:sz w:val="28"/>
          <w:szCs w:val="28"/>
          <w:highlight w:val="none"/>
        </w:rPr>
        <w:t>主要工艺流程图</w:t>
      </w:r>
      <w:bookmarkEnd w:id="46"/>
      <w:bookmarkEnd w:id="51"/>
      <w:bookmarkEnd w:id="52"/>
    </w:p>
    <w:p>
      <w:pPr>
        <w:spacing w:line="380" w:lineRule="exact"/>
        <w:ind w:right="420" w:firstLine="409" w:firstLineChars="195"/>
        <w:jc w:val="right"/>
        <w:rPr>
          <w:rFonts w:hint="default" w:ascii="Times New Roman" w:hAnsi="Times New Roman" w:cs="Times New Roman" w:eastAsiaTheme="minorEastAsia"/>
          <w:color w:val="auto"/>
          <w:kern w:val="0"/>
          <w:sz w:val="30"/>
          <w:szCs w:val="30"/>
          <w:highlight w:val="none"/>
        </w:rPr>
      </w:pPr>
      <w:r>
        <w:rPr>
          <w:rFonts w:hint="default" w:ascii="Times New Roman" w:hAnsi="Times New Roman" w:cs="Times New Roman" w:eastAsiaTheme="minorEastAsia"/>
          <w:color w:val="auto"/>
          <w:szCs w:val="21"/>
          <w:highlight w:val="none"/>
        </w:rPr>
        <w:t>第  页  共  页</w:t>
      </w:r>
    </w:p>
    <w:tbl>
      <w:tblPr>
        <w:tblStyle w:val="1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456"/>
        <w:gridCol w:w="4614"/>
        <w:gridCol w:w="1230"/>
        <w:gridCol w:w="19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75" w:hRule="atLeast"/>
          <w:jc w:val="center"/>
        </w:trPr>
        <w:tc>
          <w:tcPr>
            <w:tcW w:w="8528" w:type="dxa"/>
            <w:gridSpan w:val="4"/>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企 业 申 请 填 写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14" w:hRule="atLeast"/>
          <w:jc w:val="center"/>
        </w:trPr>
        <w:tc>
          <w:tcPr>
            <w:tcW w:w="1338" w:type="dxa"/>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企业名称</w:t>
            </w:r>
          </w:p>
        </w:tc>
        <w:tc>
          <w:tcPr>
            <w:tcW w:w="4236"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c>
          <w:tcPr>
            <w:tcW w:w="1129" w:type="dxa"/>
            <w:shd w:val="clear" w:color="auto" w:fill="FFFFFF"/>
            <w:vAlign w:val="center"/>
          </w:tcPr>
          <w:p>
            <w:pPr>
              <w:pStyle w:val="27"/>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填写日期</w:t>
            </w:r>
          </w:p>
        </w:tc>
        <w:tc>
          <w:tcPr>
            <w:tcW w:w="1825"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78" w:hRule="atLeast"/>
          <w:jc w:val="center"/>
        </w:trPr>
        <w:tc>
          <w:tcPr>
            <w:tcW w:w="1338" w:type="dxa"/>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产品单元</w:t>
            </w:r>
          </w:p>
        </w:tc>
        <w:tc>
          <w:tcPr>
            <w:tcW w:w="7190" w:type="dxa"/>
            <w:gridSpan w:val="3"/>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929" w:hRule="atLeast"/>
          <w:jc w:val="center"/>
        </w:trPr>
        <w:tc>
          <w:tcPr>
            <w:tcW w:w="1338" w:type="dxa"/>
            <w:shd w:val="clear" w:color="auto" w:fill="FFFFFF"/>
            <w:vAlign w:val="center"/>
          </w:tcPr>
          <w:p>
            <w:pPr>
              <w:pStyle w:val="27"/>
              <w:jc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工艺流程图</w:t>
            </w:r>
          </w:p>
          <w:p>
            <w:pPr>
              <w:pStyle w:val="27"/>
              <w:jc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（企业填写）</w:t>
            </w:r>
          </w:p>
        </w:tc>
        <w:tc>
          <w:tcPr>
            <w:tcW w:w="7190" w:type="dxa"/>
            <w:gridSpan w:val="3"/>
            <w:shd w:val="clear" w:color="auto" w:fill="FFFFFF"/>
          </w:tcPr>
          <w:p>
            <w:pPr>
              <w:pStyle w:val="27"/>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以框图+箭头方式表述企业生产该产品的实际工艺流程、并以“★”在相应的框图上表示关键工序、以“▲”表示质量控制点。</w:t>
            </w:r>
          </w:p>
        </w:tc>
      </w:tr>
    </w:tbl>
    <w:p>
      <w:pPr>
        <w:pStyle w:val="23"/>
        <w:spacing w:before="120" w:beforeLines="50" w:after="240" w:afterLines="100"/>
        <w:ind w:firstLine="0" w:firstLineChars="0"/>
        <w:rPr>
          <w:rFonts w:hint="default" w:ascii="Times New Roman" w:hAnsi="Times New Roman" w:cs="Times New Roman" w:eastAsiaTheme="minorEastAsia"/>
          <w:color w:val="auto"/>
          <w:sz w:val="28"/>
          <w:szCs w:val="28"/>
          <w:highlight w:val="none"/>
        </w:rPr>
      </w:pPr>
      <w:bookmarkStart w:id="53" w:name="_Toc148071717"/>
      <w:bookmarkStart w:id="54" w:name="_Toc182392194"/>
      <w:bookmarkStart w:id="55" w:name="_Toc462922235"/>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如果产品单元生产工艺不同，则应分别绘制。</w:t>
      </w:r>
    </w:p>
    <w:p>
      <w:pPr>
        <w:spacing w:after="120" w:afterLines="50"/>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br w:type="page"/>
      </w: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b w:val="0"/>
          <w:color w:val="auto"/>
          <w:sz w:val="28"/>
          <w:szCs w:val="28"/>
          <w:highlight w:val="none"/>
        </w:rPr>
        <w:t>附件2-3</w:t>
      </w:r>
      <w:bookmarkEnd w:id="53"/>
      <w:bookmarkEnd w:id="54"/>
    </w:p>
    <w:p>
      <w:pPr>
        <w:pStyle w:val="2"/>
        <w:spacing w:before="0" w:after="120" w:afterLines="50" w:line="240" w:lineRule="auto"/>
        <w:jc w:val="center"/>
        <w:rPr>
          <w:rFonts w:hint="default" w:ascii="Times New Roman" w:hAnsi="Times New Roman" w:cs="Times New Roman" w:eastAsiaTheme="minorEastAsia"/>
          <w:bCs w:val="0"/>
          <w:color w:val="auto"/>
          <w:sz w:val="28"/>
          <w:szCs w:val="28"/>
          <w:highlight w:val="none"/>
        </w:rPr>
      </w:pPr>
      <w:bookmarkStart w:id="56" w:name="_Toc148071718"/>
      <w:bookmarkStart w:id="57" w:name="_Toc182392195"/>
      <w:r>
        <w:rPr>
          <w:rFonts w:hint="default" w:ascii="Times New Roman" w:hAnsi="Times New Roman" w:cs="Times New Roman" w:eastAsiaTheme="minorEastAsia"/>
          <w:bCs w:val="0"/>
          <w:color w:val="auto"/>
          <w:sz w:val="28"/>
          <w:szCs w:val="28"/>
          <w:highlight w:val="none"/>
        </w:rPr>
        <w:t>主要生产设备表</w:t>
      </w:r>
      <w:bookmarkEnd w:id="55"/>
      <w:bookmarkEnd w:id="56"/>
      <w:bookmarkEnd w:id="57"/>
    </w:p>
    <w:tbl>
      <w:tblPr>
        <w:tblStyle w:val="17"/>
        <w:tblW w:w="4686" w:type="pct"/>
        <w:jc w:val="center"/>
        <w:tblLayout w:type="fixed"/>
        <w:tblCellMar>
          <w:top w:w="0" w:type="dxa"/>
          <w:left w:w="108" w:type="dxa"/>
          <w:bottom w:w="0" w:type="dxa"/>
          <w:right w:w="108" w:type="dxa"/>
        </w:tblCellMar>
      </w:tblPr>
      <w:tblGrid>
        <w:gridCol w:w="866"/>
        <w:gridCol w:w="1278"/>
        <w:gridCol w:w="1697"/>
        <w:gridCol w:w="1235"/>
        <w:gridCol w:w="792"/>
        <w:gridCol w:w="1235"/>
        <w:gridCol w:w="1603"/>
      </w:tblGrid>
      <w:tr>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产品单元</w:t>
            </w: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生产设备、工艺装备名称</w:t>
            </w: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规格型号</w:t>
            </w: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生产</w:t>
            </w:r>
          </w:p>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厂家</w:t>
            </w: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出厂编号</w:t>
            </w: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使用场所</w:t>
            </w: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r>
        <w:trPr>
          <w:trHeight w:val="680" w:hRule="exact"/>
          <w:jc w:val="center"/>
        </w:trPr>
        <w:tc>
          <w:tcPr>
            <w:tcW w:w="86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eastAsiaTheme="minorEastAsia"/>
                <w:color w:val="auto"/>
                <w:highlight w:val="none"/>
              </w:rPr>
            </w:pPr>
          </w:p>
        </w:tc>
      </w:tr>
    </w:tbl>
    <w:p>
      <w:pPr>
        <w:keepNext/>
        <w:keepLines/>
        <w:spacing w:after="120" w:afterLines="50"/>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color w:val="auto"/>
          <w:highlight w:val="none"/>
        </w:rPr>
        <w:br w:type="page"/>
      </w:r>
      <w:bookmarkStart w:id="58" w:name="_Toc148071719"/>
      <w:bookmarkStart w:id="59" w:name="_Toc182392196"/>
      <w:bookmarkStart w:id="60" w:name="_Toc462922237"/>
      <w:r>
        <w:rPr>
          <w:rFonts w:hint="default" w:ascii="Times New Roman" w:hAnsi="Times New Roman" w:cs="Times New Roman" w:eastAsiaTheme="minorEastAsia"/>
          <w:color w:val="auto"/>
          <w:sz w:val="28"/>
          <w:szCs w:val="28"/>
          <w:highlight w:val="none"/>
        </w:rPr>
        <w:t>附件2-4</w:t>
      </w:r>
      <w:bookmarkEnd w:id="58"/>
      <w:bookmarkEnd w:id="59"/>
    </w:p>
    <w:p>
      <w:pPr>
        <w:pStyle w:val="2"/>
        <w:spacing w:before="0" w:after="120" w:afterLines="50" w:line="240" w:lineRule="auto"/>
        <w:jc w:val="center"/>
        <w:rPr>
          <w:rFonts w:hint="default" w:ascii="Times New Roman" w:hAnsi="Times New Roman" w:cs="Times New Roman" w:eastAsiaTheme="minorEastAsia"/>
          <w:b w:val="0"/>
          <w:color w:val="auto"/>
          <w:highlight w:val="none"/>
        </w:rPr>
      </w:pPr>
      <w:bookmarkStart w:id="61" w:name="_Toc182392197"/>
      <w:bookmarkStart w:id="62" w:name="_Toc148071720"/>
      <w:r>
        <w:rPr>
          <w:rFonts w:hint="default" w:ascii="Times New Roman" w:hAnsi="Times New Roman" w:cs="Times New Roman" w:eastAsiaTheme="minorEastAsia"/>
          <w:bCs w:val="0"/>
          <w:color w:val="auto"/>
          <w:sz w:val="28"/>
          <w:szCs w:val="28"/>
          <w:highlight w:val="none"/>
        </w:rPr>
        <w:t>主要检验检测设备表</w:t>
      </w:r>
      <w:bookmarkEnd w:id="60"/>
      <w:bookmarkEnd w:id="61"/>
      <w:bookmarkEnd w:id="62"/>
    </w:p>
    <w:tbl>
      <w:tblPr>
        <w:tblStyle w:val="1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037"/>
        <w:gridCol w:w="802"/>
        <w:gridCol w:w="1254"/>
        <w:gridCol w:w="1246"/>
        <w:gridCol w:w="1315"/>
        <w:gridCol w:w="1311"/>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产品</w:t>
            </w:r>
          </w:p>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单元</w:t>
            </w:r>
          </w:p>
        </w:tc>
        <w:tc>
          <w:tcPr>
            <w:tcW w:w="432" w:type="pct"/>
            <w:vAlign w:val="center"/>
          </w:tcPr>
          <w:p>
            <w:pPr>
              <w:adjustRightInd w:val="0"/>
              <w:jc w:val="center"/>
              <w:textAlignment w:val="baseline"/>
              <w:rPr>
                <w:rFonts w:hint="default" w:ascii="Times New Roman" w:hAnsi="Times New Roman" w:cs="Times New Roman" w:eastAsiaTheme="minorEastAsia"/>
                <w:b/>
                <w:strike/>
                <w:color w:val="auto"/>
                <w:szCs w:val="21"/>
                <w:highlight w:val="none"/>
              </w:rPr>
            </w:pPr>
            <w:r>
              <w:rPr>
                <w:rFonts w:hint="default" w:ascii="Times New Roman" w:hAnsi="Times New Roman" w:cs="Times New Roman" w:eastAsiaTheme="minorEastAsia"/>
                <w:b/>
                <w:color w:val="auto"/>
                <w:szCs w:val="21"/>
                <w:highlight w:val="none"/>
              </w:rPr>
              <w:t>设备名称</w:t>
            </w:r>
          </w:p>
        </w:tc>
        <w:tc>
          <w:tcPr>
            <w:tcW w:w="675" w:type="pct"/>
            <w:vAlign w:val="center"/>
          </w:tcPr>
          <w:p>
            <w:pPr>
              <w:adjustRightInd w:val="0"/>
              <w:jc w:val="center"/>
              <w:textAlignment w:val="baseline"/>
              <w:rPr>
                <w:rFonts w:hint="default" w:ascii="Times New Roman" w:hAnsi="Times New Roman" w:cs="Times New Roman" w:eastAsiaTheme="minorEastAsia"/>
                <w:b/>
                <w:strike/>
                <w:color w:val="auto"/>
                <w:szCs w:val="21"/>
                <w:highlight w:val="none"/>
              </w:rPr>
            </w:pPr>
            <w:r>
              <w:rPr>
                <w:rFonts w:hint="default" w:ascii="Times New Roman" w:hAnsi="Times New Roman" w:cs="Times New Roman" w:eastAsiaTheme="minorEastAsia"/>
                <w:b/>
                <w:color w:val="auto"/>
                <w:szCs w:val="21"/>
                <w:highlight w:val="none"/>
              </w:rPr>
              <w:t>规格型号</w:t>
            </w: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生产厂家</w:t>
            </w: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设备编号</w:t>
            </w: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精度或测量范围</w:t>
            </w:r>
          </w:p>
        </w:tc>
        <w:tc>
          <w:tcPr>
            <w:tcW w:w="848" w:type="pct"/>
            <w:vAlign w:val="center"/>
          </w:tcPr>
          <w:p>
            <w:pPr>
              <w:adjustRightInd w:val="0"/>
              <w:jc w:val="center"/>
              <w:textAlignment w:val="baseline"/>
              <w:rPr>
                <w:rFonts w:hint="default" w:ascii="Times New Roman" w:hAnsi="Times New Roman" w:cs="Times New Roman" w:eastAsiaTheme="minorEastAsia"/>
                <w:b/>
                <w:strike/>
                <w:color w:val="auto"/>
                <w:szCs w:val="21"/>
                <w:highlight w:val="none"/>
              </w:rPr>
            </w:pPr>
            <w:r>
              <w:rPr>
                <w:rFonts w:hint="default" w:ascii="Times New Roman" w:hAnsi="Times New Roman" w:cs="Times New Roman" w:eastAsiaTheme="minorEastAsia"/>
                <w:b/>
                <w:color w:val="auto"/>
                <w:szCs w:val="21"/>
                <w:highlight w:val="none"/>
              </w:rPr>
              <w:t>使用场所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4" w:hRule="atLeast"/>
          <w:jc w:val="center"/>
        </w:trPr>
        <w:tc>
          <w:tcPr>
            <w:tcW w:w="399"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5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3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71"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848"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企业多场点的，应按照场点分别填写，并在备注中标明生产场点。</w:t>
      </w: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color w:val="auto"/>
          <w:highlight w:val="none"/>
        </w:rPr>
        <w:br w:type="page"/>
      </w:r>
      <w:bookmarkStart w:id="63" w:name="_Toc462922238"/>
      <w:bookmarkStart w:id="64" w:name="_Toc148071721"/>
      <w:bookmarkStart w:id="65" w:name="_Toc182392198"/>
      <w:bookmarkStart w:id="66" w:name="_Toc462922239"/>
      <w:r>
        <w:rPr>
          <w:rFonts w:hint="default" w:ascii="Times New Roman" w:hAnsi="Times New Roman" w:cs="Times New Roman" w:eastAsiaTheme="minorEastAsia"/>
          <w:b w:val="0"/>
          <w:color w:val="auto"/>
          <w:sz w:val="28"/>
          <w:szCs w:val="28"/>
          <w:highlight w:val="none"/>
        </w:rPr>
        <w:t>附件2-</w:t>
      </w:r>
      <w:bookmarkEnd w:id="63"/>
      <w:r>
        <w:rPr>
          <w:rFonts w:hint="default" w:ascii="Times New Roman" w:hAnsi="Times New Roman" w:cs="Times New Roman" w:eastAsiaTheme="minorEastAsia"/>
          <w:b w:val="0"/>
          <w:color w:val="auto"/>
          <w:sz w:val="28"/>
          <w:szCs w:val="28"/>
          <w:highlight w:val="none"/>
        </w:rPr>
        <w:t>5</w:t>
      </w:r>
      <w:bookmarkEnd w:id="64"/>
      <w:bookmarkEnd w:id="65"/>
    </w:p>
    <w:p>
      <w:pPr>
        <w:pStyle w:val="2"/>
        <w:spacing w:before="0" w:after="0" w:line="240" w:lineRule="auto"/>
        <w:jc w:val="center"/>
        <w:rPr>
          <w:rFonts w:hint="default" w:ascii="Times New Roman" w:hAnsi="Times New Roman" w:cs="Times New Roman" w:eastAsiaTheme="minorEastAsia"/>
          <w:b w:val="0"/>
          <w:color w:val="auto"/>
          <w:sz w:val="32"/>
          <w:szCs w:val="32"/>
          <w:highlight w:val="none"/>
        </w:rPr>
      </w:pPr>
      <w:bookmarkStart w:id="67" w:name="_Toc148071722"/>
      <w:bookmarkStart w:id="68" w:name="_Toc182392199"/>
      <w:r>
        <w:rPr>
          <w:rFonts w:hint="default" w:ascii="Times New Roman" w:hAnsi="Times New Roman" w:cs="Times New Roman" w:eastAsiaTheme="minorEastAsia"/>
          <w:bCs w:val="0"/>
          <w:color w:val="auto"/>
          <w:sz w:val="28"/>
          <w:szCs w:val="28"/>
          <w:highlight w:val="none"/>
        </w:rPr>
        <w:t>主要原材料明细表</w:t>
      </w:r>
      <w:bookmarkEnd w:id="66"/>
      <w:bookmarkEnd w:id="67"/>
      <w:bookmarkEnd w:id="68"/>
    </w:p>
    <w:p>
      <w:pPr>
        <w:spacing w:line="360" w:lineRule="auto"/>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t>企业名称：</w:t>
      </w:r>
    </w:p>
    <w:p>
      <w:pPr>
        <w:spacing w:line="360" w:lineRule="auto"/>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t>生产地址：</w:t>
      </w:r>
    </w:p>
    <w:tbl>
      <w:tblPr>
        <w:tblStyle w:val="17"/>
        <w:tblW w:w="51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283"/>
        <w:gridCol w:w="1322"/>
        <w:gridCol w:w="1614"/>
        <w:gridCol w:w="1948"/>
        <w:gridCol w:w="1689"/>
        <w:gridCol w:w="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36"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1283"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单元名称</w:t>
            </w:r>
          </w:p>
        </w:tc>
        <w:tc>
          <w:tcPr>
            <w:tcW w:w="1322"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名    称</w:t>
            </w:r>
          </w:p>
        </w:tc>
        <w:tc>
          <w:tcPr>
            <w:tcW w:w="1614" w:type="dxa"/>
            <w:vAlign w:val="center"/>
          </w:tcPr>
          <w:p>
            <w:pPr>
              <w:snapToGrid w:val="0"/>
              <w:ind w:left="113"/>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进货检验</w:t>
            </w: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highlight w:val="none"/>
              </w:rPr>
              <w:t>依据标准</w:t>
            </w:r>
          </w:p>
        </w:tc>
        <w:tc>
          <w:tcPr>
            <w:tcW w:w="1948"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原材料生产厂家</w:t>
            </w:r>
          </w:p>
        </w:tc>
        <w:tc>
          <w:tcPr>
            <w:tcW w:w="1689"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生产方式</w:t>
            </w:r>
          </w:p>
        </w:tc>
        <w:tc>
          <w:tcPr>
            <w:tcW w:w="78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w:t>
            </w: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w:t>
            </w: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90"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w:t>
            </w: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w:t>
            </w: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2"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p>
        </w:tc>
        <w:tc>
          <w:tcPr>
            <w:tcW w:w="785"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836"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c>
          <w:tcPr>
            <w:tcW w:w="1283" w:type="dxa"/>
          </w:tcPr>
          <w:p>
            <w:pPr>
              <w:jc w:val="center"/>
              <w:rPr>
                <w:rFonts w:hint="default" w:ascii="Times New Roman" w:hAnsi="Times New Roman" w:cs="Times New Roman" w:eastAsiaTheme="minorEastAsia"/>
                <w:color w:val="auto"/>
                <w:szCs w:val="21"/>
                <w:highlight w:val="none"/>
              </w:rPr>
            </w:pPr>
          </w:p>
        </w:tc>
        <w:tc>
          <w:tcPr>
            <w:tcW w:w="1322" w:type="dxa"/>
            <w:vAlign w:val="center"/>
          </w:tcPr>
          <w:p>
            <w:pPr>
              <w:jc w:val="center"/>
              <w:rPr>
                <w:rFonts w:hint="default" w:ascii="Times New Roman" w:hAnsi="Times New Roman" w:cs="Times New Roman" w:eastAsiaTheme="minorEastAsia"/>
                <w:color w:val="auto"/>
                <w:szCs w:val="21"/>
                <w:highlight w:val="none"/>
              </w:rPr>
            </w:pPr>
          </w:p>
        </w:tc>
        <w:tc>
          <w:tcPr>
            <w:tcW w:w="1614" w:type="dxa"/>
            <w:vAlign w:val="center"/>
          </w:tcPr>
          <w:p>
            <w:pPr>
              <w:jc w:val="center"/>
              <w:rPr>
                <w:rFonts w:hint="default" w:ascii="Times New Roman" w:hAnsi="Times New Roman" w:cs="Times New Roman" w:eastAsiaTheme="minorEastAsia"/>
                <w:color w:val="auto"/>
                <w:szCs w:val="21"/>
                <w:highlight w:val="none"/>
              </w:rPr>
            </w:pPr>
          </w:p>
        </w:tc>
        <w:tc>
          <w:tcPr>
            <w:tcW w:w="1948" w:type="dxa"/>
            <w:vAlign w:val="center"/>
          </w:tcPr>
          <w:p>
            <w:pPr>
              <w:jc w:val="center"/>
              <w:rPr>
                <w:rFonts w:hint="default" w:ascii="Times New Roman" w:hAnsi="Times New Roman" w:cs="Times New Roman" w:eastAsiaTheme="minorEastAsia"/>
                <w:color w:val="auto"/>
                <w:szCs w:val="21"/>
                <w:highlight w:val="none"/>
              </w:rPr>
            </w:pPr>
          </w:p>
        </w:tc>
        <w:tc>
          <w:tcPr>
            <w:tcW w:w="1689" w:type="dxa"/>
            <w:vAlign w:val="center"/>
          </w:tcPr>
          <w:p>
            <w:pPr>
              <w:jc w:val="center"/>
              <w:rPr>
                <w:rFonts w:hint="default" w:ascii="Times New Roman" w:hAnsi="Times New Roman" w:cs="Times New Roman" w:eastAsiaTheme="minorEastAsia"/>
                <w:color w:val="auto"/>
                <w:szCs w:val="21"/>
                <w:highlight w:val="none"/>
              </w:rPr>
            </w:pPr>
          </w:p>
        </w:tc>
        <w:tc>
          <w:tcPr>
            <w:tcW w:w="785" w:type="dxa"/>
          </w:tcPr>
          <w:p>
            <w:pPr>
              <w:jc w:val="center"/>
              <w:rPr>
                <w:rFonts w:hint="default" w:ascii="Times New Roman" w:hAnsi="Times New Roman" w:cs="Times New Roman" w:eastAsiaTheme="minorEastAsia"/>
                <w:color w:val="auto"/>
                <w:szCs w:val="21"/>
                <w:highlight w:val="none"/>
              </w:rPr>
            </w:pP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1.企业多场所的，应按照场所分别填写，并在备注中标明生产场所；</w:t>
      </w:r>
    </w:p>
    <w:p>
      <w:pPr>
        <w:spacing w:before="120" w:beforeLines="50"/>
        <w:ind w:firstLine="360" w:firstLineChars="200"/>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2.不同产品单元填写的内容完全相同，可合并填写。</w:t>
      </w:r>
    </w:p>
    <w:p>
      <w:pPr>
        <w:spacing w:before="120" w:beforeLines="50"/>
        <w:rPr>
          <w:rFonts w:hint="default" w:ascii="Times New Roman" w:hAnsi="Times New Roman" w:cs="Times New Roman" w:eastAsiaTheme="minorEastAsia"/>
          <w:color w:val="auto"/>
          <w:sz w:val="18"/>
          <w:szCs w:val="18"/>
          <w:highlight w:val="none"/>
        </w:rPr>
        <w:sectPr>
          <w:footerReference r:id="rId11" w:type="default"/>
          <w:pgSz w:w="11906" w:h="16838"/>
          <w:pgMar w:top="1417" w:right="1417" w:bottom="1417" w:left="1417" w:header="851" w:footer="992" w:gutter="0"/>
          <w:cols w:space="0" w:num="1"/>
          <w:docGrid w:linePitch="312" w:charSpace="0"/>
        </w:sectPr>
      </w:pP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bookmarkStart w:id="69" w:name="_Toc462922240"/>
      <w:bookmarkStart w:id="70" w:name="_Toc182392200"/>
      <w:bookmarkStart w:id="71" w:name="_Toc148071723"/>
      <w:r>
        <w:rPr>
          <w:rFonts w:hint="default" w:ascii="Times New Roman" w:hAnsi="Times New Roman" w:cs="Times New Roman" w:eastAsiaTheme="minorEastAsia"/>
          <w:b w:val="0"/>
          <w:color w:val="auto"/>
          <w:sz w:val="28"/>
          <w:szCs w:val="28"/>
          <w:highlight w:val="none"/>
        </w:rPr>
        <w:t>附件</w:t>
      </w:r>
      <w:bookmarkEnd w:id="69"/>
      <w:r>
        <w:rPr>
          <w:rFonts w:hint="default" w:ascii="Times New Roman" w:hAnsi="Times New Roman" w:cs="Times New Roman" w:eastAsiaTheme="minorEastAsia"/>
          <w:b w:val="0"/>
          <w:color w:val="auto"/>
          <w:sz w:val="28"/>
          <w:szCs w:val="28"/>
          <w:highlight w:val="none"/>
        </w:rPr>
        <w:t>2-6</w:t>
      </w:r>
      <w:bookmarkEnd w:id="70"/>
      <w:bookmarkEnd w:id="71"/>
    </w:p>
    <w:p>
      <w:pPr>
        <w:pStyle w:val="2"/>
        <w:spacing w:before="0" w:after="0" w:line="240" w:lineRule="auto"/>
        <w:ind w:left="3855" w:hanging="3855"/>
        <w:jc w:val="center"/>
        <w:rPr>
          <w:rFonts w:hint="default" w:ascii="Times New Roman" w:hAnsi="Times New Roman" w:cs="Times New Roman" w:eastAsiaTheme="minorEastAsia"/>
          <w:bCs w:val="0"/>
          <w:color w:val="auto"/>
          <w:sz w:val="28"/>
          <w:szCs w:val="28"/>
          <w:highlight w:val="none"/>
        </w:rPr>
      </w:pPr>
      <w:bookmarkStart w:id="72" w:name="_Toc148071724"/>
      <w:bookmarkStart w:id="73" w:name="_Toc182392201"/>
      <w:r>
        <w:rPr>
          <w:rFonts w:hint="default" w:ascii="Times New Roman" w:hAnsi="Times New Roman" w:cs="Times New Roman" w:eastAsiaTheme="minorEastAsia"/>
          <w:bCs w:val="0"/>
          <w:color w:val="auto"/>
          <w:sz w:val="28"/>
          <w:szCs w:val="28"/>
          <w:highlight w:val="none"/>
        </w:rPr>
        <w:t>关键岗位管理和专业技术人员表</w:t>
      </w:r>
      <w:bookmarkEnd w:id="72"/>
      <w:bookmarkEnd w:id="73"/>
    </w:p>
    <w:tbl>
      <w:tblPr>
        <w:tblStyle w:val="17"/>
        <w:tblW w:w="13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32"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996"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姓  名</w:t>
            </w:r>
          </w:p>
        </w:tc>
        <w:tc>
          <w:tcPr>
            <w:tcW w:w="932"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性别</w:t>
            </w:r>
          </w:p>
        </w:tc>
        <w:tc>
          <w:tcPr>
            <w:tcW w:w="1417"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岗 位</w:t>
            </w:r>
          </w:p>
        </w:tc>
        <w:tc>
          <w:tcPr>
            <w:tcW w:w="1701"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职务/职称</w:t>
            </w:r>
          </w:p>
        </w:tc>
        <w:tc>
          <w:tcPr>
            <w:tcW w:w="1418"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学 历</w:t>
            </w:r>
          </w:p>
        </w:tc>
        <w:tc>
          <w:tcPr>
            <w:tcW w:w="1701"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所学专业</w:t>
            </w:r>
          </w:p>
        </w:tc>
        <w:tc>
          <w:tcPr>
            <w:tcW w:w="3402"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身份证号</w:t>
            </w:r>
          </w:p>
        </w:tc>
        <w:tc>
          <w:tcPr>
            <w:tcW w:w="1559"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32"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932"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417"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701"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418"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701"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3402"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559" w:type="dxa"/>
            <w:vMerge w:val="continue"/>
            <w:vAlign w:val="center"/>
          </w:tcPr>
          <w:p>
            <w:pPr>
              <w:adjustRightInd w:val="0"/>
              <w:jc w:val="center"/>
              <w:textAlignment w:val="baseline"/>
              <w:rPr>
                <w:rFonts w:hint="default" w:ascii="Times New Roman" w:hAnsi="Times New Roman" w:cs="Times New Roman" w:eastAsiaTheme="minorEastAsia"/>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bl>
    <w:p>
      <w:pPr>
        <w:tabs>
          <w:tab w:val="left" w:pos="0"/>
        </w:tabs>
        <w:spacing w:before="120" w:beforeLines="50" w:line="360" w:lineRule="auto"/>
        <w:rPr>
          <w:rFonts w:hint="default" w:ascii="Times New Roman" w:hAnsi="Times New Roman" w:cs="Times New Roman" w:eastAsiaTheme="minorEastAsia"/>
          <w:color w:val="auto"/>
          <w:sz w:val="18"/>
          <w:szCs w:val="18"/>
          <w:highlight w:val="none"/>
        </w:rPr>
        <w:sectPr>
          <w:pgSz w:w="16838" w:h="11906" w:orient="landscape"/>
          <w:pgMar w:top="1417" w:right="1417" w:bottom="1417" w:left="1417" w:header="851" w:footer="992" w:gutter="0"/>
          <w:cols w:space="720" w:num="1"/>
          <w:docGrid w:linePitch="312" w:charSpace="0"/>
        </w:sect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企业主要负责人、</w:t>
      </w:r>
      <w:r>
        <w:rPr>
          <w:rFonts w:hint="default" w:ascii="Times New Roman" w:hAnsi="Times New Roman" w:cs="Times New Roman" w:eastAsiaTheme="minorEastAsia"/>
          <w:color w:val="auto"/>
          <w:kern w:val="0"/>
          <w:sz w:val="18"/>
          <w:szCs w:val="18"/>
          <w:highlight w:val="none"/>
        </w:rPr>
        <w:t>质量安全总监、质量安全员、</w:t>
      </w:r>
      <w:r>
        <w:rPr>
          <w:rFonts w:hint="default" w:ascii="Times New Roman" w:hAnsi="Times New Roman" w:cs="Times New Roman" w:eastAsiaTheme="minorEastAsia"/>
          <w:color w:val="auto"/>
          <w:sz w:val="18"/>
          <w:szCs w:val="18"/>
          <w:highlight w:val="none"/>
        </w:rPr>
        <w:t>技术人员、检验检测人员等，均应列入此表。</w:t>
      </w:r>
      <w:bookmarkStart w:id="74" w:name="_Toc462922242"/>
    </w:p>
    <w:bookmarkEnd w:id="74"/>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bookmarkStart w:id="75" w:name="_Toc148071725"/>
      <w:bookmarkStart w:id="76" w:name="_Toc182392202"/>
      <w:bookmarkStart w:id="77" w:name="_Hlk51434135"/>
      <w:r>
        <w:rPr>
          <w:rFonts w:hint="default" w:ascii="Times New Roman" w:hAnsi="Times New Roman" w:cs="Times New Roman" w:eastAsiaTheme="minorEastAsia"/>
          <w:b w:val="0"/>
          <w:color w:val="auto"/>
          <w:sz w:val="28"/>
          <w:szCs w:val="28"/>
          <w:highlight w:val="none"/>
        </w:rPr>
        <w:t>附件2-7</w:t>
      </w:r>
      <w:bookmarkEnd w:id="75"/>
      <w:bookmarkEnd w:id="76"/>
    </w:p>
    <w:p>
      <w:pPr>
        <w:pStyle w:val="2"/>
        <w:spacing w:before="0" w:after="0" w:line="240" w:lineRule="auto"/>
        <w:ind w:left="2520" w:hanging="2520"/>
        <w:jc w:val="center"/>
        <w:rPr>
          <w:rFonts w:hint="default" w:ascii="Times New Roman" w:hAnsi="Times New Roman" w:cs="Times New Roman" w:eastAsiaTheme="minorEastAsia"/>
          <w:bCs w:val="0"/>
          <w:color w:val="auto"/>
          <w:sz w:val="28"/>
          <w:szCs w:val="28"/>
          <w:highlight w:val="none"/>
        </w:rPr>
      </w:pPr>
      <w:bookmarkStart w:id="78" w:name="_Toc148071726"/>
      <w:bookmarkStart w:id="79" w:name="_Toc182392203"/>
      <w:r>
        <w:rPr>
          <w:rFonts w:hint="default" w:ascii="Times New Roman" w:hAnsi="Times New Roman" w:cs="Times New Roman" w:eastAsiaTheme="minorEastAsia"/>
          <w:bCs w:val="0"/>
          <w:color w:val="auto"/>
          <w:sz w:val="28"/>
          <w:szCs w:val="28"/>
          <w:highlight w:val="none"/>
        </w:rPr>
        <w:t>产品技术文件、工艺文件清单</w:t>
      </w:r>
      <w:bookmarkEnd w:id="78"/>
      <w:bookmarkEnd w:id="79"/>
    </w:p>
    <w:bookmarkEnd w:id="77"/>
    <w:tbl>
      <w:tblPr>
        <w:tblStyle w:val="1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2166"/>
        <w:gridCol w:w="4485"/>
        <w:gridCol w:w="1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87" w:type="pct"/>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1166" w:type="pct"/>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产品单元</w:t>
            </w:r>
          </w:p>
        </w:tc>
        <w:tc>
          <w:tcPr>
            <w:tcW w:w="2414" w:type="pct"/>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 xml:space="preserve">技术文件/工艺文件名称 </w:t>
            </w:r>
          </w:p>
        </w:tc>
        <w:tc>
          <w:tcPr>
            <w:tcW w:w="1031" w:type="pct"/>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文件编号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87" w:type="pct"/>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166" w:type="pct"/>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2414" w:type="pct"/>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031" w:type="pct"/>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87"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166"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2414" w:type="pct"/>
            <w:vAlign w:val="center"/>
          </w:tcPr>
          <w:p>
            <w:pPr>
              <w:adjustRightInd w:val="0"/>
              <w:textAlignment w:val="baseline"/>
              <w:rPr>
                <w:rFonts w:hint="default" w:ascii="Times New Roman" w:hAnsi="Times New Roman" w:cs="Times New Roman" w:eastAsiaTheme="minorEastAsia"/>
                <w:color w:val="auto"/>
                <w:highlight w:val="none"/>
              </w:rPr>
            </w:pPr>
          </w:p>
        </w:tc>
        <w:tc>
          <w:tcPr>
            <w:tcW w:w="1031" w:type="pct"/>
            <w:vAlign w:val="center"/>
          </w:tcPr>
          <w:p>
            <w:pPr>
              <w:adjustRightInd w:val="0"/>
              <w:textAlignment w:val="baseline"/>
              <w:rPr>
                <w:rFonts w:hint="default" w:ascii="Times New Roman" w:hAnsi="Times New Roman" w:cs="Times New Roman" w:eastAsiaTheme="minorEastAsia"/>
                <w:color w:val="auto"/>
                <w:highlight w:val="none"/>
              </w:rPr>
            </w:pPr>
          </w:p>
        </w:tc>
      </w:tr>
    </w:tbl>
    <w:p>
      <w:pPr>
        <w:tabs>
          <w:tab w:val="left" w:pos="0"/>
        </w:tabs>
        <w:spacing w:before="120" w:beforeLines="50" w:line="360" w:lineRule="auto"/>
        <w:ind w:firstLine="420" w:firstLineChars="200"/>
        <w:rPr>
          <w:rFonts w:hint="default" w:ascii="Times New Roman" w:hAnsi="Times New Roman" w:cs="Times New Roman" w:eastAsiaTheme="minorEastAsia"/>
          <w:color w:val="auto"/>
          <w:szCs w:val="21"/>
          <w:highlight w:val="none"/>
        </w:rPr>
      </w:pPr>
    </w:p>
    <w:p>
      <w:pPr>
        <w:keepNext/>
        <w:keepLines/>
        <w:spacing w:after="120" w:afterLines="50"/>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color w:val="auto"/>
          <w:highlight w:val="none"/>
        </w:rPr>
        <w:br w:type="page"/>
      </w:r>
      <w:bookmarkStart w:id="80" w:name="_Toc182392204"/>
      <w:bookmarkStart w:id="81" w:name="_Toc148071737"/>
      <w:bookmarkStart w:id="82" w:name="_Toc262641432"/>
      <w:bookmarkStart w:id="83" w:name="_Toc262641435"/>
      <w:r>
        <w:rPr>
          <w:rFonts w:hint="default" w:ascii="Times New Roman" w:hAnsi="Times New Roman" w:cs="Times New Roman" w:eastAsiaTheme="minorEastAsia"/>
          <w:color w:val="auto"/>
          <w:sz w:val="28"/>
          <w:szCs w:val="28"/>
          <w:highlight w:val="none"/>
        </w:rPr>
        <w:t>附件2-8</w:t>
      </w:r>
      <w:bookmarkEnd w:id="80"/>
    </w:p>
    <w:p>
      <w:pPr>
        <w:pStyle w:val="2"/>
        <w:snapToGrid w:val="0"/>
        <w:spacing w:before="0" w:after="0" w:line="360" w:lineRule="auto"/>
        <w:jc w:val="center"/>
        <w:rPr>
          <w:rFonts w:hint="default" w:ascii="Times New Roman" w:hAnsi="Times New Roman" w:cs="Times New Roman" w:eastAsiaTheme="minorEastAsia"/>
          <w:b w:val="0"/>
          <w:color w:val="auto"/>
          <w:sz w:val="28"/>
          <w:szCs w:val="28"/>
          <w:highlight w:val="none"/>
        </w:rPr>
      </w:pPr>
      <w:bookmarkStart w:id="84" w:name="_Toc162467107"/>
      <w:bookmarkStart w:id="85" w:name="_Toc182392205"/>
      <w:r>
        <w:rPr>
          <w:rFonts w:hint="default" w:ascii="Times New Roman" w:hAnsi="Times New Roman" w:cs="Times New Roman" w:eastAsiaTheme="minorEastAsia"/>
          <w:color w:val="auto"/>
          <w:sz w:val="28"/>
          <w:szCs w:val="28"/>
          <w:highlight w:val="none"/>
        </w:rPr>
        <w:t>产品质量安全管理制度和产品质量安全追溯制度文件</w:t>
      </w:r>
      <w:bookmarkEnd w:id="84"/>
      <w:r>
        <w:rPr>
          <w:rFonts w:hint="default" w:ascii="Times New Roman" w:hAnsi="Times New Roman" w:cs="Times New Roman" w:eastAsiaTheme="minorEastAsia"/>
          <w:color w:val="auto"/>
          <w:sz w:val="28"/>
          <w:szCs w:val="28"/>
          <w:highlight w:val="none"/>
        </w:rPr>
        <w:t>清单</w:t>
      </w:r>
      <w:bookmarkEnd w:id="85"/>
    </w:p>
    <w:tbl>
      <w:tblPr>
        <w:tblStyle w:val="17"/>
        <w:tblW w:w="5000" w:type="pct"/>
        <w:jc w:val="center"/>
        <w:tblLayout w:type="fixed"/>
        <w:tblCellMar>
          <w:top w:w="0" w:type="dxa"/>
          <w:left w:w="108" w:type="dxa"/>
          <w:bottom w:w="0" w:type="dxa"/>
          <w:right w:w="108" w:type="dxa"/>
        </w:tblCellMar>
      </w:tblPr>
      <w:tblGrid>
        <w:gridCol w:w="1283"/>
        <w:gridCol w:w="4447"/>
        <w:gridCol w:w="3558"/>
      </w:tblGrid>
      <w:tr>
        <w:tblPrEx>
          <w:tblCellMar>
            <w:top w:w="0" w:type="dxa"/>
            <w:left w:w="108" w:type="dxa"/>
            <w:bottom w:w="0" w:type="dxa"/>
            <w:right w:w="108" w:type="dxa"/>
          </w:tblCellMar>
        </w:tblPrEx>
        <w:trPr>
          <w:trHeight w:val="319" w:hRule="atLeast"/>
          <w:jc w:val="center"/>
        </w:trPr>
        <w:tc>
          <w:tcPr>
            <w:tcW w:w="69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239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制度文件名称</w:t>
            </w:r>
          </w:p>
        </w:tc>
        <w:tc>
          <w:tcPr>
            <w:tcW w:w="1915"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文件编号</w:t>
            </w: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bl>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color w:val="auto"/>
          <w:highlight w:val="none"/>
        </w:rPr>
        <w:br w:type="page"/>
      </w:r>
      <w:bookmarkEnd w:id="81"/>
      <w:bookmarkStart w:id="86" w:name="_Toc182392206"/>
      <w:bookmarkStart w:id="87" w:name="_Toc148071739"/>
      <w:r>
        <w:rPr>
          <w:rFonts w:hint="default" w:ascii="Times New Roman" w:hAnsi="Times New Roman" w:cs="Times New Roman" w:eastAsiaTheme="minorEastAsia"/>
          <w:b w:val="0"/>
          <w:color w:val="auto"/>
          <w:sz w:val="28"/>
          <w:szCs w:val="28"/>
          <w:highlight w:val="none"/>
        </w:rPr>
        <w:t>附件2-9</w:t>
      </w:r>
      <w:bookmarkEnd w:id="86"/>
    </w:p>
    <w:p>
      <w:pPr>
        <w:pStyle w:val="2"/>
        <w:snapToGrid w:val="0"/>
        <w:spacing w:before="0" w:after="0" w:line="360" w:lineRule="auto"/>
        <w:jc w:val="center"/>
        <w:rPr>
          <w:rFonts w:hint="default" w:ascii="Times New Roman" w:hAnsi="Times New Roman" w:cs="Times New Roman" w:eastAsiaTheme="minorEastAsia"/>
          <w:b w:val="0"/>
          <w:color w:val="auto"/>
          <w:sz w:val="28"/>
          <w:szCs w:val="28"/>
          <w:highlight w:val="none"/>
        </w:rPr>
      </w:pPr>
      <w:bookmarkStart w:id="88" w:name="_Toc162467109"/>
      <w:bookmarkStart w:id="89" w:name="_Toc182392207"/>
      <w:r>
        <w:rPr>
          <w:rFonts w:hint="default" w:ascii="Times New Roman" w:hAnsi="Times New Roman" w:cs="Times New Roman" w:eastAsiaTheme="minorEastAsia"/>
          <w:color w:val="auto"/>
          <w:sz w:val="28"/>
          <w:szCs w:val="28"/>
          <w:highlight w:val="none"/>
        </w:rPr>
        <w:t>企业执行的产品标准及相关标准</w:t>
      </w:r>
      <w:bookmarkEnd w:id="88"/>
      <w:r>
        <w:rPr>
          <w:rFonts w:hint="default" w:ascii="Times New Roman" w:hAnsi="Times New Roman" w:cs="Times New Roman" w:eastAsiaTheme="minorEastAsia"/>
          <w:color w:val="auto"/>
          <w:sz w:val="28"/>
          <w:szCs w:val="28"/>
          <w:highlight w:val="none"/>
        </w:rPr>
        <w:t>清单</w:t>
      </w:r>
      <w:bookmarkEnd w:id="89"/>
    </w:p>
    <w:tbl>
      <w:tblPr>
        <w:tblStyle w:val="17"/>
        <w:tblW w:w="9284" w:type="dxa"/>
        <w:jc w:val="center"/>
        <w:tblLayout w:type="fixed"/>
        <w:tblCellMar>
          <w:top w:w="0" w:type="dxa"/>
          <w:left w:w="108" w:type="dxa"/>
          <w:bottom w:w="0" w:type="dxa"/>
          <w:right w:w="108" w:type="dxa"/>
        </w:tblCellMar>
      </w:tblPr>
      <w:tblGrid>
        <w:gridCol w:w="819"/>
        <w:gridCol w:w="1415"/>
        <w:gridCol w:w="2980"/>
        <w:gridCol w:w="4070"/>
      </w:tblGrid>
      <w:tr>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标准名称</w:t>
            </w: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bl>
    <w:p>
      <w:pPr>
        <w:snapToGrid w:val="0"/>
        <w:spacing w:line="480" w:lineRule="exact"/>
        <w:rPr>
          <w:rFonts w:hint="default" w:ascii="Times New Roman" w:hAnsi="Times New Roman" w:cs="Times New Roman" w:eastAsiaTheme="minorEastAsia"/>
          <w:bCs/>
          <w:color w:val="auto"/>
          <w:sz w:val="28"/>
          <w:szCs w:val="28"/>
          <w:highlight w:val="none"/>
        </w:rPr>
      </w:pPr>
    </w:p>
    <w:p>
      <w:pPr>
        <w:snapToGrid w:val="0"/>
        <w:spacing w:line="480" w:lineRule="exact"/>
        <w:rPr>
          <w:rFonts w:hint="default" w:ascii="Times New Roman" w:hAnsi="Times New Roman" w:cs="Times New Roman" w:eastAsiaTheme="minorEastAsia"/>
          <w:bCs/>
          <w:color w:val="auto"/>
          <w:sz w:val="28"/>
          <w:szCs w:val="28"/>
          <w:highlight w:val="none"/>
        </w:rPr>
      </w:pPr>
    </w:p>
    <w:p>
      <w:pPr>
        <w:pStyle w:val="2"/>
        <w:spacing w:before="0" w:line="240" w:lineRule="auto"/>
        <w:rPr>
          <w:rFonts w:hint="default" w:ascii="Times New Roman" w:hAnsi="Times New Roman" w:cs="Times New Roman" w:eastAsiaTheme="minorEastAsia"/>
          <w:b w:val="0"/>
          <w:bCs w:val="0"/>
          <w:color w:val="auto"/>
          <w:sz w:val="28"/>
          <w:szCs w:val="28"/>
          <w:highlight w:val="none"/>
        </w:rPr>
      </w:pPr>
      <w:bookmarkStart w:id="90" w:name="_Toc182392208"/>
      <w:r>
        <w:rPr>
          <w:rFonts w:hint="default" w:ascii="Times New Roman" w:hAnsi="Times New Roman" w:cs="Times New Roman" w:eastAsiaTheme="minorEastAsia"/>
          <w:b w:val="0"/>
          <w:bCs w:val="0"/>
          <w:color w:val="auto"/>
          <w:sz w:val="28"/>
          <w:szCs w:val="28"/>
          <w:highlight w:val="none"/>
        </w:rPr>
        <w:t>附件</w:t>
      </w:r>
      <w:bookmarkEnd w:id="82"/>
      <w:r>
        <w:rPr>
          <w:rFonts w:hint="default" w:ascii="Times New Roman" w:hAnsi="Times New Roman" w:cs="Times New Roman" w:eastAsiaTheme="minorEastAsia"/>
          <w:b w:val="0"/>
          <w:bCs w:val="0"/>
          <w:color w:val="auto"/>
          <w:sz w:val="28"/>
          <w:szCs w:val="28"/>
          <w:highlight w:val="none"/>
        </w:rPr>
        <w:t>3</w:t>
      </w:r>
      <w:bookmarkEnd w:id="87"/>
      <w:bookmarkEnd w:id="90"/>
      <w:r>
        <w:rPr>
          <w:rFonts w:hint="default" w:ascii="Times New Roman" w:hAnsi="Times New Roman" w:cs="Times New Roman" w:eastAsiaTheme="minorEastAsia"/>
          <w:b w:val="0"/>
          <w:bCs w:val="0"/>
          <w:color w:val="auto"/>
          <w:sz w:val="28"/>
          <w:szCs w:val="28"/>
          <w:highlight w:val="none"/>
        </w:rPr>
        <w:t xml:space="preserve"> </w:t>
      </w:r>
    </w:p>
    <w:p>
      <w:pPr>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sz w:val="48"/>
          <w:highlight w:val="none"/>
        </w:rPr>
      </w:pPr>
    </w:p>
    <w:p>
      <w:pPr>
        <w:spacing w:line="360" w:lineRule="auto"/>
        <w:rPr>
          <w:rFonts w:hint="default" w:ascii="Times New Roman" w:hAnsi="Times New Roman" w:cs="Times New Roman" w:eastAsiaTheme="minorEastAsia"/>
          <w:color w:val="auto"/>
          <w:sz w:val="48"/>
          <w:highlight w:val="none"/>
        </w:rPr>
      </w:pPr>
    </w:p>
    <w:p>
      <w:pPr>
        <w:pStyle w:val="2"/>
        <w:spacing w:before="0" w:after="360" w:afterLines="150" w:line="240" w:lineRule="auto"/>
        <w:jc w:val="center"/>
        <w:rPr>
          <w:rFonts w:hint="default" w:ascii="Times New Roman" w:hAnsi="Times New Roman" w:cs="Times New Roman" w:eastAsiaTheme="minorEastAsia"/>
          <w:color w:val="auto"/>
          <w:highlight w:val="none"/>
        </w:rPr>
      </w:pPr>
      <w:bookmarkStart w:id="91" w:name="_Toc148071740"/>
      <w:bookmarkStart w:id="92" w:name="_Toc182392209"/>
      <w:r>
        <w:rPr>
          <w:rFonts w:hint="default" w:ascii="Times New Roman" w:hAnsi="Times New Roman" w:cs="Times New Roman" w:eastAsiaTheme="minorEastAsia"/>
          <w:color w:val="auto"/>
          <w:highlight w:val="none"/>
        </w:rPr>
        <w:t>电线电缆产品</w:t>
      </w:r>
      <w:bookmarkEnd w:id="91"/>
      <w:r>
        <w:rPr>
          <w:rFonts w:hint="default" w:ascii="Times New Roman" w:hAnsi="Times New Roman" w:cs="Times New Roman" w:eastAsiaTheme="minorEastAsia"/>
          <w:color w:val="auto"/>
          <w:highlight w:val="none"/>
        </w:rPr>
        <w:t>企业主体责任落实情况核查办法</w:t>
      </w:r>
      <w:bookmarkEnd w:id="92"/>
    </w:p>
    <w:p>
      <w:pPr>
        <w:jc w:val="center"/>
        <w:rPr>
          <w:rFonts w:hint="default" w:ascii="Times New Roman" w:hAnsi="Times New Roman" w:cs="Times New Roman" w:eastAsiaTheme="minorEastAsia"/>
          <w:b/>
          <w:bCs/>
          <w:color w:val="auto"/>
          <w:sz w:val="32"/>
          <w:szCs w:val="32"/>
          <w:highlight w:val="none"/>
        </w:rPr>
      </w:pPr>
    </w:p>
    <w:p>
      <w:pPr>
        <w:jc w:val="center"/>
        <w:rPr>
          <w:rFonts w:hint="default" w:ascii="Times New Roman" w:hAnsi="Times New Roman" w:cs="Times New Roman" w:eastAsiaTheme="minorEastAsia"/>
          <w:b/>
          <w:bCs/>
          <w:color w:val="auto"/>
          <w:sz w:val="32"/>
          <w:szCs w:val="32"/>
          <w:highlight w:val="none"/>
        </w:rPr>
      </w:pPr>
    </w:p>
    <w:p>
      <w:pPr>
        <w:jc w:val="center"/>
        <w:rPr>
          <w:rFonts w:hint="default" w:ascii="Times New Roman" w:hAnsi="Times New Roman" w:cs="Times New Roman" w:eastAsiaTheme="minorEastAsia"/>
          <w:b/>
          <w:bCs/>
          <w:color w:val="auto"/>
          <w:sz w:val="32"/>
          <w:szCs w:val="32"/>
          <w:highlight w:val="none"/>
        </w:rPr>
      </w:pPr>
    </w:p>
    <w:p>
      <w:pPr>
        <w:ind w:firstLine="903" w:firstLineChars="300"/>
        <w:rPr>
          <w:rFonts w:hint="default" w:ascii="Times New Roman" w:hAnsi="Times New Roman" w:cs="Times New Roman" w:eastAsiaTheme="minorEastAsia"/>
          <w:color w:val="auto"/>
          <w:sz w:val="30"/>
          <w:szCs w:val="30"/>
          <w:highlight w:val="none"/>
          <w:u w:val="single"/>
        </w:rPr>
      </w:pPr>
      <w:r>
        <w:rPr>
          <w:rFonts w:hint="default" w:ascii="Times New Roman" w:hAnsi="Times New Roman" w:cs="Times New Roman" w:eastAsiaTheme="minorEastAsia"/>
          <w:b/>
          <w:bCs/>
          <w:color w:val="auto"/>
          <w:sz w:val="30"/>
          <w:szCs w:val="30"/>
          <w:highlight w:val="none"/>
        </w:rPr>
        <w:t>企业名称</w:t>
      </w:r>
      <w:r>
        <w:rPr>
          <w:rFonts w:hint="default" w:ascii="Times New Roman" w:hAnsi="Times New Roman" w:cs="Times New Roman" w:eastAsiaTheme="minorEastAsia"/>
          <w:color w:val="auto"/>
          <w:sz w:val="30"/>
          <w:szCs w:val="30"/>
          <w:highlight w:val="none"/>
        </w:rPr>
        <w:t>：</w:t>
      </w:r>
      <w:r>
        <w:rPr>
          <w:rFonts w:hint="default" w:ascii="Times New Roman" w:hAnsi="Times New Roman" w:cs="Times New Roman" w:eastAsiaTheme="minorEastAsia"/>
          <w:color w:val="auto"/>
          <w:sz w:val="30"/>
          <w:szCs w:val="30"/>
          <w:highlight w:val="none"/>
          <w:u w:val="single"/>
        </w:rPr>
        <w:t xml:space="preserve">                                   </w:t>
      </w:r>
    </w:p>
    <w:p>
      <w:pPr>
        <w:ind w:firstLine="600" w:firstLineChars="200"/>
        <w:rPr>
          <w:rFonts w:hint="default" w:ascii="Times New Roman" w:hAnsi="Times New Roman" w:cs="Times New Roman" w:eastAsiaTheme="minorEastAsia"/>
          <w:color w:val="auto"/>
          <w:sz w:val="30"/>
          <w:szCs w:val="30"/>
          <w:highlight w:val="none"/>
          <w:u w:val="single"/>
        </w:rPr>
      </w:pPr>
    </w:p>
    <w:p>
      <w:pPr>
        <w:ind w:firstLine="903" w:firstLineChars="300"/>
        <w:rPr>
          <w:rFonts w:hint="default" w:ascii="Times New Roman" w:hAnsi="Times New Roman" w:cs="Times New Roman" w:eastAsiaTheme="minorEastAsia"/>
          <w:color w:val="auto"/>
          <w:sz w:val="30"/>
          <w:szCs w:val="30"/>
          <w:highlight w:val="none"/>
          <w:u w:val="single"/>
        </w:rPr>
      </w:pPr>
      <w:r>
        <w:rPr>
          <w:rFonts w:hint="default" w:ascii="Times New Roman" w:hAnsi="Times New Roman" w:cs="Times New Roman" w:eastAsiaTheme="minorEastAsia"/>
          <w:b/>
          <w:bCs/>
          <w:color w:val="auto"/>
          <w:sz w:val="30"/>
          <w:szCs w:val="30"/>
          <w:highlight w:val="none"/>
        </w:rPr>
        <w:t>生产地址：</w:t>
      </w:r>
      <w:r>
        <w:rPr>
          <w:rFonts w:hint="default" w:ascii="Times New Roman" w:hAnsi="Times New Roman" w:cs="Times New Roman" w:eastAsiaTheme="minorEastAsia"/>
          <w:color w:val="auto"/>
          <w:sz w:val="30"/>
          <w:szCs w:val="30"/>
          <w:highlight w:val="none"/>
          <w:u w:val="single"/>
        </w:rPr>
        <w:t xml:space="preserve">                                   </w:t>
      </w:r>
    </w:p>
    <w:p>
      <w:pPr>
        <w:ind w:firstLine="900" w:firstLineChars="300"/>
        <w:rPr>
          <w:rFonts w:hint="default" w:ascii="Times New Roman" w:hAnsi="Times New Roman" w:cs="Times New Roman" w:eastAsiaTheme="minorEastAsia"/>
          <w:color w:val="auto"/>
          <w:sz w:val="30"/>
          <w:szCs w:val="30"/>
          <w:highlight w:val="none"/>
          <w:u w:val="single"/>
        </w:rPr>
      </w:pPr>
    </w:p>
    <w:p>
      <w:pPr>
        <w:ind w:firstLine="903" w:firstLineChars="300"/>
        <w:rPr>
          <w:rFonts w:hint="default" w:ascii="Times New Roman" w:hAnsi="Times New Roman" w:cs="Times New Roman" w:eastAsiaTheme="minorEastAsia"/>
          <w:color w:val="auto"/>
          <w:sz w:val="30"/>
          <w:szCs w:val="30"/>
          <w:highlight w:val="none"/>
          <w:u w:val="single"/>
        </w:rPr>
      </w:pPr>
      <w:r>
        <w:rPr>
          <w:rFonts w:hint="default" w:ascii="Times New Roman" w:hAnsi="Times New Roman" w:cs="Times New Roman" w:eastAsiaTheme="minorEastAsia"/>
          <w:b/>
          <w:bCs/>
          <w:color w:val="auto"/>
          <w:sz w:val="30"/>
          <w:szCs w:val="30"/>
          <w:highlight w:val="none"/>
        </w:rPr>
        <w:t>产品单元：</w:t>
      </w:r>
      <w:r>
        <w:rPr>
          <w:rFonts w:hint="default" w:ascii="Times New Roman" w:hAnsi="Times New Roman" w:cs="Times New Roman" w:eastAsiaTheme="minorEastAsia"/>
          <w:color w:val="auto"/>
          <w:sz w:val="30"/>
          <w:szCs w:val="30"/>
          <w:highlight w:val="none"/>
          <w:u w:val="single"/>
        </w:rPr>
        <w:t xml:space="preserve">                                   </w:t>
      </w: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ind w:firstLine="960" w:firstLineChars="300"/>
        <w:rPr>
          <w:rFonts w:hint="default" w:ascii="Times New Roman" w:hAnsi="Times New Roman" w:cs="Times New Roman" w:eastAsiaTheme="minorEastAsia"/>
          <w:color w:val="auto"/>
          <w:sz w:val="32"/>
          <w:szCs w:val="32"/>
          <w:highlight w:val="none"/>
          <w:u w:val="single"/>
        </w:rPr>
      </w:pPr>
    </w:p>
    <w:p>
      <w:pPr>
        <w:jc w:val="center"/>
        <w:rPr>
          <w:rFonts w:hint="default" w:ascii="Times New Roman" w:hAnsi="Times New Roman" w:cs="Times New Roman" w:eastAsiaTheme="minorEastAsia"/>
          <w:b/>
          <w:bCs/>
          <w:color w:val="auto"/>
          <w:sz w:val="32"/>
          <w:szCs w:val="32"/>
          <w:highlight w:val="none"/>
        </w:rPr>
        <w:sectPr>
          <w:pgSz w:w="11906" w:h="16838"/>
          <w:pgMar w:top="1417" w:right="1417" w:bottom="1417" w:left="1417" w:header="851" w:footer="992" w:gutter="0"/>
          <w:cols w:space="720" w:num="1"/>
          <w:docGrid w:linePitch="312" w:charSpace="0"/>
        </w:sectPr>
      </w:pPr>
      <w:r>
        <w:rPr>
          <w:rFonts w:hint="default" w:ascii="Times New Roman" w:hAnsi="Times New Roman" w:cs="Times New Roman" w:eastAsiaTheme="minorEastAsia"/>
          <w:b/>
          <w:bCs/>
          <w:color w:val="auto"/>
          <w:sz w:val="32"/>
          <w:szCs w:val="32"/>
          <w:highlight w:val="none"/>
        </w:rPr>
        <w:t>国家市场监督管理总局</w:t>
      </w:r>
    </w:p>
    <w:p>
      <w:pPr>
        <w:spacing w:line="360" w:lineRule="auto"/>
        <w:rPr>
          <w:rFonts w:hint="default" w:ascii="Times New Roman" w:hAnsi="Times New Roman" w:cs="Times New Roman" w:eastAsiaTheme="minorEastAsia"/>
          <w:color w:val="auto"/>
          <w:highlight w:val="none"/>
        </w:rPr>
      </w:pPr>
    </w:p>
    <w:p>
      <w:pPr>
        <w:spacing w:line="360" w:lineRule="auto"/>
        <w:jc w:val="center"/>
        <w:rPr>
          <w:rFonts w:hint="default" w:ascii="Times New Roman" w:hAnsi="Times New Roman" w:cs="Times New Roman" w:eastAsiaTheme="minorEastAsia"/>
          <w:b/>
          <w:color w:val="auto"/>
          <w:sz w:val="32"/>
          <w:szCs w:val="32"/>
          <w:highlight w:val="none"/>
        </w:rPr>
      </w:pPr>
      <w:r>
        <w:rPr>
          <w:rFonts w:hint="default" w:ascii="Times New Roman" w:hAnsi="Times New Roman" w:cs="Times New Roman" w:eastAsiaTheme="minorEastAsia"/>
          <w:b/>
          <w:color w:val="auto"/>
          <w:sz w:val="32"/>
          <w:szCs w:val="32"/>
          <w:highlight w:val="none"/>
        </w:rPr>
        <w:t>应 用 说 明</w:t>
      </w:r>
    </w:p>
    <w:p>
      <w:pPr>
        <w:spacing w:line="360" w:lineRule="auto"/>
        <w:jc w:val="center"/>
        <w:rPr>
          <w:rFonts w:hint="default" w:ascii="Times New Roman" w:hAnsi="Times New Roman" w:cs="Times New Roman" w:eastAsiaTheme="minorEastAsia"/>
          <w:b/>
          <w:color w:val="auto"/>
          <w:sz w:val="32"/>
          <w:szCs w:val="32"/>
          <w:highlight w:val="none"/>
        </w:rPr>
      </w:pPr>
    </w:p>
    <w:p>
      <w:pPr>
        <w:snapToGrid w:val="0"/>
        <w:spacing w:line="360" w:lineRule="auto"/>
        <w:ind w:firstLine="420"/>
        <w:rPr>
          <w:rFonts w:hint="default" w:ascii="Times New Roman" w:hAnsi="Times New Roman" w:cs="Times New Roman" w:eastAsiaTheme="minorEastAsia"/>
          <w:color w:val="auto"/>
          <w:highlight w:val="none"/>
          <w:u w:val="single"/>
        </w:rPr>
      </w:pPr>
      <w:r>
        <w:rPr>
          <w:rFonts w:hint="default" w:ascii="Times New Roman" w:hAnsi="Times New Roman" w:cs="Times New Roman" w:eastAsiaTheme="minorEastAsia"/>
          <w:color w:val="auto"/>
          <w:highlight w:val="none"/>
        </w:rPr>
        <w:t>1. 本办法核查内容分为6大部分20条25款，应根据其满足程度和相关条款“备注”栏中给出的判定原则分别作出符合、不符合、建议改进。</w:t>
      </w:r>
    </w:p>
    <w:p>
      <w:pPr>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 企业申请材料与企业实际情况不符的，应判为不符合。</w:t>
      </w:r>
    </w:p>
    <w:p>
      <w:pPr>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 凡涉及到企业的生产设施、生产设备、检验检测设备、落实质量安全主体责任和质量安全追溯要求等缺失问题的，应判相关条款不符合。</w:t>
      </w:r>
    </w:p>
    <w:p>
      <w:pPr>
        <w:snapToGrid w:val="0"/>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eastAsiaTheme="minorEastAsia"/>
          <w:color w:val="auto"/>
          <w:highlight w:val="none"/>
        </w:rPr>
        <w:t>4. 每款核查内容逐个判断，</w:t>
      </w:r>
      <w:r>
        <w:rPr>
          <w:rFonts w:hint="default" w:ascii="Times New Roman" w:hAnsi="Times New Roman" w:cs="Times New Roman"/>
          <w:color w:val="auto"/>
          <w:highlight w:val="none"/>
        </w:rPr>
        <w:t>并在对应的“是”或“否”的选项框中打“√”，凡在“否”的选项框中打“√”的，须填写详细的建议改进或不符合事实。</w:t>
      </w:r>
    </w:p>
    <w:p>
      <w:pPr>
        <w:snapToGrid w:val="0"/>
        <w:spacing w:line="360" w:lineRule="auto"/>
        <w:ind w:firstLine="420"/>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5．核查结论的确定原则：经核查20条均未发现不符合，核查结论为合格。否则核查结论为不合格。</w:t>
      </w:r>
    </w:p>
    <w:p>
      <w:pPr>
        <w:spacing w:line="360" w:lineRule="auto"/>
        <w:ind w:firstLine="560" w:firstLineChars="200"/>
        <w:rPr>
          <w:rFonts w:hint="default" w:ascii="Times New Roman" w:hAnsi="Times New Roman" w:cs="Times New Roman" w:eastAsiaTheme="minorEastAsia"/>
          <w:bCs/>
          <w:color w:val="auto"/>
          <w:sz w:val="28"/>
          <w:szCs w:val="28"/>
          <w:highlight w:val="none"/>
          <w:u w:val="single"/>
        </w:rPr>
      </w:pPr>
    </w:p>
    <w:p>
      <w:pPr>
        <w:spacing w:line="360" w:lineRule="auto"/>
        <w:ind w:firstLine="560" w:firstLineChars="200"/>
        <w:rPr>
          <w:rFonts w:hint="default" w:ascii="Times New Roman" w:hAnsi="Times New Roman" w:cs="Times New Roman" w:eastAsiaTheme="minorEastAsia"/>
          <w:bCs/>
          <w:color w:val="auto"/>
          <w:sz w:val="28"/>
          <w:szCs w:val="28"/>
          <w:highlight w:val="none"/>
        </w:rPr>
      </w:pPr>
    </w:p>
    <w:p>
      <w:pPr>
        <w:spacing w:line="360" w:lineRule="auto"/>
        <w:ind w:firstLine="560" w:firstLineChars="200"/>
        <w:rPr>
          <w:rFonts w:hint="default" w:ascii="Times New Roman" w:hAnsi="Times New Roman" w:cs="Times New Roman" w:eastAsiaTheme="minorEastAsia"/>
          <w:bCs/>
          <w:color w:val="auto"/>
          <w:sz w:val="28"/>
          <w:szCs w:val="28"/>
          <w:highlight w:val="none"/>
        </w:rPr>
        <w:sectPr>
          <w:headerReference r:id="rId12" w:type="first"/>
          <w:footerReference r:id="rId13" w:type="default"/>
          <w:footerReference r:id="rId14" w:type="even"/>
          <w:pgSz w:w="11906" w:h="16838"/>
          <w:pgMar w:top="1417" w:right="1417" w:bottom="1417" w:left="1417" w:header="851" w:footer="992" w:gutter="0"/>
          <w:cols w:space="720" w:num="1"/>
          <w:docGrid w:linePitch="312" w:charSpace="0"/>
        </w:sectPr>
      </w:pPr>
    </w:p>
    <w:tbl>
      <w:tblPr>
        <w:tblStyle w:val="17"/>
        <w:tblW w:w="4932"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68" w:type="dxa"/>
          <w:bottom w:w="0" w:type="dxa"/>
          <w:right w:w="68" w:type="dxa"/>
        </w:tblCellMar>
      </w:tblPr>
      <w:tblGrid>
        <w:gridCol w:w="760"/>
        <w:gridCol w:w="743"/>
        <w:gridCol w:w="4395"/>
        <w:gridCol w:w="1504"/>
        <w:gridCol w:w="1267"/>
        <w:gridCol w:w="52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81" w:hRule="atLeast"/>
          <w:tblHeader/>
          <w:jc w:val="center"/>
        </w:trPr>
        <w:tc>
          <w:tcPr>
            <w:tcW w:w="7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ind w:hanging="8"/>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b/>
                <w:bCs/>
                <w:color w:val="auto"/>
                <w:highlight w:val="none"/>
              </w:rPr>
              <w:t>序号</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核查</w:t>
            </w:r>
          </w:p>
          <w:p>
            <w:pPr>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b/>
                <w:bCs/>
                <w:color w:val="auto"/>
                <w:highlight w:val="none"/>
              </w:rPr>
              <w:t>项目</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b/>
                <w:bCs/>
                <w:color w:val="auto"/>
                <w:highlight w:val="none"/>
              </w:rPr>
              <w:t>核查内容和要点</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b/>
                <w:bCs/>
                <w:color w:val="auto"/>
                <w:highlight w:val="none"/>
              </w:rPr>
              <w:t>核查情况</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b/>
                <w:bCs/>
                <w:color w:val="auto"/>
                <w:highlight w:val="none"/>
              </w:rPr>
              <w:t>结论</w:t>
            </w:r>
          </w:p>
        </w:tc>
        <w:tc>
          <w:tcPr>
            <w:tcW w:w="5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b/>
                <w:bCs/>
                <w:color w:val="auto"/>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81"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ind w:hanging="8"/>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w:t>
            </w:r>
          </w:p>
        </w:tc>
        <w:tc>
          <w:tcPr>
            <w:tcW w:w="131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证件材料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40" w:hRule="atLeast"/>
          <w:jc w:val="center"/>
        </w:trPr>
        <w:tc>
          <w:tcPr>
            <w:tcW w:w="757"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1.1</w:t>
            </w:r>
          </w:p>
        </w:tc>
        <w:tc>
          <w:tcPr>
            <w:tcW w:w="73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证照信息</w:t>
            </w:r>
          </w:p>
        </w:tc>
        <w:tc>
          <w:tcPr>
            <w:tcW w:w="438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1）营业执照是否在有效期限内；</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 xml:space="preserve"> 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26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1）～4）款，若为填写、打印错误允许勘误，此类情况不判为不符合。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1）～4）款，任意</w:t>
            </w:r>
            <w:r>
              <w:rPr>
                <w:rFonts w:hint="default" w:ascii="Times New Roman" w:hAnsi="Times New Roman" w:cs="Times New Roman" w:eastAsiaTheme="minorEastAsia"/>
                <w:bCs/>
                <w:color w:val="auto"/>
                <w:highlight w:val="none"/>
                <w:lang w:val="en-US" w:eastAsia="zh-CN"/>
              </w:rPr>
              <w:t>一</w:t>
            </w:r>
            <w:r>
              <w:rPr>
                <w:rFonts w:hint="default" w:ascii="Times New Roman" w:hAnsi="Times New Roman" w:cs="Times New Roman" w:eastAsiaTheme="minorEastAsia"/>
                <w:bCs/>
                <w:color w:val="auto"/>
                <w:highlight w:val="none"/>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731" w:hRule="atLeast"/>
          <w:jc w:val="center"/>
        </w:trPr>
        <w:tc>
          <w:tcPr>
            <w:tcW w:w="757" w:type="dxa"/>
            <w:vMerge w:val="continue"/>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p>
        </w:tc>
        <w:tc>
          <w:tcPr>
            <w:tcW w:w="739" w:type="dxa"/>
            <w:vMerge w:val="continue"/>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highlight w:val="none"/>
              </w:rPr>
            </w:pPr>
          </w:p>
        </w:tc>
        <w:tc>
          <w:tcPr>
            <w:tcW w:w="438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highlight w:val="none"/>
              </w:rPr>
              <w:t>2）</w:t>
            </w:r>
            <w:r>
              <w:rPr>
                <w:rFonts w:hint="default" w:ascii="Times New Roman" w:hAnsi="Times New Roman" w:cs="Times New Roman" w:eastAsiaTheme="minorEastAsia"/>
                <w:color w:val="auto"/>
                <w:highlight w:val="none"/>
              </w:rPr>
              <w:t>申请单的企业名称、统一社会信用代码、法定代表人或负责人、住所等信息与营业执照是否一致。</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 xml:space="preserve"> 否；</w:t>
            </w:r>
          </w:p>
        </w:tc>
        <w:tc>
          <w:tcPr>
            <w:tcW w:w="126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c>
          <w:tcPr>
            <w:tcW w:w="526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20" w:hRule="atLeast"/>
          <w:jc w:val="center"/>
        </w:trPr>
        <w:tc>
          <w:tcPr>
            <w:tcW w:w="757" w:type="dxa"/>
            <w:vMerge w:val="continue"/>
            <w:tcBorders>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p>
        </w:tc>
        <w:tc>
          <w:tcPr>
            <w:tcW w:w="739" w:type="dxa"/>
            <w:vMerge w:val="continue"/>
            <w:tcBorders>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c>
          <w:tcPr>
            <w:tcW w:w="438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3）申请单填写的地址与实际生产地址是否一致。</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c>
          <w:tcPr>
            <w:tcW w:w="526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96" w:hRule="atLeast"/>
          <w:jc w:val="center"/>
        </w:trPr>
        <w:tc>
          <w:tcPr>
            <w:tcW w:w="757" w:type="dxa"/>
            <w:vMerge w:val="continue"/>
            <w:tcBorders>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p>
        </w:tc>
        <w:tc>
          <w:tcPr>
            <w:tcW w:w="739" w:type="dxa"/>
            <w:vMerge w:val="continue"/>
            <w:tcBorders>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w:t>
            </w:r>
            <w:r>
              <w:rPr>
                <w:rFonts w:hint="default" w:ascii="Times New Roman" w:hAnsi="Times New Roman" w:cs="Times New Roman" w:eastAsiaTheme="minorEastAsia"/>
                <w:color w:val="auto"/>
                <w:highlight w:val="none"/>
              </w:rPr>
              <w:t>实际生产地址与营业执照登记住所是否一致（实际生产地址应与营业执照住所同地址，若不同或有多个生产地址，该生产地址应经市场监管部门登记或备案）。</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c>
          <w:tcPr>
            <w:tcW w:w="526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648"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1.2</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检验检测</w:t>
            </w:r>
          </w:p>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报告</w:t>
            </w: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企业申请时提交的检验检测报告是否按产品单元提供型式试验报告、委托产品检验报告或省级以上政府监督检验报告中的任意一类报告，产品检验检测报告单元内产品覆盖原则是否符合本细则第十条（五）规定。所提交产品检验检测报告的检验检测项目应为该产品型号规格对应的产品标准和表中检验检测项目同时要求的检验检测项目。所提交的</w:t>
            </w:r>
            <w:r>
              <w:rPr>
                <w:rFonts w:hint="default" w:ascii="Times New Roman" w:hAnsi="Times New Roman" w:cs="Times New Roman" w:eastAsiaTheme="minorEastAsia"/>
                <w:bCs/>
                <w:color w:val="auto"/>
                <w:szCs w:val="32"/>
                <w:highlight w:val="none"/>
              </w:rPr>
              <w:t>同一型号规格产品的</w:t>
            </w:r>
            <w:r>
              <w:rPr>
                <w:rFonts w:hint="default" w:ascii="Times New Roman" w:hAnsi="Times New Roman" w:cs="Times New Roman" w:eastAsiaTheme="minorEastAsia"/>
                <w:bCs/>
                <w:color w:val="auto"/>
                <w:highlight w:val="none"/>
              </w:rPr>
              <w:t>检验检测报告，是否存在多份检验报告组合的情况；产品检验检测报告应为6个月内的合格检验检测报告出具报告的检验检测机构应具有相应检验检测项目资质，企业应提供检验检测机构有效的CMA资质认定证书和附件，认定的范围应包含本细则要求的产品标准和检验标准。</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1.企业应提供检验检测机构有效的资质认定证书及其附件复印件。</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2.检验检测机构资质认定证书失效（检验报告签发时），或者检测能力未覆盖本细则规定的产品标准和检验检测标准，则判为不符合。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szCs w:val="32"/>
                <w:highlight w:val="none"/>
              </w:rPr>
              <w:t>3.产品检验报告</w:t>
            </w:r>
            <w:r>
              <w:rPr>
                <w:rFonts w:hint="default" w:ascii="Times New Roman" w:hAnsi="Times New Roman" w:cs="Times New Roman" w:eastAsiaTheme="minorEastAsia"/>
                <w:bCs/>
                <w:color w:val="auto"/>
                <w:highlight w:val="none"/>
              </w:rPr>
              <w:t>检测项目未覆盖本细则附件1规定的检验项目的，判为不符合。</w:t>
            </w:r>
          </w:p>
          <w:p>
            <w:pPr>
              <w:adjustRightInd w:val="0"/>
              <w:snapToGrid w:val="0"/>
              <w:spacing w:line="320" w:lineRule="exact"/>
              <w:rPr>
                <w:rFonts w:hint="default" w:ascii="Times New Roman" w:hAnsi="Times New Roman" w:cs="Times New Roman" w:eastAsiaTheme="minorEastAsia"/>
                <w:bCs/>
                <w:color w:val="auto"/>
                <w:szCs w:val="32"/>
                <w:highlight w:val="none"/>
              </w:rPr>
            </w:pPr>
            <w:r>
              <w:rPr>
                <w:rFonts w:hint="default" w:ascii="Times New Roman" w:hAnsi="Times New Roman" w:cs="Times New Roman" w:eastAsiaTheme="minorEastAsia"/>
                <w:bCs/>
                <w:color w:val="auto"/>
                <w:highlight w:val="none"/>
              </w:rPr>
              <w:t>4.</w:t>
            </w:r>
            <w:r>
              <w:rPr>
                <w:rFonts w:hint="default" w:ascii="Times New Roman" w:hAnsi="Times New Roman" w:cs="Times New Roman" w:eastAsiaTheme="minorEastAsia"/>
                <w:bCs/>
                <w:color w:val="auto"/>
                <w:szCs w:val="32"/>
                <w:highlight w:val="none"/>
              </w:rPr>
              <w:t>同一型号规格产品的产品检验报告存在多份检验报告组合的情况，判不符合。</w:t>
            </w:r>
          </w:p>
          <w:p>
            <w:pPr>
              <w:pStyle w:val="23"/>
              <w:spacing w:line="320" w:lineRule="exact"/>
              <w:ind w:firstLine="0" w:firstLineChars="0"/>
              <w:rPr>
                <w:rFonts w:hint="default" w:ascii="Times New Roman" w:hAnsi="Times New Roman" w:cs="Times New Roman" w:eastAsiaTheme="minorEastAsia"/>
                <w:bCs/>
                <w:color w:val="auto"/>
                <w:szCs w:val="32"/>
                <w:highlight w:val="none"/>
              </w:rPr>
            </w:pPr>
            <w:r>
              <w:rPr>
                <w:rFonts w:hint="default" w:ascii="Times New Roman" w:hAnsi="Times New Roman" w:cs="Times New Roman" w:eastAsiaTheme="minorEastAsia"/>
                <w:bCs/>
                <w:color w:val="auto"/>
                <w:highlight w:val="none"/>
              </w:rPr>
              <w:t>5.单元内产品覆盖原则不满足本细则第九条的规定，判为不符合。</w:t>
            </w:r>
          </w:p>
          <w:p>
            <w:pPr>
              <w:pStyle w:val="23"/>
              <w:spacing w:line="320" w:lineRule="exact"/>
              <w:ind w:firstLine="0" w:firstLineChars="0"/>
              <w:rPr>
                <w:rFonts w:hint="default" w:ascii="Times New Roman" w:hAnsi="Times New Roman" w:cs="Times New Roman" w:eastAsiaTheme="minorEastAsia"/>
                <w:bCs/>
                <w:color w:val="auto"/>
                <w:szCs w:val="32"/>
                <w:highlight w:val="none"/>
              </w:rPr>
            </w:pPr>
            <w:r>
              <w:rPr>
                <w:rFonts w:hint="default" w:ascii="Times New Roman" w:hAnsi="Times New Roman" w:cs="Times New Roman" w:eastAsiaTheme="minorEastAsia"/>
                <w:bCs/>
                <w:color w:val="auto"/>
                <w:szCs w:val="32"/>
                <w:highlight w:val="none"/>
              </w:rPr>
              <w:t>6.检验检测报告中企业名称、生产地址等信息与申请信息不一致的，判为不</w:t>
            </w:r>
            <w:r>
              <w:rPr>
                <w:rFonts w:hint="default" w:ascii="Times New Roman" w:hAnsi="Times New Roman" w:cs="Times New Roman" w:eastAsiaTheme="minorEastAsia"/>
                <w:bCs/>
                <w:color w:val="auto"/>
                <w:highlight w:val="none"/>
              </w:rPr>
              <w:t>符合</w:t>
            </w:r>
            <w:r>
              <w:rPr>
                <w:rFonts w:hint="default" w:ascii="Times New Roman" w:hAnsi="Times New Roman" w:cs="Times New Roman" w:eastAsiaTheme="minorEastAsia"/>
                <w:bCs/>
                <w:color w:val="auto"/>
                <w:szCs w:val="32"/>
                <w:highlight w:val="none"/>
              </w:rPr>
              <w:t>。</w:t>
            </w:r>
          </w:p>
          <w:p>
            <w:pPr>
              <w:pStyle w:val="23"/>
              <w:spacing w:line="320" w:lineRule="exact"/>
              <w:ind w:firstLine="0" w:firstLineChars="0"/>
              <w:rPr>
                <w:rFonts w:hint="default" w:ascii="Times New Roman" w:hAnsi="Times New Roman" w:cs="Times New Roman" w:eastAsiaTheme="minorEastAsia"/>
                <w:bCs/>
                <w:color w:val="auto"/>
                <w:szCs w:val="32"/>
                <w:highlight w:val="none"/>
              </w:rPr>
            </w:pPr>
            <w:r>
              <w:rPr>
                <w:rFonts w:hint="default" w:ascii="Times New Roman" w:hAnsi="Times New Roman" w:cs="Times New Roman" w:eastAsiaTheme="minorEastAsia"/>
                <w:bCs/>
                <w:color w:val="auto"/>
                <w:szCs w:val="32"/>
                <w:highlight w:val="none"/>
              </w:rPr>
              <w:t>7.检验检测报告检验周期、样品长度等不符合检验检测标准，判为不</w:t>
            </w:r>
            <w:r>
              <w:rPr>
                <w:rFonts w:hint="default" w:ascii="Times New Roman" w:hAnsi="Times New Roman" w:cs="Times New Roman" w:eastAsiaTheme="minorEastAsia"/>
                <w:bCs/>
                <w:color w:val="auto"/>
                <w:highlight w:val="none"/>
              </w:rPr>
              <w:t>符合</w:t>
            </w:r>
            <w:r>
              <w:rPr>
                <w:rFonts w:hint="default" w:ascii="Times New Roman" w:hAnsi="Times New Roman" w:cs="Times New Roman" w:eastAsiaTheme="minorEastAsia"/>
                <w:bCs/>
                <w:color w:val="auto"/>
                <w:szCs w:val="3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40"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2</w:t>
            </w:r>
          </w:p>
        </w:tc>
        <w:tc>
          <w:tcPr>
            <w:tcW w:w="13144" w:type="dxa"/>
            <w:gridSpan w:val="5"/>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
                <w:bCs/>
                <w:color w:val="auto"/>
                <w:highlight w:val="none"/>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11"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2.1</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质量安全总监</w:t>
            </w:r>
          </w:p>
        </w:tc>
        <w:tc>
          <w:tcPr>
            <w:tcW w:w="4382" w:type="dxa"/>
            <w:tcBorders>
              <w:top w:val="single" w:color="auto" w:sz="4" w:space="0"/>
              <w:left w:val="single" w:color="auto" w:sz="4" w:space="0"/>
              <w:right w:val="single" w:color="auto" w:sz="4" w:space="0"/>
            </w:tcBorders>
            <w:vAlign w:val="center"/>
          </w:tcPr>
          <w:p>
            <w:pPr>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bCs/>
                <w:color w:val="auto"/>
                <w:highlight w:val="none"/>
              </w:rPr>
              <w:t>6）</w:t>
            </w:r>
            <w:bookmarkStart w:id="93" w:name="_Hlk162463162"/>
            <w:r>
              <w:rPr>
                <w:rFonts w:hint="default" w:ascii="Times New Roman" w:hAnsi="Times New Roman" w:cs="Times New Roman" w:eastAsiaTheme="minorEastAsia"/>
                <w:color w:val="auto"/>
                <w:highlight w:val="none"/>
              </w:rPr>
              <w:t>是否按规定配备了与企业规模、产品类别、风险等级相适应的质量安全总监，</w:t>
            </w:r>
            <w:bookmarkStart w:id="94" w:name="_Hlk162463150"/>
            <w:r>
              <w:rPr>
                <w:rFonts w:hint="default" w:ascii="Times New Roman" w:hAnsi="Times New Roman" w:cs="Times New Roman" w:eastAsiaTheme="minorEastAsia"/>
                <w:color w:val="auto"/>
                <w:highlight w:val="none"/>
              </w:rPr>
              <w:t>是否经培训考核合格，是否有任职文件</w:t>
            </w:r>
            <w:bookmarkEnd w:id="93"/>
            <w:bookmarkEnd w:id="94"/>
            <w:r>
              <w:rPr>
                <w:rFonts w:hint="default" w:ascii="Times New Roman" w:hAnsi="Times New Roman" w:cs="Times New Roman" w:eastAsiaTheme="minorEastAsia"/>
                <w:color w:val="auto"/>
                <w:highlight w:val="none"/>
              </w:rPr>
              <w:t>。</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 xml:space="preserve"> 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263" w:type="dxa"/>
            <w:tcBorders>
              <w:top w:val="single" w:color="auto" w:sz="4" w:space="0"/>
              <w:left w:val="single" w:color="auto" w:sz="4" w:space="0"/>
              <w:bottom w:val="single" w:color="auto" w:sz="4" w:space="0"/>
              <w:right w:val="single" w:color="auto" w:sz="4" w:space="0"/>
            </w:tcBorders>
            <w:vAlign w:val="center"/>
          </w:tcPr>
          <w:p>
            <w:pPr>
              <w:tabs>
                <w:tab w:val="left" w:pos="312"/>
              </w:tabs>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企业未按规定配备质量安全总监，或未经培训考核合格，</w:t>
            </w:r>
            <w:r>
              <w:rPr>
                <w:rFonts w:hint="default" w:ascii="Times New Roman" w:hAnsi="Times New Roman" w:cs="Times New Roman"/>
                <w:color w:val="auto"/>
                <w:highlight w:val="none"/>
              </w:rPr>
              <w:t>或无培训、考核记录，</w:t>
            </w:r>
            <w:r>
              <w:rPr>
                <w:rFonts w:hint="default" w:ascii="Times New Roman" w:hAnsi="Times New Roman" w:cs="Times New Roman" w:eastAsiaTheme="minorEastAsia"/>
                <w:color w:val="auto"/>
                <w:highlight w:val="none"/>
              </w:rPr>
              <w:t>或无任职文件，判为不符合</w:t>
            </w:r>
            <w:r>
              <w:rPr>
                <w:rFonts w:hint="default" w:ascii="Times New Roman" w:hAnsi="Times New Roman" w:cs="Times New Roman" w:eastAsiaTheme="minorEastAsia"/>
                <w:bCs/>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59"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2.2</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质量安全员</w:t>
            </w:r>
          </w:p>
        </w:tc>
        <w:tc>
          <w:tcPr>
            <w:tcW w:w="4382" w:type="dxa"/>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7）</w:t>
            </w:r>
            <w:r>
              <w:rPr>
                <w:rFonts w:hint="default" w:ascii="Times New Roman" w:hAnsi="Times New Roman" w:cs="Times New Roman" w:eastAsiaTheme="minorEastAsia"/>
                <w:color w:val="auto"/>
                <w:highlight w:val="none"/>
              </w:rPr>
              <w:t>是否按规定配备了与企业规模、产品类别、风险等级相适应的质量安全员，是否经培训考核合格，是否有任职文件。</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 xml:space="preserve"> 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263" w:type="dxa"/>
            <w:tcBorders>
              <w:top w:val="single" w:color="auto" w:sz="4" w:space="0"/>
              <w:left w:val="single" w:color="auto" w:sz="4" w:space="0"/>
              <w:right w:val="single" w:color="auto" w:sz="4" w:space="0"/>
            </w:tcBorders>
            <w:vAlign w:val="center"/>
          </w:tcPr>
          <w:p>
            <w:pPr>
              <w:tabs>
                <w:tab w:val="left" w:pos="312"/>
              </w:tabs>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企业未按规定配备质量安全员，或未经培训考核合格，</w:t>
            </w:r>
            <w:r>
              <w:rPr>
                <w:rFonts w:hint="default" w:ascii="Times New Roman" w:hAnsi="Times New Roman" w:cs="Times New Roman"/>
                <w:color w:val="auto"/>
                <w:highlight w:val="none"/>
              </w:rPr>
              <w:t>或无培训、考核记录，</w:t>
            </w:r>
            <w:r>
              <w:rPr>
                <w:rFonts w:hint="default" w:ascii="Times New Roman" w:hAnsi="Times New Roman" w:cs="Times New Roman" w:eastAsiaTheme="minorEastAsia"/>
                <w:color w:val="auto"/>
                <w:highlight w:val="none"/>
              </w:rPr>
              <w:t>或无任职文件，判为不符合</w:t>
            </w:r>
            <w:r>
              <w:rPr>
                <w:rFonts w:hint="default" w:ascii="Times New Roman" w:hAnsi="Times New Roman" w:cs="Times New Roman" w:eastAsiaTheme="minorEastAsia"/>
                <w:bCs/>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2.3</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技术人员</w:t>
            </w:r>
          </w:p>
        </w:tc>
        <w:tc>
          <w:tcPr>
            <w:tcW w:w="4382" w:type="dxa"/>
            <w:tcBorders>
              <w:top w:val="single" w:color="auto" w:sz="4" w:space="0"/>
              <w:left w:val="single" w:color="auto" w:sz="4" w:space="0"/>
              <w:right w:val="single" w:color="auto" w:sz="4" w:space="0"/>
            </w:tcBorders>
            <w:vAlign w:val="center"/>
          </w:tcPr>
          <w:p>
            <w:pPr>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kern w:val="0"/>
                <w:szCs w:val="21"/>
                <w:highlight w:val="none"/>
              </w:rPr>
              <w:t>8）</w:t>
            </w:r>
            <w:r>
              <w:rPr>
                <w:rFonts w:hint="default" w:ascii="Times New Roman" w:hAnsi="Times New Roman" w:cs="Times New Roman" w:eastAsiaTheme="minorEastAsia"/>
                <w:color w:val="auto"/>
                <w:highlight w:val="none"/>
              </w:rPr>
              <w:t>技术人员是否熟悉所申请的产品技术要求和相关标准。</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color w:val="auto"/>
                <w:highlight w:val="none"/>
              </w:rPr>
              <w:t>建议改进</w:t>
            </w:r>
          </w:p>
        </w:tc>
        <w:tc>
          <w:tcPr>
            <w:tcW w:w="526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1.技术人员对产品技术要求和相关标准部分内容不熟悉，判为建议改进。</w:t>
            </w:r>
          </w:p>
          <w:p>
            <w:pPr>
              <w:tabs>
                <w:tab w:val="left" w:pos="312"/>
              </w:tabs>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799"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2.4</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检验检测</w:t>
            </w:r>
          </w:p>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人员</w:t>
            </w:r>
          </w:p>
        </w:tc>
        <w:tc>
          <w:tcPr>
            <w:tcW w:w="4382" w:type="dxa"/>
            <w:tcBorders>
              <w:top w:val="single" w:color="auto" w:sz="4" w:space="0"/>
              <w:left w:val="single" w:color="auto" w:sz="4" w:space="0"/>
              <w:right w:val="single" w:color="auto" w:sz="4" w:space="0"/>
            </w:tcBorders>
            <w:vAlign w:val="center"/>
          </w:tcPr>
          <w:p>
            <w:pPr>
              <w:adjustRightInd w:val="0"/>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szCs w:val="21"/>
                <w:highlight w:val="none"/>
              </w:rPr>
              <w:t>9）</w:t>
            </w:r>
            <w:r>
              <w:rPr>
                <w:rFonts w:hint="default" w:ascii="Times New Roman" w:hAnsi="Times New Roman" w:cs="Times New Roman" w:eastAsiaTheme="minorEastAsia"/>
                <w:color w:val="auto"/>
                <w:highlight w:val="none"/>
              </w:rPr>
              <w:t>检验检测人员是否经过培训和考核，并经授权；是否保存培训、考核记录和授权文件；</w:t>
            </w:r>
          </w:p>
          <w:p>
            <w:pPr>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观察检验检测人员进行进货检验、过程检验检测、出厂检验</w:t>
            </w:r>
            <w:r>
              <w:rPr>
                <w:rFonts w:hint="default" w:ascii="Times New Roman" w:hAnsi="Times New Roman" w:cs="Times New Roman" w:eastAsiaTheme="minorEastAsia"/>
                <w:bCs/>
                <w:color w:val="auto"/>
                <w:highlight w:val="none"/>
              </w:rPr>
              <w:t>（现场抽查本细则表3-3中的1～2个出厂检验项目）</w:t>
            </w:r>
            <w:r>
              <w:rPr>
                <w:rFonts w:hint="default" w:ascii="Times New Roman" w:hAnsi="Times New Roman" w:cs="Times New Roman" w:eastAsiaTheme="minorEastAsia"/>
                <w:color w:val="auto"/>
                <w:highlight w:val="none"/>
              </w:rPr>
              <w:t>，是否能够规范操作，其操作是否符合检验检测规程，并正确作出判断。</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1.检验检测人员培训、考核记录不全，判为建议改进。</w:t>
            </w:r>
          </w:p>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2.检验检测人员操作不规范，或操作不符合检验检测规范，判为建议改进。</w:t>
            </w:r>
          </w:p>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3.检验检测人员无培训、无考核记录、无授权，判为不符合。</w:t>
            </w:r>
          </w:p>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4.检验检测人员操作不规范，操作不符合检验检测规程且无法正确作出判断的，判为不符合。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2.5</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操作</w:t>
            </w:r>
          </w:p>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人员</w:t>
            </w: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10）现场观察每一关键工序、质量控制点、特殊过程实际生产操作情况，</w:t>
            </w:r>
            <w:r>
              <w:rPr>
                <w:rFonts w:hint="default" w:ascii="Times New Roman" w:hAnsi="Times New Roman" w:cs="Times New Roman" w:eastAsiaTheme="minorEastAsia"/>
                <w:bCs/>
                <w:color w:val="auto"/>
                <w:szCs w:val="21"/>
                <w:highlight w:val="none"/>
              </w:rPr>
              <w:t>操作人员是否能看懂相关工艺文件、操作规程等文件并熟练地操作，其操作是否符合技术工艺文件的规定。</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1.关键工序、质量控制点、特殊过程操作不熟练，但操作符合技术工艺文件的规定的，判为建议改进。</w:t>
            </w:r>
          </w:p>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2.关键工序、质量控制点、特殊过程操作人员操作不符合技术工艺文件的规定的，判为不符合。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49"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3</w:t>
            </w:r>
          </w:p>
        </w:tc>
        <w:tc>
          <w:tcPr>
            <w:tcW w:w="131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left"/>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场所设施、生产设备和检验设备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3.1</w:t>
            </w:r>
          </w:p>
        </w:tc>
        <w:tc>
          <w:tcPr>
            <w:tcW w:w="739"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场所设施</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11）企业是否具备本细则第六条（三）中规定的满足其生产、检验检测所需的场所设施，并运行正常。</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263" w:type="dxa"/>
            <w:tcBorders>
              <w:top w:val="single" w:color="auto" w:sz="4" w:space="0"/>
              <w:left w:val="single" w:color="auto" w:sz="4" w:space="0"/>
              <w:right w:val="single" w:color="auto" w:sz="4" w:space="0"/>
            </w:tcBorders>
            <w:vAlign w:val="center"/>
          </w:tcPr>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1.企业场所设施不能满足生产、检验检测要求，判为不合格。</w:t>
            </w:r>
          </w:p>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2.实验室环境温度不能满足标准要求的，则判为不符合。</w:t>
            </w:r>
          </w:p>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t>.企业租赁的场所设施，其租赁合同或协议已过期失效的，判为不符合。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90"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3.2</w:t>
            </w:r>
          </w:p>
        </w:tc>
        <w:tc>
          <w:tcPr>
            <w:tcW w:w="739"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生产</w:t>
            </w:r>
          </w:p>
          <w:p>
            <w:pPr>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设备</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hint="default" w:ascii="Times New Roman" w:hAnsi="Times New Roman" w:cs="Times New Roman" w:eastAsiaTheme="minorEastAsia"/>
                <w:bCs/>
                <w:strike/>
                <w:color w:val="auto"/>
                <w:highlight w:val="none"/>
              </w:rPr>
            </w:pPr>
            <w:r>
              <w:rPr>
                <w:rFonts w:hint="default" w:ascii="Times New Roman" w:hAnsi="Times New Roman" w:cs="Times New Roman" w:eastAsiaTheme="minorEastAsia"/>
                <w:bCs/>
                <w:color w:val="auto"/>
                <w:highlight w:val="none"/>
              </w:rPr>
              <w:t>12）企业是否具有本细则表3-2规定、与其申请产品、生产工艺及生产方式相适应的生产设备，与企业获证产品的最大生产范围和产品范围是否匹配，并运行正常；</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263" w:type="dxa"/>
            <w:tcBorders>
              <w:top w:val="single" w:color="auto" w:sz="4" w:space="0"/>
              <w:left w:val="single" w:color="auto" w:sz="4" w:space="0"/>
              <w:right w:val="single" w:color="auto" w:sz="4" w:space="0"/>
            </w:tcBorders>
            <w:vAlign w:val="center"/>
          </w:tcPr>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1.对照细则表3-2，依据相关标准、关注企业申请产品最大范围核对企业</w:t>
            </w:r>
            <w:r>
              <w:rPr>
                <w:rFonts w:hint="default" w:ascii="Times New Roman" w:hAnsi="Times New Roman" w:cs="Times New Roman" w:eastAsiaTheme="minorEastAsia"/>
                <w:bCs/>
                <w:color w:val="auto"/>
                <w:kern w:val="0"/>
                <w:highlight w:val="none"/>
              </w:rPr>
              <w:t>生产设备表</w:t>
            </w:r>
            <w:r>
              <w:rPr>
                <w:rFonts w:hint="default" w:ascii="Times New Roman" w:hAnsi="Times New Roman" w:cs="Times New Roman" w:eastAsiaTheme="minorEastAsia"/>
                <w:bCs/>
                <w:color w:val="auto"/>
                <w:highlight w:val="none"/>
              </w:rPr>
              <w:t>、现场生产设备及其参数，若缺少任一应具备的生产设备，或设备参数不满足企业申请产品最大范围，或不满足产品标准的要求，则判为不符合。</w:t>
            </w:r>
          </w:p>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2.设备不能正常运行，判为不符合。</w:t>
            </w:r>
          </w:p>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3.核查企业设备自有权的相关证据，若非自有则判为不符合。</w:t>
            </w:r>
          </w:p>
          <w:p>
            <w:pPr>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对于挤包绝缘中压电力电缆(交联)产品使用其他交联工艺，依据2013年版细则已取得挤包绝缘中压电力电缆(交联)产品生产许可证的，应核查工艺文件、现场观察交联生产并做热延伸验证，不得增加干法交联生产线。</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762"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3.3</w:t>
            </w:r>
          </w:p>
        </w:tc>
        <w:tc>
          <w:tcPr>
            <w:tcW w:w="739" w:type="dxa"/>
            <w:tcBorders>
              <w:top w:val="single" w:color="auto" w:sz="4" w:space="0"/>
              <w:left w:val="single" w:color="auto" w:sz="4" w:space="0"/>
              <w:right w:val="single" w:color="auto" w:sz="4" w:space="0"/>
            </w:tcBorders>
            <w:vAlign w:val="center"/>
          </w:tcPr>
          <w:p>
            <w:pPr>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检验检测设备</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13）</w:t>
            </w:r>
            <w:r>
              <w:rPr>
                <w:rFonts w:hint="default" w:ascii="Times New Roman" w:hAnsi="Times New Roman" w:cs="Times New Roman" w:eastAsiaTheme="minorEastAsia"/>
                <w:color w:val="auto"/>
                <w:highlight w:val="none"/>
              </w:rPr>
              <w:t>企业是否具备满足本细则表3-3规定的检验检测设备，并持有有效的</w:t>
            </w:r>
            <w:r>
              <w:rPr>
                <w:rFonts w:hint="default" w:ascii="Times New Roman" w:hAnsi="Times New Roman" w:cs="Times New Roman"/>
                <w:color w:val="auto"/>
                <w:highlight w:val="none"/>
              </w:rPr>
              <w:t>计量检定或校准证书（报告）</w:t>
            </w:r>
            <w:r>
              <w:rPr>
                <w:rFonts w:hint="default" w:ascii="Times New Roman" w:hAnsi="Times New Roman" w:cs="Times New Roman" w:eastAsiaTheme="minorEastAsia"/>
                <w:color w:val="auto"/>
                <w:highlight w:val="none"/>
              </w:rPr>
              <w:t>，证明其性能符合规定要求且保持在可信状态。</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right w:val="single" w:color="auto" w:sz="4" w:space="0"/>
            </w:tcBorders>
            <w:vAlign w:val="center"/>
          </w:tcPr>
          <w:p>
            <w:pPr>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1.企业缺少本细则表3-3规定的检验检测设备，或同一设备所有台套未持有有效的计量检定或校准证书（报告），或同一设备所有台套都不能正常使用的，判为不符合。</w:t>
            </w:r>
          </w:p>
          <w:p>
            <w:pPr>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color w:val="auto"/>
                <w:highlight w:val="none"/>
              </w:rPr>
              <w:t>2.除以上情况外，其他存在不能正常使用、无有效计量检定或校准证书的判为建议改进。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33"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w:t>
            </w:r>
          </w:p>
        </w:tc>
        <w:tc>
          <w:tcPr>
            <w:tcW w:w="13144" w:type="dxa"/>
            <w:gridSpan w:val="5"/>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
                <w:color w:val="auto"/>
                <w:highlight w:val="none"/>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929"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4.1</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质量安全管理制度</w:t>
            </w: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14）</w:t>
            </w:r>
            <w:r>
              <w:rPr>
                <w:rFonts w:hint="default" w:ascii="Times New Roman" w:hAnsi="Times New Roman" w:cs="Times New Roman" w:eastAsiaTheme="minorEastAsia"/>
                <w:color w:val="auto"/>
                <w:highlight w:val="none"/>
              </w:rPr>
              <w:t>企业是否建立了产品质量安全管理制度，</w:t>
            </w:r>
            <w:r>
              <w:rPr>
                <w:rFonts w:hint="default" w:ascii="Times New Roman" w:hAnsi="Times New Roman" w:cs="Times New Roman" w:eastAsiaTheme="minorEastAsia"/>
                <w:color w:val="auto"/>
                <w:highlight w:val="none"/>
                <w:shd w:val="clear" w:color="000000" w:fill="FFFFFF"/>
              </w:rPr>
              <w:t>实施内部审核与管理评审，</w:t>
            </w:r>
            <w:r>
              <w:rPr>
                <w:rFonts w:hint="default" w:ascii="Times New Roman" w:hAnsi="Times New Roman" w:cs="Times New Roman" w:eastAsiaTheme="minorEastAsia"/>
                <w:color w:val="auto"/>
                <w:highlight w:val="none"/>
              </w:rPr>
              <w:t>并保存运行记录</w:t>
            </w:r>
            <w:r>
              <w:rPr>
                <w:rFonts w:hint="default" w:ascii="Times New Roman" w:hAnsi="Times New Roman" w:cs="Times New Roman" w:eastAsiaTheme="minorEastAsia"/>
                <w:color w:val="auto"/>
                <w:highlight w:val="none"/>
                <w:shd w:val="clear" w:color="000000" w:fill="FFFFFF"/>
              </w:rPr>
              <w:t>。</w:t>
            </w:r>
            <w:r>
              <w:rPr>
                <w:rFonts w:hint="default" w:ascii="Times New Roman" w:hAnsi="Times New Roman" w:cs="Times New Roman" w:eastAsiaTheme="minorEastAsia"/>
                <w:color w:val="auto"/>
                <w:highlight w:val="none"/>
              </w:rPr>
              <w:t>包括但不限于：</w:t>
            </w:r>
            <w:r>
              <w:rPr>
                <w:rFonts w:hint="default" w:ascii="Times New Roman" w:hAnsi="Times New Roman" w:cs="Times New Roman" w:eastAsiaTheme="minorEastAsia"/>
                <w:color w:val="auto"/>
                <w:highlight w:val="none"/>
                <w:shd w:val="clear" w:color="000000" w:fill="FFFFFF"/>
              </w:rPr>
              <w:t>主要负责人、质量安全总监和质量安全员的设立、调整、岗位职责</w:t>
            </w:r>
            <w:r>
              <w:rPr>
                <w:rFonts w:hint="eastAsia" w:cs="Times New Roman" w:eastAsiaTheme="minorEastAsia"/>
                <w:color w:val="auto"/>
                <w:highlight w:val="none"/>
                <w:shd w:val="clear" w:color="000000" w:fill="FFFFFF"/>
                <w:lang w:val="en-US" w:eastAsia="zh-CN"/>
              </w:rPr>
              <w:t>以</w:t>
            </w:r>
            <w:r>
              <w:rPr>
                <w:rFonts w:hint="default" w:ascii="Times New Roman" w:hAnsi="Times New Roman" w:cs="Times New Roman" w:eastAsiaTheme="minorEastAsia"/>
                <w:color w:val="auto"/>
                <w:highlight w:val="none"/>
                <w:shd w:val="clear" w:color="000000" w:fill="FFFFFF"/>
                <w:lang w:val="en-US" w:eastAsia="zh-CN"/>
              </w:rPr>
              <w:t>及质量安全总监和质量安全员的</w:t>
            </w:r>
            <w:r>
              <w:rPr>
                <w:rFonts w:hint="default" w:ascii="Times New Roman" w:hAnsi="Times New Roman" w:cs="Times New Roman" w:eastAsiaTheme="minorEastAsia"/>
                <w:color w:val="auto"/>
                <w:highlight w:val="none"/>
                <w:shd w:val="clear" w:color="000000" w:fill="FFFFFF"/>
              </w:rPr>
              <w:t>培训考核要求等</w:t>
            </w:r>
            <w:r>
              <w:rPr>
                <w:rFonts w:hint="default" w:ascii="Times New Roman" w:hAnsi="Times New Roman" w:cs="Times New Roman" w:eastAsiaTheme="minorEastAsia"/>
                <w:color w:val="auto"/>
                <w:highlight w:val="none"/>
              </w:rPr>
              <w:t>。</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是；</w:t>
            </w: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否；</w:t>
            </w:r>
          </w:p>
        </w:tc>
        <w:tc>
          <w:tcPr>
            <w:tcW w:w="1262"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符合</w:t>
            </w:r>
          </w:p>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建议改进</w:t>
            </w:r>
          </w:p>
        </w:tc>
        <w:tc>
          <w:tcPr>
            <w:tcW w:w="526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1.落实产品质量安全管理制度与申请产品不相适应或管理制度不健全，或者运行记录不全，判为建议改进。</w:t>
            </w:r>
          </w:p>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2.企业未建立落实产品质量安全主体责任的质量安全管理制度，或未</w:t>
            </w:r>
            <w:r>
              <w:rPr>
                <w:rFonts w:hint="default" w:ascii="Times New Roman" w:hAnsi="Times New Roman" w:cs="Times New Roman" w:eastAsiaTheme="minorEastAsia"/>
                <w:color w:val="auto"/>
                <w:highlight w:val="none"/>
                <w:shd w:val="clear" w:color="000000" w:fill="FFFFFF"/>
              </w:rPr>
              <w:t>实施内部审核与管理评审，</w:t>
            </w:r>
            <w:r>
              <w:rPr>
                <w:rFonts w:hint="default" w:ascii="Times New Roman" w:hAnsi="Times New Roman" w:cs="Times New Roman" w:eastAsiaTheme="minorEastAsia"/>
                <w:color w:val="auto"/>
                <w:highlight w:val="none"/>
              </w:rPr>
              <w:t>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90"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4.2</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质量安全追溯制度</w:t>
            </w: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15）</w:t>
            </w:r>
            <w:r>
              <w:rPr>
                <w:rFonts w:hint="default" w:ascii="Times New Roman" w:hAnsi="Times New Roman" w:cs="Times New Roman" w:eastAsiaTheme="minorEastAsia"/>
                <w:color w:val="auto"/>
                <w:highlight w:val="none"/>
              </w:rPr>
              <w:t>企业是否建立了产品质量安全追溯制度，</w:t>
            </w:r>
            <w:r>
              <w:rPr>
                <w:rFonts w:hint="default" w:ascii="Times New Roman" w:hAnsi="Times New Roman" w:cs="Times New Roman"/>
                <w:color w:val="auto"/>
                <w:highlight w:val="none"/>
              </w:rPr>
              <w:t>企业出厂产品的相关信息是否可追溯</w:t>
            </w:r>
            <w:r>
              <w:rPr>
                <w:rFonts w:hint="default" w:ascii="Times New Roman" w:hAnsi="Times New Roman" w:cs="Times New Roman" w:eastAsiaTheme="minorEastAsia"/>
                <w:color w:val="auto"/>
                <w:highlight w:val="none"/>
              </w:rPr>
              <w:t>。</w:t>
            </w:r>
          </w:p>
        </w:tc>
        <w:tc>
          <w:tcPr>
            <w:tcW w:w="1498"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是；</w:t>
            </w: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否；</w:t>
            </w:r>
          </w:p>
        </w:tc>
        <w:tc>
          <w:tcPr>
            <w:tcW w:w="1262"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符合</w:t>
            </w:r>
          </w:p>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建议改进</w:t>
            </w:r>
          </w:p>
        </w:tc>
        <w:tc>
          <w:tcPr>
            <w:tcW w:w="526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1.建立了产品质量安全追溯制度但执行不到位，判为建议改进。</w:t>
            </w:r>
          </w:p>
          <w:p>
            <w:pPr>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94"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
                <w:bCs/>
                <w:color w:val="auto"/>
                <w:highlight w:val="none"/>
              </w:rPr>
              <w:t>5</w:t>
            </w:r>
          </w:p>
        </w:tc>
        <w:tc>
          <w:tcPr>
            <w:tcW w:w="13144" w:type="dxa"/>
            <w:gridSpan w:val="5"/>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
                <w:bCs/>
                <w:color w:val="auto"/>
                <w:highlight w:val="none"/>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57"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5.1</w:t>
            </w:r>
          </w:p>
        </w:tc>
        <w:tc>
          <w:tcPr>
            <w:tcW w:w="73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工艺流程</w:t>
            </w: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16）工艺流程图是否与生产实际相</w:t>
            </w:r>
            <w:r>
              <w:rPr>
                <w:rFonts w:hint="default" w:ascii="Times New Roman" w:hAnsi="Times New Roman" w:cs="Times New Roman" w:eastAsiaTheme="minorEastAsia"/>
                <w:color w:val="auto"/>
                <w:highlight w:val="none"/>
              </w:rPr>
              <w:t>吻合</w:t>
            </w:r>
            <w:r>
              <w:rPr>
                <w:rFonts w:hint="default" w:ascii="Times New Roman" w:hAnsi="Times New Roman" w:cs="Times New Roman" w:eastAsiaTheme="minorEastAsia"/>
                <w:bCs/>
                <w:color w:val="auto"/>
                <w:highlight w:val="none"/>
              </w:rPr>
              <w:t>。</w:t>
            </w:r>
          </w:p>
        </w:tc>
        <w:tc>
          <w:tcPr>
            <w:tcW w:w="1498" w:type="dxa"/>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核查内容16）或17）</w:t>
            </w:r>
            <w:r>
              <w:rPr>
                <w:rFonts w:hint="eastAsia" w:cs="Times New Roman" w:eastAsiaTheme="minorEastAsia"/>
                <w:bCs/>
                <w:color w:val="auto"/>
                <w:highlight w:val="none"/>
                <w:lang w:val="en-US" w:eastAsia="zh-CN"/>
              </w:rPr>
              <w:t>款</w:t>
            </w:r>
            <w:r>
              <w:rPr>
                <w:rFonts w:hint="default" w:ascii="Times New Roman" w:hAnsi="Times New Roman" w:cs="Times New Roman" w:eastAsiaTheme="minorEastAsia"/>
                <w:bCs/>
                <w:color w:val="auto"/>
                <w:highlight w:val="none"/>
                <w:lang w:val="en-US" w:eastAsia="zh-CN"/>
              </w:rPr>
              <w:t>任意一</w:t>
            </w:r>
            <w:r>
              <w:rPr>
                <w:rFonts w:hint="default" w:ascii="Times New Roman" w:hAnsi="Times New Roman" w:cs="Times New Roman" w:eastAsiaTheme="minorEastAsia"/>
                <w:bCs/>
                <w:color w:val="auto"/>
                <w:highlight w:val="none"/>
              </w:rPr>
              <w:t>款为“否”，判为建议改进。</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核查内容16）和17）款均为“否”，判为不符合。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57" w:type="dxa"/>
            <w:vMerge w:val="continue"/>
            <w:tcBorders>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739" w:type="dxa"/>
            <w:vMerge w:val="continue"/>
            <w:tcBorders>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17）是否标明</w:t>
            </w:r>
            <w:r>
              <w:rPr>
                <w:rFonts w:hint="default" w:ascii="Times New Roman" w:hAnsi="Times New Roman" w:cs="Times New Roman" w:eastAsiaTheme="minorEastAsia"/>
                <w:bCs/>
                <w:color w:val="auto"/>
                <w:szCs w:val="21"/>
                <w:highlight w:val="none"/>
              </w:rPr>
              <w:t>关键工序、质量控制点、特殊过程。</w:t>
            </w:r>
          </w:p>
        </w:tc>
        <w:tc>
          <w:tcPr>
            <w:tcW w:w="1498" w:type="dxa"/>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vMerge w:val="continue"/>
            <w:tcBorders>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p>
        </w:tc>
        <w:tc>
          <w:tcPr>
            <w:tcW w:w="5263" w:type="dxa"/>
            <w:vMerge w:val="continue"/>
            <w:tcBorders>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329" w:hRule="atLeast"/>
          <w:jc w:val="center"/>
        </w:trPr>
        <w:tc>
          <w:tcPr>
            <w:tcW w:w="757"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5.2</w:t>
            </w:r>
          </w:p>
        </w:tc>
        <w:tc>
          <w:tcPr>
            <w:tcW w:w="739"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技术工艺文件</w:t>
            </w: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18）</w:t>
            </w:r>
            <w:r>
              <w:rPr>
                <w:rFonts w:hint="default" w:ascii="Times New Roman" w:hAnsi="Times New Roman" w:cs="Times New Roman" w:eastAsiaTheme="minorEastAsia"/>
                <w:bCs/>
                <w:color w:val="auto"/>
                <w:szCs w:val="21"/>
                <w:highlight w:val="none"/>
              </w:rPr>
              <w:t>现场核查每一关键工序、质量控制点、特殊过程，是否编制了相关的技术工艺文件（包括产品结构表、技术要求、工艺卡、作业指导书、设备操作规程等）。</w:t>
            </w:r>
          </w:p>
        </w:tc>
        <w:tc>
          <w:tcPr>
            <w:tcW w:w="1498" w:type="dxa"/>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snapToGrid w:val="0"/>
                <w:color w:val="auto"/>
                <w:szCs w:val="21"/>
                <w:highlight w:val="none"/>
              </w:rPr>
              <w:t>1</w:t>
            </w:r>
            <w:r>
              <w:rPr>
                <w:rFonts w:hint="default" w:ascii="Times New Roman" w:hAnsi="Times New Roman" w:cs="Times New Roman" w:eastAsiaTheme="minorEastAsia"/>
                <w:bCs/>
                <w:color w:val="auto"/>
                <w:highlight w:val="none"/>
              </w:rPr>
              <w:t>.工艺文件未编制、编制的工艺文件存在系统错误，不能指导生产的，判为不符合。</w:t>
            </w:r>
          </w:p>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2.工艺文件编制不完整或局部有错误的、编制的工艺文件基本能指导生产，判为建议改进。</w:t>
            </w:r>
          </w:p>
          <w:p>
            <w:pPr>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3.工艺文件内容不符合相关产品标准要求，判为不符合。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329" w:hRule="atLeast"/>
          <w:jc w:val="center"/>
        </w:trPr>
        <w:tc>
          <w:tcPr>
            <w:tcW w:w="757" w:type="dxa"/>
            <w:vMerge w:val="continue"/>
            <w:tcBorders>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739" w:type="dxa"/>
            <w:vMerge w:val="continue"/>
            <w:tcBorders>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szCs w:val="21"/>
                <w:highlight w:val="none"/>
              </w:rPr>
              <w:t>19）技术工艺文件是否明确了包含关键工序、质量控制点、特殊过程的具体控制参数，是否符合标准要求。</w:t>
            </w:r>
          </w:p>
        </w:tc>
        <w:tc>
          <w:tcPr>
            <w:tcW w:w="1498" w:type="dxa"/>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vMerge w:val="continue"/>
            <w:tcBorders>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p>
        </w:tc>
        <w:tc>
          <w:tcPr>
            <w:tcW w:w="5263" w:type="dxa"/>
            <w:vMerge w:val="continue"/>
            <w:tcBorders>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329"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5.3</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szCs w:val="21"/>
                <w:highlight w:val="none"/>
              </w:rPr>
              <w:t>检验检测文件</w:t>
            </w:r>
          </w:p>
        </w:tc>
        <w:tc>
          <w:tcPr>
            <w:tcW w:w="438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strike/>
                <w:color w:val="auto"/>
                <w:highlight w:val="none"/>
              </w:rPr>
            </w:pPr>
            <w:r>
              <w:rPr>
                <w:rFonts w:hint="default" w:ascii="Times New Roman" w:hAnsi="Times New Roman" w:cs="Times New Roman" w:eastAsiaTheme="minorEastAsia"/>
                <w:bCs/>
                <w:color w:val="auto"/>
                <w:szCs w:val="21"/>
                <w:highlight w:val="none"/>
              </w:rPr>
              <w:t>20）是否编制了进货检验规程、过程检验检测规程和出厂检验检测规程，其内容是否完整（包括检验检测频次、检验检测样品数、抽样方式、检验检测项目、检验检测方法、检验检测结果判定及处理）。</w:t>
            </w:r>
          </w:p>
        </w:tc>
        <w:tc>
          <w:tcPr>
            <w:tcW w:w="1498" w:type="dxa"/>
            <w:tcBorders>
              <w:top w:val="single" w:color="auto" w:sz="4" w:space="0"/>
              <w:left w:val="single" w:color="auto" w:sz="4" w:space="0"/>
              <w:right w:val="single" w:color="auto" w:sz="4" w:space="0"/>
            </w:tcBorders>
            <w:vAlign w:val="center"/>
          </w:tcPr>
          <w:p>
            <w:pPr>
              <w:spacing w:line="320" w:lineRule="exact"/>
              <w:rPr>
                <w:rFonts w:hint="default" w:ascii="Times New Roman" w:hAnsi="Times New Roman" w:cs="Times New Roman" w:eastAsiaTheme="minorEastAsia"/>
                <w:bCs/>
                <w:strike/>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right w:val="single" w:color="auto" w:sz="4" w:space="0"/>
            </w:tcBorders>
            <w:vAlign w:val="center"/>
          </w:tcPr>
          <w:p>
            <w:pP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1.检验检测文件未编制、编制的检验检测文件存在系统错误，不能指导检验工作，判为不符合。</w:t>
            </w:r>
          </w:p>
          <w:p>
            <w:pP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2.出厂检验</w:t>
            </w:r>
            <w:r>
              <w:rPr>
                <w:rFonts w:hint="default" w:ascii="Times New Roman" w:hAnsi="Times New Roman" w:cs="Times New Roman" w:eastAsiaTheme="minorEastAsia"/>
                <w:bCs/>
                <w:color w:val="auto"/>
                <w:szCs w:val="21"/>
                <w:highlight w:val="none"/>
              </w:rPr>
              <w:t>检测</w:t>
            </w:r>
            <w:r>
              <w:rPr>
                <w:rFonts w:hint="default" w:ascii="Times New Roman" w:hAnsi="Times New Roman" w:cs="Times New Roman" w:eastAsiaTheme="minorEastAsia"/>
                <w:bCs/>
                <w:color w:val="auto"/>
                <w:highlight w:val="none"/>
              </w:rPr>
              <w:t>项目未包含本细则表3-3的规定，判为不符合。</w:t>
            </w:r>
          </w:p>
          <w:p>
            <w:pP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3.检验检测文件编制不完整或局部有错误的，编制的检验</w:t>
            </w:r>
            <w:r>
              <w:rPr>
                <w:rFonts w:hint="default" w:ascii="Times New Roman" w:hAnsi="Times New Roman" w:cs="Times New Roman" w:eastAsiaTheme="minorEastAsia"/>
                <w:bCs/>
                <w:color w:val="auto"/>
                <w:szCs w:val="21"/>
                <w:highlight w:val="none"/>
              </w:rPr>
              <w:t>检测</w:t>
            </w:r>
            <w:r>
              <w:rPr>
                <w:rFonts w:hint="default" w:ascii="Times New Roman" w:hAnsi="Times New Roman" w:cs="Times New Roman" w:eastAsiaTheme="minorEastAsia"/>
                <w:bCs/>
                <w:color w:val="auto"/>
                <w:highlight w:val="none"/>
              </w:rPr>
              <w:t>文件基本能指导检验工作的，判为建议改进。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45"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6</w:t>
            </w:r>
          </w:p>
        </w:tc>
        <w:tc>
          <w:tcPr>
            <w:tcW w:w="131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558"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6.1</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生产记录</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21）</w:t>
            </w:r>
            <w:r>
              <w:rPr>
                <w:rFonts w:hint="default" w:ascii="Times New Roman" w:hAnsi="Times New Roman" w:cs="Times New Roman" w:eastAsiaTheme="minorEastAsia"/>
                <w:color w:val="auto"/>
                <w:kern w:val="0"/>
                <w:szCs w:val="24"/>
                <w:highlight w:val="none"/>
              </w:rPr>
              <w:t>是否对企业规定的关键工序、质量控制点的过程参数进行记录，应包含拉丝/退火、绞线、绝缘和护套挤包、屏蔽/铠装、绕包、成缆、交联/硫化等</w:t>
            </w:r>
            <w:r>
              <w:rPr>
                <w:rFonts w:hint="default" w:ascii="Times New Roman" w:hAnsi="Times New Roman" w:cs="Times New Roman" w:eastAsiaTheme="minorEastAsia"/>
                <w:bCs/>
                <w:color w:val="auto"/>
                <w:highlight w:val="none"/>
              </w:rPr>
              <w:t>工序生产过程参数（所列工序如有则适用）。</w:t>
            </w:r>
          </w:p>
        </w:tc>
        <w:tc>
          <w:tcPr>
            <w:tcW w:w="1498"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color w:val="auto"/>
                <w:kern w:val="0"/>
                <w:szCs w:val="24"/>
                <w:highlight w:val="none"/>
              </w:rPr>
            </w:pPr>
            <w:r>
              <w:rPr>
                <w:rFonts w:hint="default" w:ascii="Times New Roman" w:hAnsi="Times New Roman" w:cs="Times New Roman" w:eastAsiaTheme="minorEastAsia"/>
                <w:color w:val="auto"/>
                <w:kern w:val="0"/>
                <w:szCs w:val="24"/>
                <w:highlight w:val="none"/>
              </w:rPr>
              <w:t>1.检查企业本次获证产品的生产过程</w:t>
            </w:r>
            <w:r>
              <w:rPr>
                <w:rFonts w:hint="default" w:ascii="Times New Roman" w:hAnsi="Times New Roman" w:cs="Times New Roman" w:eastAsiaTheme="minorEastAsia"/>
                <w:bCs/>
                <w:color w:val="auto"/>
                <w:highlight w:val="none"/>
              </w:rPr>
              <w:t>参数</w:t>
            </w:r>
            <w:r>
              <w:rPr>
                <w:rFonts w:hint="default" w:ascii="Times New Roman" w:hAnsi="Times New Roman" w:cs="Times New Roman" w:eastAsiaTheme="minorEastAsia"/>
                <w:color w:val="auto"/>
                <w:kern w:val="0"/>
                <w:szCs w:val="24"/>
                <w:highlight w:val="none"/>
              </w:rPr>
              <w:t>记录，若不包括企业申请时提交的检验报告同批次产品或成品库抽查到的批次产品的记录，则判为不符合。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2.若生产</w:t>
            </w:r>
            <w:r>
              <w:rPr>
                <w:rFonts w:hint="default" w:ascii="Times New Roman" w:hAnsi="Times New Roman" w:cs="Times New Roman" w:eastAsiaTheme="minorEastAsia"/>
                <w:color w:val="auto"/>
                <w:kern w:val="0"/>
                <w:szCs w:val="24"/>
                <w:highlight w:val="none"/>
              </w:rPr>
              <w:t>过程</w:t>
            </w:r>
            <w:r>
              <w:rPr>
                <w:rFonts w:hint="default" w:ascii="Times New Roman" w:hAnsi="Times New Roman" w:cs="Times New Roman" w:eastAsiaTheme="minorEastAsia"/>
                <w:bCs/>
                <w:color w:val="auto"/>
                <w:highlight w:val="none"/>
              </w:rPr>
              <w:t>参数记录存在系统性问题的（如，某一工序记录与工艺文件和/或生产实际完全不符、不具备可追溯性），则判为不符合。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3.若生产</w:t>
            </w:r>
            <w:r>
              <w:rPr>
                <w:rFonts w:hint="default" w:ascii="Times New Roman" w:hAnsi="Times New Roman" w:cs="Times New Roman" w:eastAsiaTheme="minorEastAsia"/>
                <w:color w:val="auto"/>
                <w:kern w:val="0"/>
                <w:szCs w:val="24"/>
                <w:highlight w:val="none"/>
              </w:rPr>
              <w:t>过程</w:t>
            </w:r>
            <w:r>
              <w:rPr>
                <w:rFonts w:hint="default" w:ascii="Times New Roman" w:hAnsi="Times New Roman" w:cs="Times New Roman" w:eastAsiaTheme="minorEastAsia"/>
                <w:bCs/>
                <w:color w:val="auto"/>
                <w:highlight w:val="none"/>
              </w:rPr>
              <w:t>参数记录部分工序不全或部分记录与工艺文件和/或生产实际不符，判为建议改进。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82"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6.2</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进货检验</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22）</w:t>
            </w:r>
            <w:r>
              <w:rPr>
                <w:rFonts w:hint="default" w:ascii="Times New Roman" w:hAnsi="Times New Roman" w:cs="Times New Roman" w:eastAsiaTheme="minorEastAsia"/>
                <w:color w:val="auto"/>
                <w:highlight w:val="none"/>
              </w:rPr>
              <w:t>主要原材料是否按要求进行检验或验收，并保存检验或验收记录。</w:t>
            </w:r>
          </w:p>
        </w:tc>
        <w:tc>
          <w:tcPr>
            <w:tcW w:w="1498"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color w:val="auto"/>
                <w:kern w:val="0"/>
                <w:szCs w:val="24"/>
                <w:highlight w:val="none"/>
              </w:rPr>
            </w:pPr>
            <w:r>
              <w:rPr>
                <w:rFonts w:hint="default" w:ascii="Times New Roman" w:hAnsi="Times New Roman" w:cs="Times New Roman" w:eastAsiaTheme="minorEastAsia"/>
                <w:color w:val="auto"/>
                <w:kern w:val="0"/>
                <w:szCs w:val="24"/>
                <w:highlight w:val="none"/>
              </w:rPr>
              <w:t>1.对照进货检验规程文件查看企业本次获证产品的进货记录/检验记录，若不包括当日生产所用重要原材料或企业申请时提交的检验报告同批次产品的记录或成品库抽查到的批次产品所用的重要原材料</w:t>
            </w:r>
            <w:r>
              <w:rPr>
                <w:rFonts w:hint="default" w:ascii="Times New Roman" w:hAnsi="Times New Roman" w:cs="Times New Roman" w:eastAsiaTheme="minorEastAsia"/>
                <w:bCs/>
                <w:color w:val="auto"/>
                <w:highlight w:val="none"/>
              </w:rPr>
              <w:t>检验/验证</w:t>
            </w:r>
            <w:r>
              <w:rPr>
                <w:rFonts w:hint="default" w:ascii="Times New Roman" w:hAnsi="Times New Roman" w:cs="Times New Roman" w:eastAsiaTheme="minorEastAsia"/>
                <w:color w:val="auto"/>
                <w:kern w:val="0"/>
                <w:szCs w:val="24"/>
                <w:highlight w:val="none"/>
              </w:rPr>
              <w:t>记录，则判为不符合。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2.其它批次重要原材料部分未检验/验证，判为建议改进项。</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3.未对重要原材料按要求进行检验/验证，并保存检验或验收记录，判为不合格。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6.3</w:t>
            </w:r>
          </w:p>
        </w:tc>
        <w:tc>
          <w:tcPr>
            <w:tcW w:w="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过程检验</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23）企业应明确生产过程中的关键技术指标（应包含拉丝/退火、绞线、绝缘和护套挤包、屏蔽/铠装、绕包、成缆、交联/硫化等工序，第2、3、4、5产品单元至少包括火花试验），并按规定进行检验，保留检验记录。（所列工序如有则适用）。</w:t>
            </w:r>
          </w:p>
        </w:tc>
        <w:tc>
          <w:tcPr>
            <w:tcW w:w="1498"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p>
            <w:pPr>
              <w:spacing w:line="320" w:lineRule="exact"/>
              <w:rPr>
                <w:rFonts w:hint="default" w:ascii="Times New Roman" w:hAnsi="Times New Roman" w:cs="Times New Roman" w:eastAsiaTheme="minorEastAsia"/>
                <w:bCs/>
                <w:color w:val="auto"/>
                <w:highlight w:val="none"/>
              </w:rPr>
            </w:pPr>
            <w:bookmarkStart w:id="95" w:name="OLE_LINK3"/>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不适用</w:t>
            </w:r>
            <w:bookmarkEnd w:id="95"/>
            <w:r>
              <w:rPr>
                <w:rFonts w:hint="default" w:ascii="Times New Roman" w:hAnsi="Times New Roman" w:cs="Times New Roman" w:eastAsiaTheme="minorEastAsia"/>
                <w:bCs/>
                <w:color w:val="auto"/>
                <w:highlight w:val="none"/>
              </w:rPr>
              <w:t>；</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不适用</w:t>
            </w:r>
          </w:p>
        </w:tc>
        <w:tc>
          <w:tcPr>
            <w:tcW w:w="5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color w:val="auto"/>
                <w:kern w:val="0"/>
                <w:szCs w:val="24"/>
                <w:highlight w:val="none"/>
              </w:rPr>
            </w:pPr>
            <w:r>
              <w:rPr>
                <w:rFonts w:hint="default" w:ascii="Times New Roman" w:hAnsi="Times New Roman" w:cs="Times New Roman" w:eastAsiaTheme="minorEastAsia"/>
                <w:color w:val="auto"/>
                <w:kern w:val="0"/>
                <w:szCs w:val="24"/>
                <w:highlight w:val="none"/>
              </w:rPr>
              <w:t>1.对照过程检验规程文件检查企业本次获证产品的过程记录/检验记录，若不包括企业申请时提交的检验报告同批次产品或成品库抽查到的批次产品的记录，则判为不符合。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2.过程检验存在系统性问题的（如，某一工序检验记录与文件要求完全不符、或缺失、不具备可追溯性），则判为不符合。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3.若记录内容部分不完整或与其规定不符，则判为建议改进。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018"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6.4</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出厂检验</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24）成品出厂前是否按标准及细则表3-3所列的检验项目进行出厂检验，并保留检验记录。</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kern w:val="0"/>
                <w:szCs w:val="24"/>
                <w:highlight w:val="none"/>
              </w:rPr>
              <w:t>1.检查企业本次获证产品的出厂记录/检验记录，若不包括企业申请时提交的检验报告同批次产品、销售合同所涉及批次或成品库合格品区抽查到的批次产品的记录，则判为不符合。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2.出厂检验存在系统性问题的（如，未按照细则表3-3所列的检验项目进行检验、未保存出厂检验记录或出厂检验记录不完整），则判为不符合。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3.若记录内容部分不完整或与其规定不符，则判为建议改进。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179" w:hRule="atLeast"/>
          <w:jc w:val="center"/>
        </w:trPr>
        <w:tc>
          <w:tcPr>
            <w:tcW w:w="757"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6.5</w:t>
            </w:r>
          </w:p>
        </w:tc>
        <w:tc>
          <w:tcPr>
            <w:tcW w:w="739" w:type="dxa"/>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不合格品控制</w:t>
            </w:r>
          </w:p>
        </w:tc>
        <w:tc>
          <w:tcPr>
            <w:tcW w:w="43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25）</w:t>
            </w:r>
            <w:r>
              <w:rPr>
                <w:rFonts w:hint="default" w:ascii="Times New Roman" w:hAnsi="Times New Roman" w:cs="Times New Roman" w:eastAsiaTheme="minorEastAsia"/>
                <w:color w:val="auto"/>
                <w:highlight w:val="none"/>
              </w:rPr>
              <w:t>对不合格品是否按规定进行处置并保存相关记录</w:t>
            </w:r>
            <w:r>
              <w:rPr>
                <w:rFonts w:hint="default" w:ascii="Times New Roman" w:hAnsi="Times New Roman" w:cs="Times New Roman" w:eastAsiaTheme="minorEastAsia"/>
                <w:bCs/>
                <w:color w:val="auto"/>
                <w:highlight w:val="none"/>
              </w:rPr>
              <w:t>。</w:t>
            </w:r>
          </w:p>
        </w:tc>
        <w:tc>
          <w:tcPr>
            <w:tcW w:w="1498"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62"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建议改进</w:t>
            </w:r>
          </w:p>
        </w:tc>
        <w:tc>
          <w:tcPr>
            <w:tcW w:w="5263" w:type="dxa"/>
            <w:tcBorders>
              <w:top w:val="single" w:color="auto" w:sz="4" w:space="0"/>
              <w:left w:val="single" w:color="auto" w:sz="4" w:space="0"/>
              <w:right w:val="single" w:color="auto" w:sz="4" w:space="0"/>
            </w:tcBorders>
            <w:vAlign w:val="center"/>
          </w:tcPr>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1.无处置规定或从未按规定处置、记录的，判</w:t>
            </w:r>
            <w:r>
              <w:rPr>
                <w:rFonts w:hint="default" w:ascii="Times New Roman" w:hAnsi="Times New Roman" w:cs="Times New Roman" w:eastAsiaTheme="minorEastAsia"/>
                <w:bCs/>
                <w:color w:val="auto"/>
                <w:highlight w:val="none"/>
              </w:rPr>
              <w:t>为</w:t>
            </w:r>
            <w:r>
              <w:rPr>
                <w:rFonts w:hint="default" w:ascii="Times New Roman" w:hAnsi="Times New Roman" w:cs="Times New Roman" w:eastAsiaTheme="minorEastAsia"/>
                <w:bCs/>
                <w:color w:val="auto"/>
                <w:szCs w:val="21"/>
                <w:highlight w:val="none"/>
              </w:rPr>
              <w:t>不符合。</w:t>
            </w:r>
          </w:p>
          <w:p>
            <w:pPr>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2.有处置规定，但部分处置及记录不完整，</w:t>
            </w:r>
            <w:r>
              <w:rPr>
                <w:rFonts w:hint="default" w:ascii="Times New Roman" w:hAnsi="Times New Roman" w:cs="Times New Roman" w:eastAsiaTheme="minorEastAsia"/>
                <w:bCs/>
                <w:color w:val="auto"/>
                <w:highlight w:val="none"/>
              </w:rPr>
              <w:t>判为建议改进。</w:t>
            </w:r>
          </w:p>
        </w:tc>
      </w:tr>
    </w:tbl>
    <w:p>
      <w:pPr>
        <w:spacing w:line="360" w:lineRule="auto"/>
        <w:ind w:firstLine="421" w:firstLineChars="200"/>
        <w:rPr>
          <w:rFonts w:hint="default" w:ascii="Times New Roman" w:hAnsi="Times New Roman" w:cs="Times New Roman" w:eastAsiaTheme="minorEastAsia"/>
          <w:b/>
          <w:color w:val="auto"/>
          <w:highlight w:val="none"/>
        </w:rPr>
      </w:pPr>
    </w:p>
    <w:p>
      <w:pPr>
        <w:spacing w:line="480" w:lineRule="exact"/>
        <w:rPr>
          <w:rFonts w:hint="default" w:ascii="Times New Roman" w:hAnsi="Times New Roman" w:cs="Times New Roman" w:eastAsiaTheme="minorEastAsia"/>
          <w:color w:val="auto"/>
          <w:highlight w:val="none"/>
        </w:rPr>
        <w:sectPr>
          <w:headerReference r:id="rId16" w:type="first"/>
          <w:headerReference r:id="rId15" w:type="default"/>
          <w:footerReference r:id="rId17" w:type="default"/>
          <w:footerReference r:id="rId18" w:type="even"/>
          <w:pgSz w:w="16838" w:h="11906" w:orient="landscape"/>
          <w:pgMar w:top="1417" w:right="1417" w:bottom="1417" w:left="1417" w:header="1134" w:footer="992" w:gutter="0"/>
          <w:cols w:space="720" w:num="1"/>
          <w:docGrid w:linePitch="312" w:charSpace="0"/>
        </w:sectPr>
      </w:pPr>
    </w:p>
    <w:p>
      <w:pPr>
        <w:pStyle w:val="2"/>
        <w:spacing w:before="0" w:line="240" w:lineRule="auto"/>
        <w:rPr>
          <w:rFonts w:hint="default" w:ascii="Times New Roman" w:hAnsi="Times New Roman" w:cs="Times New Roman" w:eastAsiaTheme="minorEastAsia"/>
          <w:b w:val="0"/>
          <w:bCs w:val="0"/>
          <w:color w:val="auto"/>
          <w:sz w:val="28"/>
          <w:szCs w:val="28"/>
          <w:highlight w:val="none"/>
        </w:rPr>
      </w:pPr>
      <w:bookmarkStart w:id="96" w:name="_Toc182392210"/>
      <w:bookmarkStart w:id="97" w:name="_Toc148071742"/>
      <w:bookmarkStart w:id="98" w:name="_Toc497146953"/>
      <w:bookmarkStart w:id="99" w:name="_Toc497146831"/>
      <w:bookmarkStart w:id="100" w:name="_Toc462909738"/>
      <w:r>
        <w:rPr>
          <w:rFonts w:hint="default" w:ascii="Times New Roman" w:hAnsi="Times New Roman" w:cs="Times New Roman" w:eastAsiaTheme="minorEastAsia"/>
          <w:b w:val="0"/>
          <w:bCs w:val="0"/>
          <w:color w:val="auto"/>
          <w:sz w:val="28"/>
          <w:szCs w:val="28"/>
          <w:highlight w:val="none"/>
        </w:rPr>
        <w:t>附件4</w:t>
      </w:r>
      <w:bookmarkEnd w:id="96"/>
      <w:bookmarkEnd w:id="97"/>
    </w:p>
    <w:p>
      <w:pPr>
        <w:pStyle w:val="2"/>
        <w:spacing w:before="0" w:after="360" w:afterLines="150" w:line="240" w:lineRule="auto"/>
        <w:jc w:val="center"/>
        <w:rPr>
          <w:rFonts w:hint="default" w:ascii="Times New Roman" w:hAnsi="Times New Roman" w:cs="Times New Roman" w:eastAsiaTheme="minorEastAsia"/>
          <w:bCs w:val="0"/>
          <w:color w:val="auto"/>
          <w:sz w:val="28"/>
          <w:szCs w:val="28"/>
          <w:highlight w:val="none"/>
        </w:rPr>
      </w:pPr>
      <w:bookmarkStart w:id="101" w:name="_Toc182392211"/>
      <w:bookmarkStart w:id="102" w:name="_Toc148071743"/>
      <w:r>
        <w:rPr>
          <w:rFonts w:hint="default" w:ascii="Times New Roman" w:hAnsi="Times New Roman" w:cs="Times New Roman" w:eastAsiaTheme="minorEastAsia"/>
          <w:color w:val="auto"/>
          <w:sz w:val="28"/>
          <w:szCs w:val="28"/>
          <w:highlight w:val="none"/>
        </w:rPr>
        <w:t>企业主体责任落实情况核查</w:t>
      </w:r>
      <w:r>
        <w:rPr>
          <w:rFonts w:hint="default" w:ascii="Times New Roman" w:hAnsi="Times New Roman" w:cs="Times New Roman" w:eastAsiaTheme="minorEastAsia"/>
          <w:bCs w:val="0"/>
          <w:color w:val="auto"/>
          <w:sz w:val="28"/>
          <w:szCs w:val="28"/>
          <w:highlight w:val="none"/>
        </w:rPr>
        <w:t>不符合和建议改进条款汇总表</w:t>
      </w:r>
      <w:bookmarkEnd w:id="101"/>
      <w:bookmarkEnd w:id="102"/>
    </w:p>
    <w:p>
      <w:pPr>
        <w:tabs>
          <w:tab w:val="left" w:pos="210"/>
        </w:tabs>
        <w:snapToGrid w:val="0"/>
        <w:spacing w:line="300" w:lineRule="auto"/>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 xml:space="preserve">企业名称：                                       </w:t>
      </w:r>
    </w:p>
    <w:p>
      <w:pPr>
        <w:tabs>
          <w:tab w:val="left" w:pos="210"/>
        </w:tabs>
        <w:snapToGrid w:val="0"/>
        <w:spacing w:line="300" w:lineRule="auto"/>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产品单元：</w:t>
      </w:r>
    </w:p>
    <w:tbl>
      <w:tblPr>
        <w:tblStyle w:val="17"/>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993" w:type="dxa"/>
            <w:vMerge w:val="restart"/>
            <w:vAlign w:val="center"/>
          </w:tcPr>
          <w:p>
            <w:pPr>
              <w:tabs>
                <w:tab w:val="left" w:pos="210"/>
              </w:tabs>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条款号</w:t>
            </w:r>
          </w:p>
        </w:tc>
        <w:tc>
          <w:tcPr>
            <w:tcW w:w="1701" w:type="dxa"/>
            <w:vAlign w:val="center"/>
          </w:tcPr>
          <w:p>
            <w:pPr>
              <w:tabs>
                <w:tab w:val="left" w:pos="210"/>
              </w:tabs>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不符合程度</w:t>
            </w:r>
          </w:p>
        </w:tc>
        <w:tc>
          <w:tcPr>
            <w:tcW w:w="5919" w:type="dxa"/>
            <w:vMerge w:val="restart"/>
            <w:vAlign w:val="center"/>
          </w:tcPr>
          <w:p>
            <w:pPr>
              <w:tabs>
                <w:tab w:val="left" w:pos="210"/>
              </w:tabs>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hint="default" w:ascii="Times New Roman" w:hAnsi="Times New Roman" w:cs="Times New Roman"/>
                <w:color w:val="auto"/>
                <w:highlight w:val="none"/>
              </w:rPr>
            </w:pPr>
          </w:p>
        </w:tc>
        <w:tc>
          <w:tcPr>
            <w:tcW w:w="993" w:type="dxa"/>
            <w:vMerge w:val="continue"/>
            <w:vAlign w:val="center"/>
          </w:tcPr>
          <w:p>
            <w:pPr>
              <w:rPr>
                <w:rFonts w:hint="default" w:ascii="Times New Roman" w:hAnsi="Times New Roman" w:cs="Times New Roman"/>
                <w:color w:val="auto"/>
                <w:highlight w:val="none"/>
              </w:rPr>
            </w:pPr>
          </w:p>
        </w:tc>
        <w:tc>
          <w:tcPr>
            <w:tcW w:w="1701" w:type="dxa"/>
            <w:vAlign w:val="center"/>
          </w:tcPr>
          <w:p>
            <w:pPr>
              <w:tabs>
                <w:tab w:val="left" w:pos="210"/>
              </w:tabs>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在选框中打“√”</w:t>
            </w:r>
          </w:p>
        </w:tc>
        <w:tc>
          <w:tcPr>
            <w:tcW w:w="5919" w:type="dxa"/>
            <w:vMerge w:val="continue"/>
            <w:vAlign w:val="center"/>
          </w:tcPr>
          <w:p>
            <w:pPr>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snapToGrid w:val="0"/>
              <w:spacing w:line="300" w:lineRule="auto"/>
              <w:rPr>
                <w:rFonts w:hint="default" w:ascii="Times New Roman" w:hAnsi="Times New Roman" w:cs="Times New Roman"/>
                <w:color w:val="auto"/>
                <w:highlight w:val="none"/>
              </w:rPr>
            </w:pPr>
          </w:p>
        </w:tc>
        <w:tc>
          <w:tcPr>
            <w:tcW w:w="1701" w:type="dxa"/>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不符合</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核查组成员（签字）： </w:t>
            </w:r>
          </w:p>
          <w:p>
            <w:pPr>
              <w:tabs>
                <w:tab w:val="left" w:pos="210"/>
              </w:tabs>
              <w:snapToGrid w:val="0"/>
              <w:rPr>
                <w:rFonts w:hint="default" w:ascii="Times New Roman" w:hAnsi="Times New Roman" w:cs="Times New Roman"/>
                <w:color w:val="auto"/>
                <w:highlight w:val="none"/>
              </w:rPr>
            </w:pPr>
          </w:p>
          <w:p>
            <w:pPr>
              <w:tabs>
                <w:tab w:val="left" w:pos="210"/>
              </w:tabs>
              <w:snapToGrid w:val="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年   月   日</w:t>
            </w:r>
          </w:p>
        </w:tc>
        <w:tc>
          <w:tcPr>
            <w:tcW w:w="5919" w:type="dxa"/>
            <w:vMerge w:val="restart"/>
          </w:tcPr>
          <w:p>
            <w:pPr>
              <w:tabs>
                <w:tab w:val="left" w:pos="210"/>
              </w:tabs>
              <w:snapToGrid w:val="0"/>
              <w:rPr>
                <w:rFonts w:hint="default" w:ascii="Times New Roman" w:hAnsi="Times New Roman" w:cs="Times New Roman"/>
                <w:color w:val="auto"/>
                <w:highlight w:val="none"/>
              </w:rPr>
            </w:pPr>
          </w:p>
          <w:p>
            <w:pPr>
              <w:tabs>
                <w:tab w:val="left" w:pos="210"/>
              </w:tabs>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企业代表（签字）：</w:t>
            </w:r>
          </w:p>
          <w:p>
            <w:pPr>
              <w:tabs>
                <w:tab w:val="left" w:pos="210"/>
              </w:tabs>
              <w:snapToGrid w:val="0"/>
              <w:rPr>
                <w:rFonts w:hint="default" w:ascii="Times New Roman" w:hAnsi="Times New Roman" w:cs="Times New Roman"/>
                <w:color w:val="auto"/>
                <w:highlight w:val="none"/>
              </w:rPr>
            </w:pPr>
          </w:p>
          <w:p>
            <w:pPr>
              <w:tabs>
                <w:tab w:val="left" w:pos="210"/>
              </w:tabs>
              <w:snapToGrid w:val="0"/>
              <w:rPr>
                <w:rFonts w:hint="default" w:ascii="Times New Roman" w:hAnsi="Times New Roman" w:cs="Times New Roman"/>
                <w:color w:val="auto"/>
                <w:highlight w:val="none"/>
              </w:rPr>
            </w:pPr>
          </w:p>
          <w:p>
            <w:pPr>
              <w:tabs>
                <w:tab w:val="left" w:pos="210"/>
              </w:tabs>
              <w:snapToGrid w:val="0"/>
              <w:rPr>
                <w:rFonts w:hint="default" w:ascii="Times New Roman" w:hAnsi="Times New Roman" w:cs="Times New Roman"/>
                <w:color w:val="auto"/>
                <w:highlight w:val="none"/>
              </w:rPr>
            </w:pPr>
          </w:p>
          <w:p>
            <w:pPr>
              <w:tabs>
                <w:tab w:val="left" w:pos="210"/>
              </w:tabs>
              <w:snapToGrid w:val="0"/>
              <w:ind w:right="420"/>
              <w:jc w:val="right"/>
              <w:rPr>
                <w:rFonts w:hint="default" w:ascii="Times New Roman" w:hAnsi="Times New Roman" w:cs="Times New Roman"/>
                <w:color w:val="auto"/>
                <w:highlight w:val="none"/>
              </w:rPr>
            </w:pPr>
          </w:p>
          <w:p>
            <w:pPr>
              <w:tabs>
                <w:tab w:val="left" w:pos="210"/>
              </w:tabs>
              <w:snapToGrid w:val="0"/>
              <w:ind w:right="42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（企业公章）</w:t>
            </w:r>
          </w:p>
          <w:p>
            <w:pPr>
              <w:tabs>
                <w:tab w:val="left" w:pos="210"/>
              </w:tabs>
              <w:snapToGrid w:val="0"/>
              <w:ind w:right="21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1" w:hRule="atLeast"/>
        </w:trPr>
        <w:tc>
          <w:tcPr>
            <w:tcW w:w="3369" w:type="dxa"/>
            <w:gridSpan w:val="3"/>
            <w:vAlign w:val="center"/>
          </w:tcPr>
          <w:p>
            <w:pPr>
              <w:tabs>
                <w:tab w:val="left" w:pos="210"/>
              </w:tabs>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核查组组长（签字）：</w:t>
            </w:r>
          </w:p>
          <w:p>
            <w:pPr>
              <w:tabs>
                <w:tab w:val="left" w:pos="210"/>
              </w:tabs>
              <w:snapToGrid w:val="0"/>
              <w:rPr>
                <w:rFonts w:hint="default" w:ascii="Times New Roman" w:hAnsi="Times New Roman" w:cs="Times New Roman"/>
                <w:color w:val="auto"/>
                <w:highlight w:val="none"/>
              </w:rPr>
            </w:pPr>
          </w:p>
          <w:p>
            <w:pPr>
              <w:tabs>
                <w:tab w:val="left" w:pos="210"/>
              </w:tabs>
              <w:snapToGrid w:val="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年   月   日</w:t>
            </w:r>
          </w:p>
        </w:tc>
        <w:tc>
          <w:tcPr>
            <w:tcW w:w="5919" w:type="dxa"/>
            <w:vMerge w:val="continue"/>
          </w:tcPr>
          <w:p>
            <w:pPr>
              <w:rPr>
                <w:rFonts w:hint="default" w:ascii="Times New Roman" w:hAnsi="Times New Roman" w:cs="Times New Roman"/>
                <w:color w:val="auto"/>
                <w:highlight w:val="none"/>
              </w:rPr>
            </w:pPr>
          </w:p>
        </w:tc>
      </w:tr>
    </w:tbl>
    <w:p>
      <w:pPr>
        <w:tabs>
          <w:tab w:val="left" w:pos="210"/>
        </w:tabs>
        <w:snapToGrid w:val="0"/>
        <w:spacing w:line="300" w:lineRule="auto"/>
        <w:rPr>
          <w:rFonts w:hint="default" w:ascii="Times New Roman" w:hAnsi="Times New Roman" w:cs="Times New Roman" w:eastAsiaTheme="minorEastAsia"/>
          <w:b/>
          <w:bCs/>
          <w:color w:val="auto"/>
          <w:highlight w:val="none"/>
        </w:rPr>
      </w:pPr>
    </w:p>
    <w:p>
      <w:pPr>
        <w:tabs>
          <w:tab w:val="left" w:pos="210"/>
        </w:tabs>
        <w:snapToGrid w:val="0"/>
        <w:spacing w:line="300" w:lineRule="auto"/>
        <w:ind w:left="-108"/>
        <w:jc w:val="left"/>
        <w:rPr>
          <w:rFonts w:hint="default" w:ascii="Times New Roman" w:hAnsi="Times New Roman" w:cs="Times New Roman" w:eastAsiaTheme="minorEastAsia"/>
          <w:color w:val="auto"/>
          <w:highlight w:val="none"/>
        </w:rPr>
        <w:sectPr>
          <w:headerReference r:id="rId19" w:type="default"/>
          <w:pgSz w:w="11906" w:h="16838"/>
          <w:pgMar w:top="1418" w:right="1418" w:bottom="1418" w:left="1418" w:header="851" w:footer="992" w:gutter="0"/>
          <w:cols w:space="720" w:num="1"/>
          <w:docGrid w:linePitch="312" w:charSpace="0"/>
        </w:sectPr>
      </w:pPr>
    </w:p>
    <w:bookmarkEnd w:id="98"/>
    <w:bookmarkEnd w:id="99"/>
    <w:bookmarkEnd w:id="100"/>
    <w:p>
      <w:pPr>
        <w:tabs>
          <w:tab w:val="left" w:pos="0"/>
        </w:tabs>
        <w:snapToGrid w:val="0"/>
        <w:rPr>
          <w:rFonts w:hint="default" w:ascii="Times New Roman" w:hAnsi="Times New Roman" w:cs="Times New Roman" w:eastAsiaTheme="minorEastAsia"/>
          <w:color w:val="auto"/>
          <w:highlight w:val="none"/>
        </w:rPr>
        <w:sectPr>
          <w:headerReference r:id="rId20" w:type="default"/>
          <w:type w:val="continuous"/>
          <w:pgSz w:w="11906" w:h="16838"/>
          <w:pgMar w:top="1418" w:right="1418" w:bottom="1418" w:left="1418" w:header="851" w:footer="992" w:gutter="0"/>
          <w:cols w:space="720" w:num="1"/>
          <w:docGrid w:linePitch="312" w:charSpace="0"/>
        </w:sectPr>
      </w:pPr>
    </w:p>
    <w:bookmarkEnd w:id="83"/>
    <w:p>
      <w:pPr>
        <w:pStyle w:val="2"/>
        <w:spacing w:before="0" w:line="240" w:lineRule="auto"/>
        <w:rPr>
          <w:rFonts w:hint="default" w:ascii="Times New Roman" w:hAnsi="Times New Roman" w:cs="Times New Roman" w:eastAsiaTheme="minorEastAsia"/>
          <w:b w:val="0"/>
          <w:bCs w:val="0"/>
          <w:color w:val="auto"/>
          <w:sz w:val="28"/>
          <w:szCs w:val="28"/>
          <w:highlight w:val="none"/>
        </w:rPr>
      </w:pPr>
      <w:bookmarkStart w:id="103" w:name="_Toc182392212"/>
      <w:r>
        <w:rPr>
          <w:rFonts w:hint="default" w:ascii="Times New Roman" w:hAnsi="Times New Roman" w:cs="Times New Roman" w:eastAsiaTheme="minorEastAsia"/>
          <w:b w:val="0"/>
          <w:bCs w:val="0"/>
          <w:color w:val="auto"/>
          <w:sz w:val="28"/>
          <w:szCs w:val="28"/>
          <w:highlight w:val="none"/>
        </w:rPr>
        <w:t>附件5</w:t>
      </w:r>
      <w:bookmarkEnd w:id="103"/>
    </w:p>
    <w:p>
      <w:pPr>
        <w:pStyle w:val="3"/>
        <w:ind w:left="4722" w:hanging="4722"/>
        <w:jc w:val="center"/>
        <w:rPr>
          <w:rFonts w:hint="default" w:ascii="Times New Roman" w:hAnsi="Times New Roman" w:cs="Times New Roman" w:eastAsiaTheme="minorEastAsia"/>
          <w:b w:val="0"/>
          <w:color w:val="auto"/>
          <w:sz w:val="28"/>
          <w:szCs w:val="28"/>
          <w:highlight w:val="none"/>
        </w:rPr>
      </w:pPr>
      <w:bookmarkStart w:id="104" w:name="_Toc182392213"/>
      <w:r>
        <w:rPr>
          <w:rFonts w:hint="default" w:ascii="Times New Roman" w:hAnsi="Times New Roman" w:cs="Times New Roman" w:eastAsiaTheme="minorEastAsia"/>
          <w:color w:val="auto"/>
          <w:sz w:val="28"/>
          <w:szCs w:val="28"/>
          <w:highlight w:val="none"/>
        </w:rPr>
        <w:t>企业主体责任落实情况核查报告</w:t>
      </w:r>
      <w:bookmarkEnd w:id="104"/>
    </w:p>
    <w:tbl>
      <w:tblPr>
        <w:tblStyle w:val="17"/>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邮编：</w:t>
            </w:r>
          </w:p>
        </w:tc>
      </w:tr>
      <w:tr>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传真：</w:t>
            </w:r>
          </w:p>
        </w:tc>
      </w:tr>
      <w:tr>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spacing w:before="120" w:beforeLines="50" w:after="120" w:afterLines="5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产品单元及产品参数： </w:t>
            </w:r>
          </w:p>
          <w:p>
            <w:pPr>
              <w:pStyle w:val="33"/>
              <w:tabs>
                <w:tab w:val="left" w:pos="210"/>
              </w:tabs>
              <w:snapToGrid w:val="0"/>
              <w:spacing w:line="300" w:lineRule="auto"/>
              <w:rPr>
                <w:rFonts w:hint="default" w:ascii="Times New Roman" w:hAnsi="Times New Roman" w:cs="Times New Roman" w:eastAsiaTheme="minorEastAsia"/>
                <w:color w:val="auto"/>
                <w:sz w:val="21"/>
                <w:szCs w:val="21"/>
                <w:highlight w:val="none"/>
              </w:rPr>
            </w:pPr>
          </w:p>
        </w:tc>
      </w:tr>
      <w:tr>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核查</w:t>
            </w:r>
          </w:p>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核查组根据《电线电缆生产许可证实施细则》，于       年    月    日至       年    月    日</w:t>
            </w:r>
          </w:p>
          <w:p>
            <w:pPr>
              <w:spacing w:line="360" w:lineRule="auto"/>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对该企业进行了核查，共计核查出：</w:t>
            </w:r>
          </w:p>
          <w:p>
            <w:pPr>
              <w:snapToGrid w:val="0"/>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符合    条、不符合    条、建议改进    条。</w:t>
            </w:r>
          </w:p>
          <w:p>
            <w:pPr>
              <w:snapToGrid w:val="0"/>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 xml:space="preserve">                         </w:t>
            </w:r>
          </w:p>
          <w:p>
            <w:pPr>
              <w:snapToGrid w:val="0"/>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经综合评价，本核查组对该企业的核查结论是：                  。（注：核查结论填写合格或不合格。）</w:t>
            </w:r>
          </w:p>
        </w:tc>
      </w:tr>
      <w:tr>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职务</w:t>
            </w:r>
          </w:p>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核查分工（条款）</w:t>
            </w:r>
          </w:p>
        </w:tc>
      </w:tr>
      <w:tr>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eastAsiaTheme="minorEastAsia"/>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r>
      <w:tr>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eastAsiaTheme="minorEastAsia"/>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r>
      <w:tr>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eastAsiaTheme="minorEastAsia"/>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r>
      <w:tr>
        <w:trPr>
          <w:trHeight w:val="233"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其他情况说明</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r>
      <w:tr>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 xml:space="preserve">                     年    月    日</w:t>
            </w:r>
          </w:p>
        </w:tc>
      </w:tr>
    </w:tbl>
    <w:p>
      <w:pPr>
        <w:pStyle w:val="32"/>
        <w:tabs>
          <w:tab w:val="left" w:pos="1418"/>
        </w:tabs>
        <w:spacing w:before="240" w:beforeLines="100"/>
        <w:ind w:firstLine="0"/>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观察员（签字，如有）：                年    月    日                      核查组织单位（章）：                    年    月    日  </w:t>
      </w:r>
    </w:p>
    <w:p>
      <w:pPr>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注：企业存在不符合法律法规等有关规定，且不能体现在核查记录中的情况，应在“其他情况说明”中填写相关情况。如：企业存在因非不可抗力原因拖延或拒绝核查的情况等。</w:t>
      </w:r>
    </w:p>
    <w:p>
      <w:pPr>
        <w:rPr>
          <w:rFonts w:hint="default" w:ascii="Times New Roman" w:hAnsi="Times New Roman" w:cs="Times New Roman" w:eastAsiaTheme="minorEastAsia"/>
          <w:color w:val="auto"/>
          <w:sz w:val="18"/>
          <w:szCs w:val="18"/>
          <w:highlight w:val="none"/>
        </w:rPr>
        <w:sectPr>
          <w:pgSz w:w="16838" w:h="11906" w:orient="landscape"/>
          <w:pgMar w:top="1418" w:right="1418" w:bottom="1418" w:left="1418" w:header="851" w:footer="992" w:gutter="0"/>
          <w:cols w:space="720" w:num="1"/>
          <w:docGrid w:linePitch="312" w:charSpace="0"/>
        </w:sectPr>
      </w:pPr>
    </w:p>
    <w:p>
      <w:pPr>
        <w:pStyle w:val="2"/>
        <w:spacing w:before="0" w:line="240" w:lineRule="auto"/>
        <w:rPr>
          <w:rFonts w:hint="default" w:ascii="Times New Roman" w:hAnsi="Times New Roman" w:cs="Times New Roman" w:eastAsiaTheme="minorEastAsia"/>
          <w:b w:val="0"/>
          <w:bCs w:val="0"/>
          <w:color w:val="auto"/>
          <w:sz w:val="28"/>
          <w:szCs w:val="28"/>
          <w:highlight w:val="none"/>
        </w:rPr>
      </w:pPr>
      <w:bookmarkStart w:id="105" w:name="_Toc182392214"/>
      <w:r>
        <w:rPr>
          <w:rFonts w:hint="default" w:ascii="Times New Roman" w:hAnsi="Times New Roman" w:cs="Times New Roman" w:eastAsiaTheme="minorEastAsia"/>
          <w:b w:val="0"/>
          <w:bCs w:val="0"/>
          <w:color w:val="auto"/>
          <w:sz w:val="28"/>
          <w:szCs w:val="28"/>
          <w:highlight w:val="none"/>
        </w:rPr>
        <w:t>附件6</w:t>
      </w:r>
      <w:bookmarkEnd w:id="105"/>
    </w:p>
    <w:p>
      <w:pPr>
        <w:pStyle w:val="3"/>
        <w:ind w:left="4722" w:hanging="4722"/>
        <w:jc w:val="center"/>
        <w:rPr>
          <w:rFonts w:hint="default" w:ascii="Times New Roman" w:hAnsi="Times New Roman" w:cs="Times New Roman" w:eastAsiaTheme="minorEastAsia"/>
          <w:color w:val="auto"/>
          <w:sz w:val="28"/>
          <w:szCs w:val="28"/>
          <w:highlight w:val="none"/>
        </w:rPr>
      </w:pPr>
      <w:bookmarkStart w:id="106" w:name="_Toc182392215"/>
      <w:r>
        <w:rPr>
          <w:rFonts w:hint="default" w:ascii="Times New Roman" w:hAnsi="Times New Roman" w:cs="Times New Roman" w:eastAsiaTheme="minorEastAsia"/>
          <w:color w:val="auto"/>
          <w:sz w:val="28"/>
          <w:szCs w:val="28"/>
          <w:highlight w:val="none"/>
        </w:rPr>
        <w:t>获证企业后置现场审查时需准备的书面材料清单</w:t>
      </w:r>
      <w:bookmarkEnd w:id="106"/>
    </w:p>
    <w:p>
      <w:pPr>
        <w:spacing w:line="360" w:lineRule="auto"/>
        <w:rPr>
          <w:rFonts w:hint="default" w:ascii="Times New Roman" w:hAnsi="Times New Roman" w:cs="Times New Roman" w:eastAsiaTheme="minorEastAsia"/>
          <w:color w:val="auto"/>
          <w:sz w:val="28"/>
          <w:szCs w:val="28"/>
          <w:highlight w:val="none"/>
        </w:rPr>
      </w:pP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附件6-1生产场所示意图</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附件6-2主要工艺流程图</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附件6-3主要生产设备表</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附件6-4主要检验检测设备表</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附件6-5主要原材料明细表</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附件6-6关键岗位管理和专业技术人员表</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附件6-7技术文件和工艺文件清单</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附件6-8产品质量安全管理制度和产品质量安全追溯制度文件清单</w:t>
      </w:r>
    </w:p>
    <w:p>
      <w:pPr>
        <w:snapToGrid w:val="0"/>
        <w:spacing w:line="360" w:lineRule="auto"/>
        <w:ind w:firstLine="420"/>
        <w:outlineLvl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附件6-9企业执行的产品标准及相关标准清单</w:t>
      </w:r>
    </w:p>
    <w:p>
      <w:pPr>
        <w:spacing w:line="360" w:lineRule="auto"/>
        <w:ind w:firstLine="420"/>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企业名称：                          （盖章）</w:t>
      </w: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企业代表签字：                       年  月  日</w:t>
      </w:r>
    </w:p>
    <w:p>
      <w:pPr>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检查组确认签字：                     年  月  日</w:t>
      </w:r>
    </w:p>
    <w:p>
      <w:pPr>
        <w:spacing w:line="360" w:lineRule="auto"/>
        <w:rPr>
          <w:rFonts w:hint="default" w:ascii="Times New Roman" w:hAnsi="Times New Roman" w:cs="Times New Roman" w:eastAsiaTheme="minorEastAsia"/>
          <w:color w:val="auto"/>
          <w:highlight w:val="none"/>
        </w:rPr>
      </w:pPr>
    </w:p>
    <w:p>
      <w:pPr>
        <w:snapToGrid w:val="0"/>
        <w:ind w:firstLine="420"/>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注：本清单内所有书面材料经后置现场审查确认后企业加盖骑缝章。</w:t>
      </w: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highlight w:val="none"/>
        </w:rPr>
      </w:pPr>
    </w:p>
    <w:p>
      <w:pPr>
        <w:rPr>
          <w:rFonts w:hint="default" w:ascii="Times New Roman" w:hAnsi="Times New Roman" w:cs="Times New Roman" w:eastAsiaTheme="minorEastAsia"/>
          <w:color w:val="auto"/>
          <w:sz w:val="28"/>
          <w:szCs w:val="28"/>
          <w:highlight w:val="none"/>
        </w:rPr>
      </w:pPr>
      <w:bookmarkStart w:id="107" w:name="_Toc182392216"/>
      <w:r>
        <w:rPr>
          <w:rFonts w:hint="default" w:ascii="Times New Roman" w:hAnsi="Times New Roman" w:cs="Times New Roman" w:eastAsiaTheme="minorEastAsia"/>
          <w:color w:val="auto"/>
          <w:sz w:val="28"/>
          <w:szCs w:val="28"/>
          <w:highlight w:val="none"/>
        </w:rPr>
        <w:br w:type="page"/>
      </w: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b w:val="0"/>
          <w:color w:val="auto"/>
          <w:sz w:val="28"/>
          <w:szCs w:val="28"/>
          <w:highlight w:val="none"/>
        </w:rPr>
        <w:t>附件6-1</w:t>
      </w:r>
      <w:bookmarkEnd w:id="107"/>
    </w:p>
    <w:p>
      <w:pPr>
        <w:pStyle w:val="2"/>
        <w:spacing w:before="0" w:after="0" w:line="240" w:lineRule="auto"/>
        <w:jc w:val="center"/>
        <w:rPr>
          <w:rFonts w:hint="default" w:ascii="Times New Roman" w:hAnsi="Times New Roman" w:cs="Times New Roman" w:eastAsiaTheme="minorEastAsia"/>
          <w:bCs w:val="0"/>
          <w:color w:val="auto"/>
          <w:sz w:val="28"/>
          <w:szCs w:val="28"/>
          <w:highlight w:val="none"/>
        </w:rPr>
      </w:pPr>
      <w:bookmarkStart w:id="108" w:name="_Toc182392217"/>
      <w:r>
        <w:rPr>
          <w:rFonts w:hint="default" w:ascii="Times New Roman" w:hAnsi="Times New Roman" w:cs="Times New Roman" w:eastAsiaTheme="minorEastAsia"/>
          <w:bCs w:val="0"/>
          <w:color w:val="auto"/>
          <w:sz w:val="28"/>
          <w:szCs w:val="28"/>
          <w:highlight w:val="none"/>
        </w:rPr>
        <w:t>生产场所示意图</w:t>
      </w:r>
      <w:bookmarkEnd w:id="108"/>
    </w:p>
    <w:p>
      <w:pPr>
        <w:spacing w:line="380" w:lineRule="exact"/>
        <w:ind w:right="420" w:firstLine="409" w:firstLineChars="195"/>
        <w:jc w:val="right"/>
        <w:rPr>
          <w:rFonts w:hint="default" w:ascii="Times New Roman" w:hAnsi="Times New Roman" w:cs="Times New Roman" w:eastAsiaTheme="minorEastAsia"/>
          <w:color w:val="auto"/>
          <w:kern w:val="0"/>
          <w:sz w:val="30"/>
          <w:szCs w:val="30"/>
          <w:highlight w:val="none"/>
        </w:rPr>
      </w:pPr>
      <w:r>
        <w:rPr>
          <w:rFonts w:hint="default" w:ascii="Times New Roman" w:hAnsi="Times New Roman" w:cs="Times New Roman" w:eastAsiaTheme="minorEastAsia"/>
          <w:color w:val="auto"/>
          <w:szCs w:val="21"/>
          <w:highlight w:val="none"/>
        </w:rPr>
        <w:t>第  页  共  页</w:t>
      </w:r>
    </w:p>
    <w:tbl>
      <w:tblPr>
        <w:tblStyle w:val="1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559"/>
        <w:gridCol w:w="4777"/>
        <w:gridCol w:w="1256"/>
        <w:gridCol w:w="16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PrEx>
        <w:trPr>
          <w:trHeight w:val="614" w:hRule="atLeast"/>
          <w:jc w:val="center"/>
        </w:trPr>
        <w:tc>
          <w:tcPr>
            <w:tcW w:w="1551" w:type="dxa"/>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企业名称</w:t>
            </w:r>
          </w:p>
        </w:tc>
        <w:tc>
          <w:tcPr>
            <w:tcW w:w="4753"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c>
          <w:tcPr>
            <w:tcW w:w="1250" w:type="dxa"/>
            <w:shd w:val="clear" w:color="auto" w:fill="FFFFFF"/>
            <w:vAlign w:val="center"/>
          </w:tcPr>
          <w:p>
            <w:pPr>
              <w:pStyle w:val="27"/>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填写日期</w:t>
            </w:r>
          </w:p>
        </w:tc>
        <w:tc>
          <w:tcPr>
            <w:tcW w:w="1688"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PrEx>
        <w:trPr>
          <w:trHeight w:val="614" w:hRule="atLeast"/>
          <w:jc w:val="center"/>
        </w:trPr>
        <w:tc>
          <w:tcPr>
            <w:tcW w:w="1551" w:type="dxa"/>
            <w:tcBorders>
              <w:bottom w:val="single" w:color="auto" w:sz="4" w:space="0"/>
            </w:tcBorders>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生产地址</w:t>
            </w:r>
          </w:p>
        </w:tc>
        <w:tc>
          <w:tcPr>
            <w:tcW w:w="7691" w:type="dxa"/>
            <w:gridSpan w:val="3"/>
            <w:tcBorders>
              <w:bottom w:val="single" w:color="auto" w:sz="4" w:space="0"/>
            </w:tcBorders>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PrEx>
        <w:trPr>
          <w:trHeight w:val="10108" w:hRule="atLeast"/>
          <w:jc w:val="center"/>
        </w:trPr>
        <w:tc>
          <w:tcPr>
            <w:tcW w:w="9242" w:type="dxa"/>
            <w:gridSpan w:val="4"/>
            <w:tcBorders>
              <w:top w:val="single" w:color="auto" w:sz="4" w:space="0"/>
            </w:tcBorders>
            <w:shd w:val="clear" w:color="auto" w:fill="FFFFFF"/>
          </w:tcPr>
          <w:p>
            <w:pPr>
              <w:pStyle w:val="27"/>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（生产场所示意图，应标明其相邻特征道路、建筑物或单位方位、距离等，以及企业生产线在场所里的具体位置）</w:t>
            </w:r>
          </w:p>
        </w:tc>
      </w:tr>
    </w:tbl>
    <w:p>
      <w:pPr>
        <w:tabs>
          <w:tab w:val="left" w:pos="0"/>
        </w:tabs>
        <w:spacing w:before="120" w:beforeLines="50" w:line="276" w:lineRule="auto"/>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注：企业多场点的，应按照场点分别绘制。</w:t>
      </w:r>
    </w:p>
    <w:p>
      <w:pPr>
        <w:pStyle w:val="2"/>
        <w:spacing w:before="0" w:after="0" w:line="240" w:lineRule="auto"/>
        <w:rPr>
          <w:rFonts w:hint="default" w:ascii="Times New Roman" w:hAnsi="Times New Roman" w:cs="Times New Roman" w:eastAsiaTheme="minorEastAsia"/>
          <w:b w:val="0"/>
          <w:color w:val="auto"/>
          <w:sz w:val="28"/>
          <w:szCs w:val="28"/>
          <w:highlight w:val="none"/>
        </w:rPr>
        <w:sectPr>
          <w:footerReference r:id="rId21" w:type="default"/>
          <w:pgSz w:w="11906" w:h="16838"/>
          <w:pgMar w:top="1417" w:right="1417" w:bottom="1417" w:left="1417" w:header="851" w:footer="992" w:gutter="0"/>
          <w:cols w:space="720" w:num="1"/>
          <w:docGrid w:linePitch="312" w:charSpace="0"/>
        </w:sectPr>
      </w:pP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bookmarkStart w:id="109" w:name="_Toc182392218"/>
      <w:r>
        <w:rPr>
          <w:rFonts w:hint="default" w:ascii="Times New Roman" w:hAnsi="Times New Roman" w:cs="Times New Roman" w:eastAsiaTheme="minorEastAsia"/>
          <w:b w:val="0"/>
          <w:color w:val="auto"/>
          <w:sz w:val="28"/>
          <w:szCs w:val="28"/>
          <w:highlight w:val="none"/>
        </w:rPr>
        <w:t>附件6-2</w:t>
      </w:r>
      <w:bookmarkEnd w:id="109"/>
    </w:p>
    <w:p>
      <w:pPr>
        <w:pStyle w:val="2"/>
        <w:spacing w:before="0" w:after="0" w:line="240" w:lineRule="auto"/>
        <w:jc w:val="center"/>
        <w:rPr>
          <w:rFonts w:hint="default" w:ascii="Times New Roman" w:hAnsi="Times New Roman" w:cs="Times New Roman" w:eastAsiaTheme="minorEastAsia"/>
          <w:bCs w:val="0"/>
          <w:color w:val="auto"/>
          <w:sz w:val="28"/>
          <w:szCs w:val="28"/>
          <w:highlight w:val="none"/>
        </w:rPr>
      </w:pPr>
      <w:bookmarkStart w:id="110" w:name="_Toc182392219"/>
      <w:r>
        <w:rPr>
          <w:rFonts w:hint="default" w:ascii="Times New Roman" w:hAnsi="Times New Roman" w:cs="Times New Roman" w:eastAsiaTheme="minorEastAsia"/>
          <w:bCs w:val="0"/>
          <w:color w:val="auto"/>
          <w:sz w:val="28"/>
          <w:szCs w:val="28"/>
          <w:highlight w:val="none"/>
        </w:rPr>
        <w:t>主要工艺流程图</w:t>
      </w:r>
      <w:bookmarkEnd w:id="110"/>
    </w:p>
    <w:p>
      <w:pPr>
        <w:spacing w:line="380" w:lineRule="exact"/>
        <w:ind w:right="420" w:firstLine="409" w:firstLineChars="195"/>
        <w:jc w:val="right"/>
        <w:rPr>
          <w:rFonts w:hint="default" w:ascii="Times New Roman" w:hAnsi="Times New Roman" w:cs="Times New Roman" w:eastAsiaTheme="minorEastAsia"/>
          <w:color w:val="auto"/>
          <w:kern w:val="0"/>
          <w:sz w:val="30"/>
          <w:szCs w:val="30"/>
          <w:highlight w:val="none"/>
        </w:rPr>
      </w:pPr>
      <w:r>
        <w:rPr>
          <w:rFonts w:hint="default" w:ascii="Times New Roman" w:hAnsi="Times New Roman" w:cs="Times New Roman" w:eastAsiaTheme="minorEastAsia"/>
          <w:color w:val="auto"/>
          <w:szCs w:val="21"/>
          <w:highlight w:val="none"/>
        </w:rPr>
        <w:t>第  页  共  页</w:t>
      </w:r>
    </w:p>
    <w:tbl>
      <w:tblPr>
        <w:tblStyle w:val="1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456"/>
        <w:gridCol w:w="4614"/>
        <w:gridCol w:w="1230"/>
        <w:gridCol w:w="19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75" w:hRule="atLeast"/>
          <w:jc w:val="center"/>
        </w:trPr>
        <w:tc>
          <w:tcPr>
            <w:tcW w:w="8528" w:type="dxa"/>
            <w:gridSpan w:val="4"/>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企 业 申 请 填 写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14" w:hRule="atLeast"/>
          <w:jc w:val="center"/>
        </w:trPr>
        <w:tc>
          <w:tcPr>
            <w:tcW w:w="1338" w:type="dxa"/>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企业名称</w:t>
            </w:r>
          </w:p>
        </w:tc>
        <w:tc>
          <w:tcPr>
            <w:tcW w:w="4236"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c>
          <w:tcPr>
            <w:tcW w:w="1129" w:type="dxa"/>
            <w:shd w:val="clear" w:color="auto" w:fill="FFFFFF"/>
            <w:vAlign w:val="center"/>
          </w:tcPr>
          <w:p>
            <w:pPr>
              <w:pStyle w:val="27"/>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填写日期</w:t>
            </w:r>
          </w:p>
        </w:tc>
        <w:tc>
          <w:tcPr>
            <w:tcW w:w="1825" w:type="dxa"/>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78" w:hRule="atLeast"/>
          <w:jc w:val="center"/>
        </w:trPr>
        <w:tc>
          <w:tcPr>
            <w:tcW w:w="1338" w:type="dxa"/>
            <w:shd w:val="clear" w:color="auto" w:fill="FFFFFF"/>
            <w:vAlign w:val="center"/>
          </w:tcPr>
          <w:p>
            <w:pPr>
              <w:pStyle w:val="27"/>
              <w:jc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产品单元</w:t>
            </w:r>
          </w:p>
        </w:tc>
        <w:tc>
          <w:tcPr>
            <w:tcW w:w="7190" w:type="dxa"/>
            <w:gridSpan w:val="3"/>
            <w:shd w:val="clear" w:color="auto" w:fill="FFFFFF"/>
            <w:vAlign w:val="center"/>
          </w:tcPr>
          <w:p>
            <w:pPr>
              <w:pStyle w:val="27"/>
              <w:rPr>
                <w:rFonts w:hint="default" w:ascii="Times New Roman" w:hAnsi="Times New Roman" w:cs="Times New Roman" w:eastAsiaTheme="minorEastAsia"/>
                <w:color w:val="auto"/>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PrEx>
        <w:trPr>
          <w:trHeight w:val="9579" w:hRule="atLeast"/>
          <w:jc w:val="center"/>
        </w:trPr>
        <w:tc>
          <w:tcPr>
            <w:tcW w:w="1338" w:type="dxa"/>
            <w:shd w:val="clear" w:color="auto" w:fill="FFFFFF"/>
            <w:vAlign w:val="center"/>
          </w:tcPr>
          <w:p>
            <w:pPr>
              <w:pStyle w:val="27"/>
              <w:jc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工艺流程图</w:t>
            </w:r>
          </w:p>
          <w:p>
            <w:pPr>
              <w:pStyle w:val="27"/>
              <w:jc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（企业填写）</w:t>
            </w:r>
          </w:p>
        </w:tc>
        <w:tc>
          <w:tcPr>
            <w:tcW w:w="7190" w:type="dxa"/>
            <w:gridSpan w:val="3"/>
            <w:shd w:val="clear" w:color="auto" w:fill="FFFFFF"/>
          </w:tcPr>
          <w:p>
            <w:pPr>
              <w:pStyle w:val="27"/>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以框图+箭头方式表述企业生产该产品的实际工艺流程、并以“★”在相应的框图上表示关键工序、以“▲”表示质量控制点。</w:t>
            </w:r>
          </w:p>
        </w:tc>
      </w:tr>
    </w:tbl>
    <w:p>
      <w:pPr>
        <w:pStyle w:val="23"/>
        <w:spacing w:before="120" w:beforeLines="50" w:after="240" w:afterLines="100"/>
        <w:ind w:firstLine="0" w:firstLineChars="0"/>
        <w:rPr>
          <w:rFonts w:hint="default" w:ascii="Times New Roman" w:hAnsi="Times New Roman" w:cs="Times New Roman"/>
          <w:color w:val="auto"/>
          <w:sz w:val="28"/>
          <w:szCs w:val="28"/>
          <w:highlight w:val="none"/>
        </w:rPr>
      </w:pPr>
      <w:bookmarkStart w:id="111" w:name="_Toc182392220"/>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如果产品单元生产工艺不同，则应分别绘制。</w:t>
      </w:r>
    </w:p>
    <w:p>
      <w:pPr>
        <w:spacing w:after="120" w:afterLines="50"/>
        <w:rPr>
          <w:rFonts w:hint="default" w:ascii="Times New Roman" w:hAnsi="Times New Roman" w:cs="Times New Roman" w:eastAsiaTheme="minorEastAsia"/>
          <w:color w:val="auto"/>
          <w:sz w:val="28"/>
          <w:szCs w:val="28"/>
          <w:highlight w:val="none"/>
        </w:rPr>
      </w:pPr>
    </w:p>
    <w:p>
      <w:pPr>
        <w:spacing w:after="120" w:afterLines="50"/>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br w:type="page"/>
      </w: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b w:val="0"/>
          <w:color w:val="auto"/>
          <w:sz w:val="28"/>
          <w:szCs w:val="28"/>
          <w:highlight w:val="none"/>
        </w:rPr>
        <w:t>附件6-3</w:t>
      </w:r>
      <w:bookmarkEnd w:id="111"/>
    </w:p>
    <w:p>
      <w:pPr>
        <w:pStyle w:val="2"/>
        <w:spacing w:before="0" w:after="120" w:afterLines="50" w:line="240" w:lineRule="auto"/>
        <w:jc w:val="center"/>
        <w:rPr>
          <w:rFonts w:hint="default" w:ascii="Times New Roman" w:hAnsi="Times New Roman" w:cs="Times New Roman" w:eastAsiaTheme="minorEastAsia"/>
          <w:bCs w:val="0"/>
          <w:color w:val="auto"/>
          <w:sz w:val="28"/>
          <w:szCs w:val="28"/>
          <w:highlight w:val="none"/>
        </w:rPr>
      </w:pPr>
      <w:bookmarkStart w:id="112" w:name="_Toc182392221"/>
      <w:r>
        <w:rPr>
          <w:rFonts w:hint="default" w:ascii="Times New Roman" w:hAnsi="Times New Roman" w:cs="Times New Roman" w:eastAsiaTheme="minorEastAsia"/>
          <w:bCs w:val="0"/>
          <w:color w:val="auto"/>
          <w:sz w:val="28"/>
          <w:szCs w:val="28"/>
          <w:highlight w:val="none"/>
        </w:rPr>
        <w:t>主要生产设备表</w:t>
      </w:r>
      <w:bookmarkEnd w:id="112"/>
    </w:p>
    <w:p>
      <w:pPr>
        <w:rPr>
          <w:rFonts w:hint="default" w:ascii="Times New Roman" w:hAnsi="Times New Roman" w:cs="Times New Roman"/>
          <w:color w:val="auto"/>
          <w:highlight w:val="none"/>
        </w:rPr>
      </w:pPr>
    </w:p>
    <w:tbl>
      <w:tblPr>
        <w:tblStyle w:val="17"/>
        <w:tblW w:w="4519" w:type="pct"/>
        <w:jc w:val="center"/>
        <w:tblLayout w:type="fixed"/>
        <w:tblCellMar>
          <w:top w:w="0" w:type="dxa"/>
          <w:left w:w="108" w:type="dxa"/>
          <w:bottom w:w="0" w:type="dxa"/>
          <w:right w:w="108" w:type="dxa"/>
        </w:tblCellMar>
      </w:tblPr>
      <w:tblGrid>
        <w:gridCol w:w="520"/>
        <w:gridCol w:w="750"/>
        <w:gridCol w:w="1771"/>
        <w:gridCol w:w="1235"/>
        <w:gridCol w:w="1280"/>
        <w:gridCol w:w="1235"/>
        <w:gridCol w:w="1605"/>
      </w:tblGrid>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产品单元</w:t>
            </w: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生产设备、工艺装备名称</w:t>
            </w: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规格型号</w:t>
            </w: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生产</w:t>
            </w:r>
          </w:p>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厂家</w:t>
            </w: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出厂编号</w:t>
            </w: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使用场所</w:t>
            </w: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567" w:hRule="atLeast"/>
          <w:jc w:val="center"/>
        </w:trPr>
        <w:tc>
          <w:tcPr>
            <w:tcW w:w="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7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7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c>
          <w:tcPr>
            <w:tcW w:w="16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p>
        </w:tc>
      </w:tr>
    </w:tbl>
    <w:p>
      <w:pPr>
        <w:spacing w:before="120" w:beforeLines="50"/>
        <w:rPr>
          <w:rFonts w:hint="default" w:ascii="Times New Roman" w:hAnsi="Times New Roman" w:cs="Times New Roman" w:eastAsiaTheme="minorEastAsia"/>
          <w:color w:val="auto"/>
          <w:sz w:val="18"/>
          <w:szCs w:val="16"/>
          <w:highlight w:val="none"/>
        </w:rPr>
      </w:pPr>
      <w:r>
        <w:rPr>
          <w:rFonts w:hint="default" w:ascii="Times New Roman" w:hAnsi="Times New Roman" w:eastAsia="黑体" w:cs="Times New Roman"/>
          <w:color w:val="auto"/>
          <w:sz w:val="18"/>
          <w:szCs w:val="16"/>
          <w:highlight w:val="none"/>
        </w:rPr>
        <w:t>注：</w:t>
      </w:r>
      <w:r>
        <w:rPr>
          <w:rFonts w:hint="default" w:ascii="Times New Roman" w:hAnsi="Times New Roman" w:cs="Times New Roman" w:eastAsiaTheme="minorEastAsia"/>
          <w:color w:val="auto"/>
          <w:sz w:val="18"/>
          <w:szCs w:val="16"/>
          <w:highlight w:val="none"/>
        </w:rPr>
        <w:t>1.企业具有的所有交联设备均应列出；</w:t>
      </w:r>
    </w:p>
    <w:p>
      <w:pPr>
        <w:spacing w:after="120" w:afterLines="50"/>
        <w:ind w:firstLine="360" w:firstLineChars="200"/>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18"/>
          <w:szCs w:val="16"/>
          <w:highlight w:val="none"/>
        </w:rPr>
        <w:t>2.企业多场点的，应按照场点分别填写，并在备注中注明生产场点。</w:t>
      </w:r>
      <w:r>
        <w:rPr>
          <w:rFonts w:hint="default" w:ascii="Times New Roman" w:hAnsi="Times New Roman" w:cs="Times New Roman" w:eastAsiaTheme="minorEastAsia"/>
          <w:color w:val="auto"/>
          <w:sz w:val="18"/>
          <w:szCs w:val="16"/>
          <w:highlight w:val="none"/>
        </w:rPr>
        <w:br w:type="page"/>
      </w:r>
      <w:bookmarkStart w:id="113" w:name="_Toc182392222"/>
      <w:r>
        <w:rPr>
          <w:rFonts w:hint="default" w:ascii="Times New Roman" w:hAnsi="Times New Roman" w:cs="Times New Roman" w:eastAsiaTheme="minorEastAsia"/>
          <w:color w:val="auto"/>
          <w:sz w:val="28"/>
          <w:szCs w:val="28"/>
          <w:highlight w:val="none"/>
        </w:rPr>
        <w:t>附件6-4</w:t>
      </w:r>
      <w:bookmarkEnd w:id="113"/>
    </w:p>
    <w:p>
      <w:pPr>
        <w:pStyle w:val="2"/>
        <w:spacing w:before="0" w:after="120" w:afterLines="50" w:line="240" w:lineRule="auto"/>
        <w:jc w:val="center"/>
        <w:rPr>
          <w:rFonts w:hint="default" w:ascii="Times New Roman" w:hAnsi="Times New Roman" w:cs="Times New Roman" w:eastAsiaTheme="minorEastAsia"/>
          <w:bCs w:val="0"/>
          <w:color w:val="auto"/>
          <w:sz w:val="28"/>
          <w:szCs w:val="28"/>
          <w:highlight w:val="none"/>
        </w:rPr>
      </w:pPr>
      <w:bookmarkStart w:id="114" w:name="_Toc182392223"/>
      <w:r>
        <w:rPr>
          <w:rFonts w:hint="default" w:ascii="Times New Roman" w:hAnsi="Times New Roman" w:cs="Times New Roman" w:eastAsiaTheme="minorEastAsia"/>
          <w:bCs w:val="0"/>
          <w:color w:val="auto"/>
          <w:sz w:val="28"/>
          <w:szCs w:val="28"/>
          <w:highlight w:val="none"/>
        </w:rPr>
        <w:t>主要检验检测设备表</w:t>
      </w:r>
      <w:bookmarkEnd w:id="114"/>
    </w:p>
    <w:tbl>
      <w:tblPr>
        <w:tblStyle w:val="1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971"/>
        <w:gridCol w:w="817"/>
        <w:gridCol w:w="1276"/>
        <w:gridCol w:w="1439"/>
        <w:gridCol w:w="1313"/>
        <w:gridCol w:w="1293"/>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产品</w:t>
            </w:r>
          </w:p>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单元</w:t>
            </w:r>
          </w:p>
        </w:tc>
        <w:tc>
          <w:tcPr>
            <w:tcW w:w="440" w:type="pct"/>
            <w:vAlign w:val="center"/>
          </w:tcPr>
          <w:p>
            <w:pPr>
              <w:adjustRightInd w:val="0"/>
              <w:jc w:val="center"/>
              <w:textAlignment w:val="baseline"/>
              <w:rPr>
                <w:rFonts w:hint="default" w:ascii="Times New Roman" w:hAnsi="Times New Roman" w:cs="Times New Roman" w:eastAsiaTheme="minorEastAsia"/>
                <w:b/>
                <w:strike/>
                <w:color w:val="auto"/>
                <w:szCs w:val="21"/>
                <w:highlight w:val="none"/>
              </w:rPr>
            </w:pPr>
            <w:r>
              <w:rPr>
                <w:rFonts w:hint="default" w:ascii="Times New Roman" w:hAnsi="Times New Roman" w:cs="Times New Roman" w:eastAsiaTheme="minorEastAsia"/>
                <w:b/>
                <w:color w:val="auto"/>
                <w:szCs w:val="21"/>
                <w:highlight w:val="none"/>
              </w:rPr>
              <w:t>设备名称</w:t>
            </w:r>
          </w:p>
        </w:tc>
        <w:tc>
          <w:tcPr>
            <w:tcW w:w="687" w:type="pct"/>
            <w:vAlign w:val="center"/>
          </w:tcPr>
          <w:p>
            <w:pPr>
              <w:adjustRightInd w:val="0"/>
              <w:jc w:val="center"/>
              <w:textAlignment w:val="baseline"/>
              <w:rPr>
                <w:rFonts w:hint="default" w:ascii="Times New Roman" w:hAnsi="Times New Roman" w:cs="Times New Roman" w:eastAsiaTheme="minorEastAsia"/>
                <w:b/>
                <w:strike/>
                <w:color w:val="auto"/>
                <w:szCs w:val="21"/>
                <w:highlight w:val="none"/>
              </w:rPr>
            </w:pPr>
            <w:r>
              <w:rPr>
                <w:rFonts w:hint="default" w:ascii="Times New Roman" w:hAnsi="Times New Roman" w:cs="Times New Roman" w:eastAsiaTheme="minorEastAsia"/>
                <w:b/>
                <w:color w:val="auto"/>
                <w:szCs w:val="21"/>
                <w:highlight w:val="none"/>
              </w:rPr>
              <w:t>规格型号</w:t>
            </w: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生产厂家</w:t>
            </w: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设备编号</w:t>
            </w: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精度或测量范围</w:t>
            </w:r>
          </w:p>
        </w:tc>
        <w:tc>
          <w:tcPr>
            <w:tcW w:w="902" w:type="pct"/>
            <w:vAlign w:val="center"/>
          </w:tcPr>
          <w:p>
            <w:pPr>
              <w:adjustRightInd w:val="0"/>
              <w:jc w:val="center"/>
              <w:textAlignment w:val="baseline"/>
              <w:rPr>
                <w:rFonts w:hint="default" w:ascii="Times New Roman" w:hAnsi="Times New Roman" w:cs="Times New Roman" w:eastAsiaTheme="minorEastAsia"/>
                <w:b/>
                <w:strike/>
                <w:color w:val="auto"/>
                <w:szCs w:val="21"/>
                <w:highlight w:val="none"/>
              </w:rPr>
            </w:pPr>
            <w:r>
              <w:rPr>
                <w:rFonts w:hint="default" w:ascii="Times New Roman" w:hAnsi="Times New Roman" w:cs="Times New Roman" w:eastAsiaTheme="minorEastAsia"/>
                <w:b/>
                <w:color w:val="auto"/>
                <w:szCs w:val="21"/>
                <w:highlight w:val="none"/>
              </w:rPr>
              <w:t>使用场所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26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523"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440"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8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75"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707"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696"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c>
          <w:tcPr>
            <w:tcW w:w="902" w:type="pct"/>
            <w:vAlign w:val="center"/>
          </w:tcPr>
          <w:p>
            <w:pPr>
              <w:adjustRightInd w:val="0"/>
              <w:jc w:val="center"/>
              <w:textAlignment w:val="baseline"/>
              <w:rPr>
                <w:rFonts w:hint="default" w:ascii="Times New Roman" w:hAnsi="Times New Roman" w:cs="Times New Roman" w:eastAsiaTheme="minorEastAsia"/>
                <w:b/>
                <w:color w:val="auto"/>
                <w:szCs w:val="21"/>
                <w:highlight w:val="none"/>
              </w:rPr>
            </w:pP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企业多场点的，应按照场点分别填写，并在备注中标明生产场点。</w:t>
      </w: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color w:val="auto"/>
          <w:highlight w:val="none"/>
        </w:rPr>
        <w:br w:type="page"/>
      </w:r>
      <w:bookmarkStart w:id="115" w:name="_Toc182392224"/>
      <w:r>
        <w:rPr>
          <w:rFonts w:hint="default" w:ascii="Times New Roman" w:hAnsi="Times New Roman" w:cs="Times New Roman" w:eastAsiaTheme="minorEastAsia"/>
          <w:b w:val="0"/>
          <w:color w:val="auto"/>
          <w:sz w:val="28"/>
          <w:szCs w:val="28"/>
          <w:highlight w:val="none"/>
        </w:rPr>
        <w:t>附件6-5</w:t>
      </w:r>
      <w:bookmarkEnd w:id="115"/>
    </w:p>
    <w:p>
      <w:pPr>
        <w:pStyle w:val="2"/>
        <w:spacing w:before="0" w:after="0" w:line="240" w:lineRule="auto"/>
        <w:jc w:val="center"/>
        <w:rPr>
          <w:rFonts w:hint="default" w:ascii="Times New Roman" w:hAnsi="Times New Roman" w:cs="Times New Roman" w:eastAsiaTheme="minorEastAsia"/>
          <w:b w:val="0"/>
          <w:color w:val="auto"/>
          <w:sz w:val="32"/>
          <w:szCs w:val="32"/>
          <w:highlight w:val="none"/>
        </w:rPr>
      </w:pPr>
      <w:bookmarkStart w:id="116" w:name="_Toc182392225"/>
      <w:r>
        <w:rPr>
          <w:rFonts w:hint="default" w:ascii="Times New Roman" w:hAnsi="Times New Roman" w:cs="Times New Roman" w:eastAsiaTheme="minorEastAsia"/>
          <w:bCs w:val="0"/>
          <w:color w:val="auto"/>
          <w:sz w:val="28"/>
          <w:szCs w:val="28"/>
          <w:highlight w:val="none"/>
        </w:rPr>
        <w:t>主要原材料明细表</w:t>
      </w:r>
      <w:bookmarkEnd w:id="116"/>
    </w:p>
    <w:p>
      <w:pPr>
        <w:spacing w:line="360" w:lineRule="auto"/>
        <w:rPr>
          <w:rFonts w:hint="default" w:ascii="Times New Roman" w:hAnsi="Times New Roman" w:cs="Times New Roman" w:eastAsiaTheme="minorEastAsia"/>
          <w:color w:val="auto"/>
          <w:sz w:val="28"/>
          <w:szCs w:val="28"/>
          <w:highlight w:val="none"/>
        </w:rPr>
      </w:pPr>
    </w:p>
    <w:p>
      <w:pPr>
        <w:spacing w:line="360" w:lineRule="auto"/>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t>企业名称：</w:t>
      </w:r>
    </w:p>
    <w:p>
      <w:pPr>
        <w:spacing w:line="360" w:lineRule="auto"/>
        <w:rPr>
          <w:rFonts w:hint="default" w:ascii="Times New Roman" w:hAnsi="Times New Roman" w:cs="Times New Roman" w:eastAsiaTheme="minorEastAsia"/>
          <w:color w:val="auto"/>
          <w:sz w:val="28"/>
          <w:szCs w:val="28"/>
          <w:highlight w:val="none"/>
        </w:rPr>
      </w:pPr>
      <w:r>
        <w:rPr>
          <w:rFonts w:hint="default" w:ascii="Times New Roman" w:hAnsi="Times New Roman" w:cs="Times New Roman" w:eastAsiaTheme="minorEastAsia"/>
          <w:color w:val="auto"/>
          <w:sz w:val="28"/>
          <w:szCs w:val="28"/>
          <w:highlight w:val="none"/>
        </w:rPr>
        <w:t>生产地址：</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6"/>
        <w:gridCol w:w="1284"/>
        <w:gridCol w:w="1322"/>
        <w:gridCol w:w="1614"/>
        <w:gridCol w:w="1868"/>
        <w:gridCol w:w="1230"/>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atLeast"/>
          <w:jc w:val="center"/>
        </w:trPr>
        <w:tc>
          <w:tcPr>
            <w:tcW w:w="593"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1179"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单元名称</w:t>
            </w:r>
          </w:p>
        </w:tc>
        <w:tc>
          <w:tcPr>
            <w:tcW w:w="1214"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名    称</w:t>
            </w:r>
          </w:p>
        </w:tc>
        <w:tc>
          <w:tcPr>
            <w:tcW w:w="1482" w:type="dxa"/>
            <w:vAlign w:val="center"/>
          </w:tcPr>
          <w:p>
            <w:pPr>
              <w:snapToGrid w:val="0"/>
              <w:ind w:left="113"/>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进货检验</w:t>
            </w:r>
          </w:p>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highlight w:val="none"/>
              </w:rPr>
              <w:t>依据标准</w:t>
            </w:r>
          </w:p>
        </w:tc>
        <w:tc>
          <w:tcPr>
            <w:tcW w:w="1715"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原材料生产厂家</w:t>
            </w:r>
          </w:p>
        </w:tc>
        <w:tc>
          <w:tcPr>
            <w:tcW w:w="1129"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生产方式</w:t>
            </w:r>
          </w:p>
        </w:tc>
        <w:tc>
          <w:tcPr>
            <w:tcW w:w="1216" w:type="dxa"/>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6"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w:t>
            </w: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4"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w:t>
            </w: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90"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3</w:t>
            </w: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2"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4</w:t>
            </w: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□自制  □采购</w:t>
            </w: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2"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2"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2"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2"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p>
        </w:tc>
        <w:tc>
          <w:tcPr>
            <w:tcW w:w="1216" w:type="dxa"/>
          </w:tcPr>
          <w:p>
            <w:pPr>
              <w:jc w:val="center"/>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2" w:hRule="atLeast"/>
          <w:jc w:val="center"/>
        </w:trPr>
        <w:tc>
          <w:tcPr>
            <w:tcW w:w="593" w:type="dxa"/>
            <w:vAlign w:val="center"/>
          </w:tcPr>
          <w:p>
            <w:pPr>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c>
          <w:tcPr>
            <w:tcW w:w="1179" w:type="dxa"/>
          </w:tcPr>
          <w:p>
            <w:pPr>
              <w:jc w:val="center"/>
              <w:rPr>
                <w:rFonts w:hint="default" w:ascii="Times New Roman" w:hAnsi="Times New Roman" w:cs="Times New Roman" w:eastAsiaTheme="minorEastAsia"/>
                <w:color w:val="auto"/>
                <w:szCs w:val="21"/>
                <w:highlight w:val="none"/>
              </w:rPr>
            </w:pPr>
          </w:p>
        </w:tc>
        <w:tc>
          <w:tcPr>
            <w:tcW w:w="1214" w:type="dxa"/>
            <w:vAlign w:val="center"/>
          </w:tcPr>
          <w:p>
            <w:pPr>
              <w:jc w:val="center"/>
              <w:rPr>
                <w:rFonts w:hint="default" w:ascii="Times New Roman" w:hAnsi="Times New Roman" w:cs="Times New Roman" w:eastAsiaTheme="minorEastAsia"/>
                <w:color w:val="auto"/>
                <w:szCs w:val="21"/>
                <w:highlight w:val="none"/>
              </w:rPr>
            </w:pPr>
          </w:p>
        </w:tc>
        <w:tc>
          <w:tcPr>
            <w:tcW w:w="1482" w:type="dxa"/>
            <w:vAlign w:val="center"/>
          </w:tcPr>
          <w:p>
            <w:pPr>
              <w:jc w:val="center"/>
              <w:rPr>
                <w:rFonts w:hint="default" w:ascii="Times New Roman" w:hAnsi="Times New Roman" w:cs="Times New Roman" w:eastAsiaTheme="minorEastAsia"/>
                <w:color w:val="auto"/>
                <w:szCs w:val="21"/>
                <w:highlight w:val="none"/>
              </w:rPr>
            </w:pPr>
          </w:p>
        </w:tc>
        <w:tc>
          <w:tcPr>
            <w:tcW w:w="1715" w:type="dxa"/>
            <w:vAlign w:val="center"/>
          </w:tcPr>
          <w:p>
            <w:pPr>
              <w:jc w:val="center"/>
              <w:rPr>
                <w:rFonts w:hint="default" w:ascii="Times New Roman" w:hAnsi="Times New Roman" w:cs="Times New Roman" w:eastAsiaTheme="minorEastAsia"/>
                <w:color w:val="auto"/>
                <w:szCs w:val="21"/>
                <w:highlight w:val="none"/>
              </w:rPr>
            </w:pPr>
          </w:p>
        </w:tc>
        <w:tc>
          <w:tcPr>
            <w:tcW w:w="1129" w:type="dxa"/>
            <w:vAlign w:val="center"/>
          </w:tcPr>
          <w:p>
            <w:pPr>
              <w:jc w:val="center"/>
              <w:rPr>
                <w:rFonts w:hint="default" w:ascii="Times New Roman" w:hAnsi="Times New Roman" w:cs="Times New Roman" w:eastAsiaTheme="minorEastAsia"/>
                <w:color w:val="auto"/>
                <w:szCs w:val="21"/>
                <w:highlight w:val="none"/>
              </w:rPr>
            </w:pPr>
          </w:p>
        </w:tc>
        <w:tc>
          <w:tcPr>
            <w:tcW w:w="1216" w:type="dxa"/>
          </w:tcPr>
          <w:p>
            <w:pPr>
              <w:jc w:val="center"/>
              <w:rPr>
                <w:rFonts w:hint="default" w:ascii="Times New Roman" w:hAnsi="Times New Roman" w:cs="Times New Roman" w:eastAsiaTheme="minorEastAsia"/>
                <w:color w:val="auto"/>
                <w:szCs w:val="21"/>
                <w:highlight w:val="none"/>
              </w:rPr>
            </w:pPr>
          </w:p>
        </w:tc>
      </w:tr>
    </w:tbl>
    <w:p>
      <w:pPr>
        <w:spacing w:before="120" w:beforeLines="5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1.企业多场所的，应按照场所分别填写，并在备注中标明生产场所；</w:t>
      </w:r>
    </w:p>
    <w:p>
      <w:pPr>
        <w:spacing w:before="120" w:beforeLines="50"/>
        <w:ind w:firstLine="360" w:firstLineChars="200"/>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2.不同产品单元填写的内容完全相同，可合并填写。</w:t>
      </w:r>
    </w:p>
    <w:p>
      <w:pPr>
        <w:spacing w:before="120" w:beforeLines="50"/>
        <w:rPr>
          <w:rFonts w:hint="default" w:ascii="Times New Roman" w:hAnsi="Times New Roman" w:cs="Times New Roman" w:eastAsiaTheme="minorEastAsia"/>
          <w:color w:val="auto"/>
          <w:sz w:val="18"/>
          <w:szCs w:val="18"/>
          <w:highlight w:val="none"/>
        </w:rPr>
        <w:sectPr>
          <w:footerReference r:id="rId22" w:type="default"/>
          <w:pgSz w:w="11906" w:h="16838"/>
          <w:pgMar w:top="1417" w:right="1417" w:bottom="1417" w:left="1417" w:header="851" w:footer="992" w:gutter="0"/>
          <w:cols w:space="0" w:num="1"/>
          <w:docGrid w:linePitch="312" w:charSpace="0"/>
        </w:sectPr>
      </w:pP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bookmarkStart w:id="117" w:name="_Toc182392226"/>
      <w:r>
        <w:rPr>
          <w:rFonts w:hint="default" w:ascii="Times New Roman" w:hAnsi="Times New Roman" w:cs="Times New Roman" w:eastAsiaTheme="minorEastAsia"/>
          <w:b w:val="0"/>
          <w:color w:val="auto"/>
          <w:sz w:val="28"/>
          <w:szCs w:val="28"/>
          <w:highlight w:val="none"/>
        </w:rPr>
        <w:t>附件6-6</w:t>
      </w:r>
      <w:bookmarkEnd w:id="117"/>
    </w:p>
    <w:p>
      <w:pPr>
        <w:pStyle w:val="2"/>
        <w:spacing w:before="0" w:after="0" w:line="240" w:lineRule="auto"/>
        <w:ind w:left="3855" w:hanging="3855"/>
        <w:jc w:val="center"/>
        <w:rPr>
          <w:rFonts w:hint="default" w:ascii="Times New Roman" w:hAnsi="Times New Roman" w:cs="Times New Roman" w:eastAsiaTheme="minorEastAsia"/>
          <w:bCs w:val="0"/>
          <w:color w:val="auto"/>
          <w:sz w:val="28"/>
          <w:szCs w:val="28"/>
          <w:highlight w:val="none"/>
        </w:rPr>
      </w:pPr>
      <w:bookmarkStart w:id="118" w:name="_Toc182392227"/>
      <w:r>
        <w:rPr>
          <w:rFonts w:hint="default" w:ascii="Times New Roman" w:hAnsi="Times New Roman" w:cs="Times New Roman" w:eastAsiaTheme="minorEastAsia"/>
          <w:bCs w:val="0"/>
          <w:color w:val="auto"/>
          <w:sz w:val="28"/>
          <w:szCs w:val="28"/>
          <w:highlight w:val="none"/>
        </w:rPr>
        <w:t>关键岗位管理和专业技术人员表</w:t>
      </w:r>
      <w:bookmarkEnd w:id="118"/>
    </w:p>
    <w:p>
      <w:pPr>
        <w:rPr>
          <w:rFonts w:hint="default" w:ascii="Times New Roman" w:hAnsi="Times New Roman" w:cs="Times New Roman"/>
          <w:color w:val="auto"/>
          <w:highlight w:val="none"/>
        </w:rPr>
      </w:pPr>
    </w:p>
    <w:tbl>
      <w:tblPr>
        <w:tblStyle w:val="17"/>
        <w:tblW w:w="13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32"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996"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姓  名</w:t>
            </w:r>
          </w:p>
        </w:tc>
        <w:tc>
          <w:tcPr>
            <w:tcW w:w="932"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性别</w:t>
            </w:r>
          </w:p>
        </w:tc>
        <w:tc>
          <w:tcPr>
            <w:tcW w:w="1417"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岗 位</w:t>
            </w:r>
          </w:p>
        </w:tc>
        <w:tc>
          <w:tcPr>
            <w:tcW w:w="1701"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职务/职称</w:t>
            </w:r>
          </w:p>
        </w:tc>
        <w:tc>
          <w:tcPr>
            <w:tcW w:w="1418"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学 历</w:t>
            </w:r>
          </w:p>
        </w:tc>
        <w:tc>
          <w:tcPr>
            <w:tcW w:w="1701"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所学专业</w:t>
            </w:r>
          </w:p>
        </w:tc>
        <w:tc>
          <w:tcPr>
            <w:tcW w:w="3402"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身份证号</w:t>
            </w:r>
          </w:p>
        </w:tc>
        <w:tc>
          <w:tcPr>
            <w:tcW w:w="1559"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jc w:val="center"/>
        </w:trPr>
        <w:tc>
          <w:tcPr>
            <w:tcW w:w="732"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932"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417"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701"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418"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701"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3402"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559" w:type="dxa"/>
            <w:vMerge w:val="continue"/>
            <w:vAlign w:val="center"/>
          </w:tcPr>
          <w:p>
            <w:pPr>
              <w:adjustRightInd w:val="0"/>
              <w:jc w:val="center"/>
              <w:textAlignment w:val="baseline"/>
              <w:rPr>
                <w:rFonts w:hint="default" w:ascii="Times New Roman" w:hAnsi="Times New Roman" w:cs="Times New Roman" w:eastAsiaTheme="minorEastAsia"/>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jc w:val="center"/>
              <w:textAlignment w:val="baseline"/>
              <w:rPr>
                <w:rFonts w:hint="default" w:ascii="Times New Roman" w:hAnsi="Times New Roman" w:cs="Times New Roman" w:eastAsiaTheme="minorEastAsia"/>
                <w:color w:val="auto"/>
                <w:highlight w:val="none"/>
              </w:rPr>
            </w:pPr>
          </w:p>
        </w:tc>
        <w:tc>
          <w:tcPr>
            <w:tcW w:w="996" w:type="dxa"/>
          </w:tcPr>
          <w:p>
            <w:pPr>
              <w:adjustRightInd w:val="0"/>
              <w:textAlignment w:val="baseline"/>
              <w:rPr>
                <w:rFonts w:hint="default" w:ascii="Times New Roman" w:hAnsi="Times New Roman" w:cs="Times New Roman" w:eastAsiaTheme="minorEastAsia"/>
                <w:color w:val="auto"/>
                <w:highlight w:val="none"/>
              </w:rPr>
            </w:pPr>
          </w:p>
        </w:tc>
        <w:tc>
          <w:tcPr>
            <w:tcW w:w="932" w:type="dxa"/>
          </w:tcPr>
          <w:p>
            <w:pPr>
              <w:adjustRightInd w:val="0"/>
              <w:textAlignment w:val="baseline"/>
              <w:rPr>
                <w:rFonts w:hint="default" w:ascii="Times New Roman" w:hAnsi="Times New Roman" w:cs="Times New Roman" w:eastAsiaTheme="minorEastAsia"/>
                <w:color w:val="auto"/>
                <w:highlight w:val="none"/>
              </w:rPr>
            </w:pPr>
          </w:p>
        </w:tc>
        <w:tc>
          <w:tcPr>
            <w:tcW w:w="1417"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1418" w:type="dxa"/>
          </w:tcPr>
          <w:p>
            <w:pPr>
              <w:adjustRightInd w:val="0"/>
              <w:textAlignment w:val="baseline"/>
              <w:rPr>
                <w:rFonts w:hint="default" w:ascii="Times New Roman" w:hAnsi="Times New Roman" w:cs="Times New Roman" w:eastAsiaTheme="minorEastAsia"/>
                <w:color w:val="auto"/>
                <w:highlight w:val="none"/>
              </w:rPr>
            </w:pPr>
          </w:p>
        </w:tc>
        <w:tc>
          <w:tcPr>
            <w:tcW w:w="1701" w:type="dxa"/>
          </w:tcPr>
          <w:p>
            <w:pPr>
              <w:adjustRightInd w:val="0"/>
              <w:textAlignment w:val="baseline"/>
              <w:rPr>
                <w:rFonts w:hint="default" w:ascii="Times New Roman" w:hAnsi="Times New Roman" w:cs="Times New Roman" w:eastAsiaTheme="minorEastAsia"/>
                <w:color w:val="auto"/>
                <w:highlight w:val="none"/>
              </w:rPr>
            </w:pPr>
          </w:p>
        </w:tc>
        <w:tc>
          <w:tcPr>
            <w:tcW w:w="3402" w:type="dxa"/>
          </w:tcPr>
          <w:p>
            <w:pPr>
              <w:adjustRightInd w:val="0"/>
              <w:textAlignment w:val="baseline"/>
              <w:rPr>
                <w:rFonts w:hint="default" w:ascii="Times New Roman" w:hAnsi="Times New Roman" w:cs="Times New Roman" w:eastAsiaTheme="minorEastAsia"/>
                <w:color w:val="auto"/>
                <w:highlight w:val="none"/>
              </w:rPr>
            </w:pPr>
          </w:p>
        </w:tc>
        <w:tc>
          <w:tcPr>
            <w:tcW w:w="1559" w:type="dxa"/>
          </w:tcPr>
          <w:p>
            <w:pPr>
              <w:adjustRightInd w:val="0"/>
              <w:textAlignment w:val="baseline"/>
              <w:rPr>
                <w:rFonts w:hint="default" w:ascii="Times New Roman" w:hAnsi="Times New Roman" w:cs="Times New Roman" w:eastAsiaTheme="minorEastAsia"/>
                <w:color w:val="auto"/>
                <w:highlight w:val="none"/>
              </w:rPr>
            </w:pPr>
          </w:p>
        </w:tc>
      </w:tr>
    </w:tbl>
    <w:p>
      <w:pPr>
        <w:tabs>
          <w:tab w:val="left" w:pos="0"/>
        </w:tabs>
        <w:spacing w:before="120" w:beforeLines="50" w:line="360" w:lineRule="auto"/>
        <w:rPr>
          <w:rFonts w:hint="default" w:ascii="Times New Roman" w:hAnsi="Times New Roman" w:cs="Times New Roman" w:eastAsiaTheme="minorEastAsia"/>
          <w:color w:val="auto"/>
          <w:sz w:val="18"/>
          <w:szCs w:val="18"/>
          <w:highlight w:val="none"/>
        </w:rPr>
        <w:sectPr>
          <w:pgSz w:w="16838" w:h="11906" w:orient="landscape"/>
          <w:pgMar w:top="1417" w:right="1417" w:bottom="1417" w:left="1417" w:header="851" w:footer="992" w:gutter="0"/>
          <w:cols w:space="720" w:num="1"/>
          <w:docGrid w:linePitch="312" w:charSpace="0"/>
        </w:sect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企业主要负责人、质量安全总监、质量安全员、技术人员、检验检测人员等，均应列入此表。</w:t>
      </w:r>
    </w:p>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bookmarkStart w:id="119" w:name="_Toc182392228"/>
      <w:r>
        <w:rPr>
          <w:rFonts w:hint="default" w:ascii="Times New Roman" w:hAnsi="Times New Roman" w:cs="Times New Roman" w:eastAsiaTheme="minorEastAsia"/>
          <w:b w:val="0"/>
          <w:color w:val="auto"/>
          <w:sz w:val="28"/>
          <w:szCs w:val="28"/>
          <w:highlight w:val="none"/>
        </w:rPr>
        <w:t>附件6-7</w:t>
      </w:r>
      <w:bookmarkEnd w:id="119"/>
    </w:p>
    <w:p>
      <w:pPr>
        <w:pStyle w:val="2"/>
        <w:spacing w:before="0" w:after="0" w:line="240" w:lineRule="auto"/>
        <w:jc w:val="center"/>
        <w:rPr>
          <w:rFonts w:hint="default" w:ascii="Times New Roman" w:hAnsi="Times New Roman" w:cs="Times New Roman" w:eastAsiaTheme="minorEastAsia"/>
          <w:bCs w:val="0"/>
          <w:color w:val="auto"/>
          <w:sz w:val="28"/>
          <w:szCs w:val="28"/>
          <w:highlight w:val="none"/>
        </w:rPr>
      </w:pPr>
      <w:bookmarkStart w:id="120" w:name="_Toc182392229"/>
      <w:r>
        <w:rPr>
          <w:rFonts w:hint="default" w:ascii="Times New Roman" w:hAnsi="Times New Roman" w:cs="Times New Roman" w:eastAsiaTheme="minorEastAsia"/>
          <w:bCs w:val="0"/>
          <w:color w:val="auto"/>
          <w:sz w:val="28"/>
          <w:szCs w:val="28"/>
          <w:highlight w:val="none"/>
        </w:rPr>
        <w:t>产品技术文件、工艺文件清单</w:t>
      </w:r>
      <w:bookmarkEnd w:id="120"/>
    </w:p>
    <w:p>
      <w:pPr>
        <w:rPr>
          <w:rFonts w:hint="default" w:ascii="Times New Roman" w:hAnsi="Times New Roman" w:cs="Times New Roman"/>
          <w:color w:val="auto"/>
          <w:highlight w:val="none"/>
        </w:rPr>
      </w:pPr>
    </w:p>
    <w:tbl>
      <w:tblPr>
        <w:tblStyle w:val="17"/>
        <w:tblW w:w="47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828"/>
        <w:gridCol w:w="4183"/>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jc w:val="center"/>
        </w:trPr>
        <w:tc>
          <w:tcPr>
            <w:tcW w:w="794"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序号</w:t>
            </w:r>
          </w:p>
        </w:tc>
        <w:tc>
          <w:tcPr>
            <w:tcW w:w="1679"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产品单元</w:t>
            </w:r>
          </w:p>
        </w:tc>
        <w:tc>
          <w:tcPr>
            <w:tcW w:w="3842"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 xml:space="preserve">技术文件/工艺文件名称 </w:t>
            </w:r>
          </w:p>
        </w:tc>
        <w:tc>
          <w:tcPr>
            <w:tcW w:w="1789" w:type="dxa"/>
            <w:vMerge w:val="restart"/>
            <w:vAlign w:val="center"/>
          </w:tcPr>
          <w:p>
            <w:pPr>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文件编号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jc w:val="center"/>
        </w:trPr>
        <w:tc>
          <w:tcPr>
            <w:tcW w:w="794"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679"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3842"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c>
          <w:tcPr>
            <w:tcW w:w="1789" w:type="dxa"/>
            <w:vMerge w:val="continue"/>
            <w:vAlign w:val="center"/>
          </w:tcPr>
          <w:p>
            <w:pPr>
              <w:adjustRightInd w:val="0"/>
              <w:jc w:val="center"/>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794"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679"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3842" w:type="dxa"/>
            <w:vAlign w:val="center"/>
          </w:tcPr>
          <w:p>
            <w:pPr>
              <w:adjustRightInd w:val="0"/>
              <w:textAlignment w:val="baseline"/>
              <w:rPr>
                <w:rFonts w:hint="default" w:ascii="Times New Roman" w:hAnsi="Times New Roman" w:cs="Times New Roman" w:eastAsiaTheme="minorEastAsia"/>
                <w:color w:val="auto"/>
                <w:highlight w:val="none"/>
              </w:rPr>
            </w:pPr>
          </w:p>
        </w:tc>
        <w:tc>
          <w:tcPr>
            <w:tcW w:w="1789" w:type="dxa"/>
            <w:vAlign w:val="center"/>
          </w:tcPr>
          <w:p>
            <w:pPr>
              <w:adjustRightInd w:val="0"/>
              <w:textAlignment w:val="baseline"/>
              <w:rPr>
                <w:rFonts w:hint="default" w:ascii="Times New Roman" w:hAnsi="Times New Roman" w:cs="Times New Roman" w:eastAsiaTheme="minorEastAsia"/>
                <w:color w:val="auto"/>
                <w:highlight w:val="none"/>
              </w:rPr>
            </w:pPr>
          </w:p>
        </w:tc>
      </w:tr>
    </w:tbl>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color w:val="auto"/>
          <w:highlight w:val="none"/>
        </w:rPr>
        <w:br w:type="page"/>
      </w:r>
      <w:bookmarkStart w:id="121" w:name="_Toc182392230"/>
      <w:r>
        <w:rPr>
          <w:rFonts w:hint="default" w:ascii="Times New Roman" w:hAnsi="Times New Roman" w:cs="Times New Roman" w:eastAsiaTheme="minorEastAsia"/>
          <w:b w:val="0"/>
          <w:color w:val="auto"/>
          <w:sz w:val="28"/>
          <w:szCs w:val="28"/>
          <w:highlight w:val="none"/>
        </w:rPr>
        <w:t>附件6-8</w:t>
      </w:r>
      <w:bookmarkEnd w:id="121"/>
    </w:p>
    <w:p>
      <w:pPr>
        <w:pStyle w:val="2"/>
        <w:spacing w:before="0" w:after="0" w:line="240" w:lineRule="auto"/>
        <w:jc w:val="center"/>
        <w:rPr>
          <w:rFonts w:hint="default" w:ascii="Times New Roman" w:hAnsi="Times New Roman" w:cs="Times New Roman" w:eastAsiaTheme="minorEastAsia"/>
          <w:bCs w:val="0"/>
          <w:color w:val="auto"/>
          <w:sz w:val="28"/>
          <w:szCs w:val="28"/>
          <w:highlight w:val="none"/>
        </w:rPr>
      </w:pPr>
      <w:bookmarkStart w:id="122" w:name="_Toc182392231"/>
      <w:r>
        <w:rPr>
          <w:rFonts w:hint="default" w:ascii="Times New Roman" w:hAnsi="Times New Roman" w:cs="Times New Roman" w:eastAsiaTheme="minorEastAsia"/>
          <w:bCs w:val="0"/>
          <w:color w:val="auto"/>
          <w:sz w:val="28"/>
          <w:szCs w:val="28"/>
          <w:highlight w:val="none"/>
        </w:rPr>
        <w:t>产品质量安全管理制度和产品质量安全追溯制度文件清单</w:t>
      </w:r>
      <w:bookmarkEnd w:id="122"/>
    </w:p>
    <w:p>
      <w:pPr>
        <w:rPr>
          <w:rFonts w:hint="default" w:ascii="Times New Roman" w:hAnsi="Times New Roman" w:cs="Times New Roman"/>
          <w:color w:val="auto"/>
          <w:highlight w:val="none"/>
        </w:rPr>
      </w:pPr>
    </w:p>
    <w:tbl>
      <w:tblPr>
        <w:tblStyle w:val="17"/>
        <w:tblW w:w="5000" w:type="pct"/>
        <w:jc w:val="center"/>
        <w:tblLayout w:type="fixed"/>
        <w:tblCellMar>
          <w:top w:w="0" w:type="dxa"/>
          <w:left w:w="108" w:type="dxa"/>
          <w:bottom w:w="0" w:type="dxa"/>
          <w:right w:w="108" w:type="dxa"/>
        </w:tblCellMar>
      </w:tblPr>
      <w:tblGrid>
        <w:gridCol w:w="711"/>
        <w:gridCol w:w="5019"/>
        <w:gridCol w:w="3558"/>
      </w:tblGrid>
      <w:tr>
        <w:trPr>
          <w:trHeight w:val="319" w:hRule="atLeast"/>
          <w:jc w:val="center"/>
        </w:trPr>
        <w:tc>
          <w:tcPr>
            <w:tcW w:w="383"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270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制度文件名称</w:t>
            </w:r>
          </w:p>
        </w:tc>
        <w:tc>
          <w:tcPr>
            <w:tcW w:w="191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文件编号</w:t>
            </w: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55"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18"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18"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18"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18" w:hRule="atLeast"/>
          <w:jc w:val="center"/>
        </w:trPr>
        <w:tc>
          <w:tcPr>
            <w:tcW w:w="383"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70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91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bl>
    <w:p>
      <w:pPr>
        <w:pStyle w:val="2"/>
        <w:spacing w:before="0" w:after="120" w:afterLines="50" w:line="240" w:lineRule="auto"/>
        <w:rPr>
          <w:rFonts w:hint="default" w:ascii="Times New Roman" w:hAnsi="Times New Roman" w:cs="Times New Roman" w:eastAsiaTheme="minorEastAsia"/>
          <w:b w:val="0"/>
          <w:color w:val="auto"/>
          <w:sz w:val="28"/>
          <w:szCs w:val="28"/>
          <w:highlight w:val="none"/>
        </w:rPr>
      </w:pPr>
      <w:r>
        <w:rPr>
          <w:rFonts w:hint="default" w:ascii="Times New Roman" w:hAnsi="Times New Roman" w:cs="Times New Roman" w:eastAsiaTheme="minorEastAsia"/>
          <w:color w:val="auto"/>
          <w:highlight w:val="none"/>
        </w:rPr>
        <w:br w:type="page"/>
      </w:r>
      <w:bookmarkStart w:id="123" w:name="_Toc182392232"/>
      <w:r>
        <w:rPr>
          <w:rFonts w:hint="default" w:ascii="Times New Roman" w:hAnsi="Times New Roman" w:cs="Times New Roman" w:eastAsiaTheme="minorEastAsia"/>
          <w:b w:val="0"/>
          <w:color w:val="auto"/>
          <w:sz w:val="28"/>
          <w:szCs w:val="28"/>
          <w:highlight w:val="none"/>
        </w:rPr>
        <w:t>附件6-9</w:t>
      </w:r>
      <w:bookmarkEnd w:id="123"/>
    </w:p>
    <w:p>
      <w:pPr>
        <w:pStyle w:val="2"/>
        <w:spacing w:before="0" w:after="0" w:line="240" w:lineRule="auto"/>
        <w:jc w:val="center"/>
        <w:rPr>
          <w:rFonts w:hint="default" w:ascii="Times New Roman" w:hAnsi="Times New Roman" w:cs="Times New Roman" w:eastAsiaTheme="minorEastAsia"/>
          <w:bCs w:val="0"/>
          <w:color w:val="auto"/>
          <w:sz w:val="28"/>
          <w:szCs w:val="28"/>
          <w:highlight w:val="none"/>
        </w:rPr>
      </w:pPr>
      <w:bookmarkStart w:id="124" w:name="_Toc182392233"/>
      <w:r>
        <w:rPr>
          <w:rFonts w:hint="default" w:ascii="Times New Roman" w:hAnsi="Times New Roman" w:cs="Times New Roman" w:eastAsiaTheme="minorEastAsia"/>
          <w:bCs w:val="0"/>
          <w:color w:val="auto"/>
          <w:sz w:val="28"/>
          <w:szCs w:val="28"/>
          <w:highlight w:val="none"/>
        </w:rPr>
        <w:t>企业执行的产品标准及相关标准清单</w:t>
      </w:r>
      <w:bookmarkEnd w:id="124"/>
    </w:p>
    <w:p>
      <w:pPr>
        <w:rPr>
          <w:rFonts w:hint="default" w:ascii="Times New Roman" w:hAnsi="Times New Roman" w:cs="Times New Roman"/>
          <w:color w:val="auto"/>
          <w:highlight w:val="none"/>
        </w:rPr>
      </w:pPr>
    </w:p>
    <w:tbl>
      <w:tblPr>
        <w:tblStyle w:val="17"/>
        <w:tblW w:w="9284" w:type="dxa"/>
        <w:jc w:val="center"/>
        <w:tblLayout w:type="fixed"/>
        <w:tblCellMar>
          <w:top w:w="0" w:type="dxa"/>
          <w:left w:w="108" w:type="dxa"/>
          <w:bottom w:w="0" w:type="dxa"/>
          <w:right w:w="108" w:type="dxa"/>
        </w:tblCellMar>
      </w:tblPr>
      <w:tblGrid>
        <w:gridCol w:w="690"/>
        <w:gridCol w:w="1544"/>
        <w:gridCol w:w="2980"/>
        <w:gridCol w:w="4070"/>
      </w:tblGrid>
      <w:tr>
        <w:trPr>
          <w:trHeight w:val="319"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54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标准名称</w:t>
            </w: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r>
        <w:trPr>
          <w:trHeight w:val="455" w:hRule="atLeast"/>
          <w:jc w:val="center"/>
        </w:trPr>
        <w:tc>
          <w:tcPr>
            <w:tcW w:w="69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154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eastAsiaTheme="minorEastAsia"/>
                <w:color w:val="auto"/>
                <w:highlight w:val="none"/>
              </w:rPr>
            </w:pPr>
          </w:p>
        </w:tc>
      </w:tr>
    </w:tbl>
    <w:p>
      <w:pPr>
        <w:rPr>
          <w:rFonts w:hint="default" w:ascii="Times New Roman" w:hAnsi="Times New Roman" w:cs="Times New Roman" w:eastAsiaTheme="minorEastAsia"/>
          <w:color w:val="auto"/>
          <w:highlight w:val="none"/>
        </w:rPr>
      </w:pPr>
    </w:p>
    <w:p>
      <w:pPr>
        <w:rPr>
          <w:rFonts w:hint="default" w:ascii="Times New Roman" w:hAnsi="Times New Roman" w:cs="Times New Roman" w:eastAsiaTheme="minorEastAsia"/>
          <w:color w:val="auto"/>
          <w:highlight w:val="none"/>
        </w:rPr>
      </w:pPr>
    </w:p>
    <w:p>
      <w:pPr>
        <w:rPr>
          <w:rFonts w:hint="default" w:ascii="Times New Roman" w:hAnsi="Times New Roman" w:cs="Times New Roman" w:eastAsiaTheme="minorEastAsia"/>
          <w:color w:val="auto"/>
          <w:highlight w:val="none"/>
        </w:rPr>
      </w:pPr>
    </w:p>
    <w:p>
      <w:pPr>
        <w:rPr>
          <w:rFonts w:hint="default" w:ascii="Times New Roman" w:hAnsi="Times New Roman" w:cs="Times New Roman" w:eastAsiaTheme="minorEastAsia"/>
          <w:color w:val="auto"/>
          <w:sz w:val="28"/>
          <w:szCs w:val="28"/>
          <w:highlight w:val="none"/>
        </w:rPr>
      </w:pPr>
      <w:bookmarkStart w:id="125" w:name="_Toc182392234"/>
      <w:r>
        <w:rPr>
          <w:rFonts w:hint="default" w:ascii="Times New Roman" w:hAnsi="Times New Roman" w:cs="Times New Roman" w:eastAsiaTheme="minorEastAsia"/>
          <w:color w:val="auto"/>
          <w:sz w:val="28"/>
          <w:szCs w:val="28"/>
          <w:highlight w:val="none"/>
        </w:rPr>
        <w:br w:type="page"/>
      </w:r>
    </w:p>
    <w:p>
      <w:pPr>
        <w:pStyle w:val="2"/>
        <w:spacing w:before="0" w:line="240" w:lineRule="auto"/>
        <w:rPr>
          <w:rFonts w:hint="default" w:ascii="Times New Roman" w:hAnsi="Times New Roman" w:cs="Times New Roman" w:eastAsiaTheme="minorEastAsia"/>
          <w:b w:val="0"/>
          <w:bCs w:val="0"/>
          <w:color w:val="auto"/>
          <w:sz w:val="28"/>
          <w:szCs w:val="28"/>
          <w:highlight w:val="none"/>
        </w:rPr>
      </w:pPr>
      <w:r>
        <w:rPr>
          <w:rFonts w:hint="default" w:ascii="Times New Roman" w:hAnsi="Times New Roman" w:cs="Times New Roman" w:eastAsiaTheme="minorEastAsia"/>
          <w:b w:val="0"/>
          <w:bCs w:val="0"/>
          <w:color w:val="auto"/>
          <w:sz w:val="28"/>
          <w:szCs w:val="28"/>
          <w:highlight w:val="none"/>
        </w:rPr>
        <w:t>附件7</w:t>
      </w:r>
      <w:bookmarkEnd w:id="125"/>
      <w:r>
        <w:rPr>
          <w:rFonts w:hint="default" w:ascii="Times New Roman" w:hAnsi="Times New Roman" w:cs="Times New Roman" w:eastAsiaTheme="minorEastAsia"/>
          <w:b w:val="0"/>
          <w:bCs w:val="0"/>
          <w:color w:val="auto"/>
          <w:sz w:val="28"/>
          <w:szCs w:val="28"/>
          <w:highlight w:val="none"/>
        </w:rPr>
        <w:t xml:space="preserve">  </w:t>
      </w:r>
    </w:p>
    <w:p>
      <w:pPr>
        <w:rPr>
          <w:rFonts w:hint="default" w:ascii="Times New Roman" w:hAnsi="Times New Roman" w:cs="Times New Roman" w:eastAsiaTheme="minorEastAsia"/>
          <w:color w:val="auto"/>
          <w:highlight w:val="none"/>
        </w:rPr>
      </w:pPr>
    </w:p>
    <w:p>
      <w:pPr>
        <w:spacing w:line="360" w:lineRule="auto"/>
        <w:rPr>
          <w:rFonts w:hint="default" w:ascii="Times New Roman" w:hAnsi="Times New Roman" w:cs="Times New Roman" w:eastAsiaTheme="minorEastAsia"/>
          <w:color w:val="auto"/>
          <w:sz w:val="48"/>
          <w:highlight w:val="none"/>
        </w:rPr>
      </w:pPr>
    </w:p>
    <w:p>
      <w:pPr>
        <w:spacing w:line="360" w:lineRule="auto"/>
        <w:rPr>
          <w:rFonts w:hint="default" w:ascii="Times New Roman" w:hAnsi="Times New Roman" w:cs="Times New Roman" w:eastAsiaTheme="minorEastAsia"/>
          <w:color w:val="auto"/>
          <w:sz w:val="48"/>
          <w:highlight w:val="none"/>
        </w:rPr>
      </w:pPr>
    </w:p>
    <w:p>
      <w:pPr>
        <w:spacing w:after="120"/>
        <w:jc w:val="center"/>
        <w:rPr>
          <w:rFonts w:hint="default" w:ascii="Times New Roman" w:hAnsi="Times New Roman" w:cs="Times New Roman" w:eastAsiaTheme="minorEastAsia"/>
          <w:b/>
          <w:bCs/>
          <w:color w:val="auto"/>
          <w:sz w:val="36"/>
          <w:szCs w:val="36"/>
          <w:highlight w:val="none"/>
        </w:rPr>
      </w:pPr>
      <w:r>
        <w:rPr>
          <w:rFonts w:hint="default" w:ascii="Times New Roman" w:hAnsi="Times New Roman" w:cs="Times New Roman" w:eastAsiaTheme="minorEastAsia"/>
          <w:b/>
          <w:color w:val="auto"/>
          <w:sz w:val="44"/>
          <w:szCs w:val="44"/>
          <w:highlight w:val="none"/>
        </w:rPr>
        <w:t>电线电缆产品获证企业</w:t>
      </w:r>
      <w:bookmarkStart w:id="126" w:name="_Hlk177656109"/>
      <w:r>
        <w:rPr>
          <w:rFonts w:hint="default" w:ascii="Times New Roman" w:hAnsi="Times New Roman" w:cs="Times New Roman" w:eastAsiaTheme="minorEastAsia"/>
          <w:b/>
          <w:color w:val="auto"/>
          <w:sz w:val="44"/>
          <w:szCs w:val="44"/>
          <w:highlight w:val="none"/>
        </w:rPr>
        <w:t>后置现场审查</w:t>
      </w:r>
      <w:bookmarkEnd w:id="126"/>
      <w:r>
        <w:rPr>
          <w:rFonts w:hint="default" w:ascii="Times New Roman" w:hAnsi="Times New Roman" w:cs="Times New Roman" w:eastAsiaTheme="minorEastAsia"/>
          <w:b/>
          <w:color w:val="auto"/>
          <w:sz w:val="44"/>
          <w:szCs w:val="44"/>
          <w:highlight w:val="none"/>
        </w:rPr>
        <w:t>办法</w:t>
      </w:r>
    </w:p>
    <w:p>
      <w:pPr>
        <w:jc w:val="center"/>
        <w:rPr>
          <w:rFonts w:hint="default" w:ascii="Times New Roman" w:hAnsi="Times New Roman" w:cs="Times New Roman" w:eastAsiaTheme="minorEastAsia"/>
          <w:b/>
          <w:bCs/>
          <w:color w:val="auto"/>
          <w:sz w:val="48"/>
          <w:highlight w:val="none"/>
        </w:rPr>
      </w:pPr>
    </w:p>
    <w:p>
      <w:pPr>
        <w:jc w:val="center"/>
        <w:rPr>
          <w:rFonts w:hint="default" w:ascii="Times New Roman" w:hAnsi="Times New Roman" w:cs="Times New Roman" w:eastAsiaTheme="minorEastAsia"/>
          <w:b/>
          <w:bCs/>
          <w:color w:val="auto"/>
          <w:sz w:val="48"/>
          <w:highlight w:val="none"/>
        </w:rPr>
      </w:pPr>
    </w:p>
    <w:p>
      <w:pPr>
        <w:jc w:val="center"/>
        <w:rPr>
          <w:rFonts w:hint="default" w:ascii="Times New Roman" w:hAnsi="Times New Roman" w:cs="Times New Roman" w:eastAsiaTheme="minorEastAsia"/>
          <w:b/>
          <w:bCs/>
          <w:color w:val="auto"/>
          <w:sz w:val="48"/>
          <w:highlight w:val="none"/>
        </w:rPr>
      </w:pPr>
    </w:p>
    <w:p>
      <w:pPr>
        <w:ind w:firstLine="903" w:firstLineChars="300"/>
        <w:rPr>
          <w:rFonts w:hint="default" w:ascii="Times New Roman" w:hAnsi="Times New Roman" w:cs="Times New Roman" w:eastAsiaTheme="minorEastAsia"/>
          <w:color w:val="auto"/>
          <w:sz w:val="30"/>
          <w:highlight w:val="none"/>
          <w:u w:val="single"/>
        </w:rPr>
      </w:pPr>
      <w:r>
        <w:rPr>
          <w:rFonts w:hint="default" w:ascii="Times New Roman" w:hAnsi="Times New Roman" w:cs="Times New Roman" w:eastAsiaTheme="minorEastAsia"/>
          <w:b/>
          <w:bCs/>
          <w:color w:val="auto"/>
          <w:sz w:val="30"/>
          <w:highlight w:val="none"/>
        </w:rPr>
        <w:t>企业名称</w:t>
      </w:r>
      <w:r>
        <w:rPr>
          <w:rFonts w:hint="default" w:ascii="Times New Roman" w:hAnsi="Times New Roman" w:cs="Times New Roman" w:eastAsiaTheme="minorEastAsia"/>
          <w:color w:val="auto"/>
          <w:sz w:val="30"/>
          <w:highlight w:val="none"/>
        </w:rPr>
        <w:t>：</w:t>
      </w:r>
      <w:r>
        <w:rPr>
          <w:rFonts w:hint="default" w:ascii="Times New Roman" w:hAnsi="Times New Roman" w:cs="Times New Roman" w:eastAsiaTheme="minorEastAsia"/>
          <w:color w:val="auto"/>
          <w:sz w:val="30"/>
          <w:highlight w:val="none"/>
          <w:u w:val="single"/>
        </w:rPr>
        <w:t xml:space="preserve">                                   </w:t>
      </w:r>
    </w:p>
    <w:p>
      <w:pPr>
        <w:ind w:firstLine="600" w:firstLineChars="200"/>
        <w:rPr>
          <w:rFonts w:hint="default" w:ascii="Times New Roman" w:hAnsi="Times New Roman" w:cs="Times New Roman" w:eastAsiaTheme="minorEastAsia"/>
          <w:color w:val="auto"/>
          <w:sz w:val="30"/>
          <w:highlight w:val="none"/>
          <w:u w:val="single"/>
        </w:rPr>
      </w:pPr>
    </w:p>
    <w:p>
      <w:pPr>
        <w:ind w:firstLine="903" w:firstLineChars="300"/>
        <w:rPr>
          <w:rFonts w:hint="default" w:ascii="Times New Roman" w:hAnsi="Times New Roman" w:cs="Times New Roman" w:eastAsiaTheme="minorEastAsia"/>
          <w:color w:val="auto"/>
          <w:sz w:val="30"/>
          <w:highlight w:val="none"/>
          <w:u w:val="single"/>
        </w:rPr>
      </w:pPr>
      <w:r>
        <w:rPr>
          <w:rFonts w:hint="default" w:ascii="Times New Roman" w:hAnsi="Times New Roman" w:cs="Times New Roman" w:eastAsiaTheme="minorEastAsia"/>
          <w:b/>
          <w:bCs/>
          <w:color w:val="auto"/>
          <w:sz w:val="30"/>
          <w:highlight w:val="none"/>
        </w:rPr>
        <w:t>生产地址：</w:t>
      </w:r>
      <w:r>
        <w:rPr>
          <w:rFonts w:hint="default" w:ascii="Times New Roman" w:hAnsi="Times New Roman" w:cs="Times New Roman" w:eastAsiaTheme="minorEastAsia"/>
          <w:color w:val="auto"/>
          <w:sz w:val="30"/>
          <w:highlight w:val="none"/>
          <w:u w:val="single"/>
        </w:rPr>
        <w:t xml:space="preserve">                                   </w:t>
      </w:r>
    </w:p>
    <w:p>
      <w:pPr>
        <w:ind w:firstLine="900" w:firstLineChars="300"/>
        <w:rPr>
          <w:rFonts w:hint="default" w:ascii="Times New Roman" w:hAnsi="Times New Roman" w:cs="Times New Roman" w:eastAsiaTheme="minorEastAsia"/>
          <w:color w:val="auto"/>
          <w:sz w:val="30"/>
          <w:highlight w:val="none"/>
          <w:u w:val="single"/>
        </w:rPr>
      </w:pPr>
    </w:p>
    <w:p>
      <w:pPr>
        <w:ind w:firstLine="903" w:firstLineChars="300"/>
        <w:rPr>
          <w:rFonts w:hint="default" w:ascii="Times New Roman" w:hAnsi="Times New Roman" w:cs="Times New Roman" w:eastAsiaTheme="minorEastAsia"/>
          <w:color w:val="auto"/>
          <w:sz w:val="30"/>
          <w:highlight w:val="none"/>
          <w:u w:val="single"/>
        </w:rPr>
      </w:pPr>
      <w:r>
        <w:rPr>
          <w:rFonts w:hint="default" w:ascii="Times New Roman" w:hAnsi="Times New Roman" w:cs="Times New Roman" w:eastAsiaTheme="minorEastAsia"/>
          <w:b/>
          <w:bCs/>
          <w:color w:val="auto"/>
          <w:sz w:val="30"/>
          <w:highlight w:val="none"/>
        </w:rPr>
        <w:t>产品单元：</w:t>
      </w:r>
      <w:r>
        <w:rPr>
          <w:rFonts w:hint="default" w:ascii="Times New Roman" w:hAnsi="Times New Roman" w:cs="Times New Roman" w:eastAsiaTheme="minorEastAsia"/>
          <w:color w:val="auto"/>
          <w:sz w:val="30"/>
          <w:highlight w:val="none"/>
          <w:u w:val="single"/>
        </w:rPr>
        <w:t xml:space="preserve">                                   </w:t>
      </w:r>
    </w:p>
    <w:p>
      <w:pPr>
        <w:ind w:firstLine="900" w:firstLineChars="300"/>
        <w:rPr>
          <w:rFonts w:hint="default" w:ascii="Times New Roman" w:hAnsi="Times New Roman" w:cs="Times New Roman" w:eastAsiaTheme="minorEastAsia"/>
          <w:color w:val="auto"/>
          <w:sz w:val="30"/>
          <w:highlight w:val="none"/>
          <w:u w:val="single"/>
        </w:rPr>
      </w:pPr>
    </w:p>
    <w:p>
      <w:pPr>
        <w:ind w:firstLine="903" w:firstLineChars="300"/>
        <w:rPr>
          <w:rFonts w:hint="default" w:ascii="Times New Roman" w:hAnsi="Times New Roman" w:cs="Times New Roman" w:eastAsiaTheme="minorEastAsia"/>
          <w:color w:val="auto"/>
          <w:sz w:val="30"/>
          <w:highlight w:val="none"/>
          <w:u w:val="single"/>
        </w:rPr>
      </w:pPr>
      <w:r>
        <w:rPr>
          <w:rFonts w:hint="default" w:ascii="Times New Roman" w:hAnsi="Times New Roman" w:cs="Times New Roman" w:eastAsiaTheme="minorEastAsia"/>
          <w:b/>
          <w:bCs/>
          <w:color w:val="auto"/>
          <w:sz w:val="30"/>
          <w:highlight w:val="none"/>
        </w:rPr>
        <w:t>生产许可证编号：</w:t>
      </w:r>
      <w:r>
        <w:rPr>
          <w:rFonts w:hint="default" w:ascii="Times New Roman" w:hAnsi="Times New Roman" w:cs="Times New Roman" w:eastAsiaTheme="minorEastAsia"/>
          <w:color w:val="auto"/>
          <w:sz w:val="30"/>
          <w:highlight w:val="none"/>
          <w:u w:val="single"/>
        </w:rPr>
        <w:t xml:space="preserve">                             </w:t>
      </w:r>
    </w:p>
    <w:p>
      <w:pPr>
        <w:ind w:firstLine="900" w:firstLineChars="300"/>
        <w:rPr>
          <w:rFonts w:hint="default" w:ascii="Times New Roman" w:hAnsi="Times New Roman" w:cs="Times New Roman" w:eastAsiaTheme="minorEastAsia"/>
          <w:color w:val="auto"/>
          <w:sz w:val="30"/>
          <w:highlight w:val="none"/>
          <w:u w:val="single"/>
        </w:rPr>
      </w:pPr>
    </w:p>
    <w:p>
      <w:pPr>
        <w:ind w:firstLine="903" w:firstLineChars="300"/>
        <w:rPr>
          <w:rFonts w:hint="default" w:ascii="Times New Roman" w:hAnsi="Times New Roman" w:cs="Times New Roman" w:eastAsiaTheme="minorEastAsia"/>
          <w:b/>
          <w:bCs/>
          <w:color w:val="auto"/>
          <w:sz w:val="30"/>
          <w:highlight w:val="non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ind w:firstLine="900" w:firstLineChars="300"/>
        <w:rPr>
          <w:rFonts w:hint="default" w:ascii="Times New Roman" w:hAnsi="Times New Roman" w:cs="Times New Roman" w:eastAsiaTheme="minorEastAsia"/>
          <w:color w:val="auto"/>
          <w:sz w:val="30"/>
          <w:highlight w:val="none"/>
          <w:u w:val="single"/>
        </w:rPr>
      </w:pPr>
    </w:p>
    <w:p>
      <w:pPr>
        <w:jc w:val="center"/>
        <w:rPr>
          <w:rFonts w:hint="default" w:ascii="Times New Roman" w:hAnsi="Times New Roman" w:cs="Times New Roman" w:eastAsiaTheme="minorEastAsia"/>
          <w:b/>
          <w:bCs/>
          <w:color w:val="auto"/>
          <w:sz w:val="32"/>
          <w:szCs w:val="24"/>
          <w:highlight w:val="none"/>
        </w:rPr>
        <w:sectPr>
          <w:pgSz w:w="11906" w:h="16838"/>
          <w:pgMar w:top="1417" w:right="1417" w:bottom="1417" w:left="1417" w:header="851" w:footer="992" w:gutter="0"/>
          <w:cols w:space="0" w:num="1"/>
          <w:docGrid w:linePitch="312" w:charSpace="0"/>
        </w:sectPr>
      </w:pPr>
      <w:r>
        <w:rPr>
          <w:rFonts w:hint="default" w:ascii="Times New Roman" w:hAnsi="Times New Roman" w:cs="Times New Roman" w:eastAsiaTheme="minorEastAsia"/>
          <w:b/>
          <w:bCs/>
          <w:color w:val="auto"/>
          <w:sz w:val="32"/>
          <w:szCs w:val="24"/>
          <w:highlight w:val="none"/>
        </w:rPr>
        <w:t>国家市场监督管理总局</w:t>
      </w:r>
    </w:p>
    <w:p>
      <w:pPr>
        <w:spacing w:line="360" w:lineRule="auto"/>
        <w:jc w:val="center"/>
        <w:rPr>
          <w:rFonts w:hint="default" w:ascii="Times New Roman" w:hAnsi="Times New Roman" w:cs="Times New Roman" w:eastAsiaTheme="minorEastAsia"/>
          <w:b/>
          <w:color w:val="auto"/>
          <w:sz w:val="32"/>
          <w:szCs w:val="32"/>
          <w:highlight w:val="none"/>
        </w:rPr>
      </w:pPr>
      <w:r>
        <w:rPr>
          <w:rFonts w:hint="default" w:ascii="Times New Roman" w:hAnsi="Times New Roman" w:cs="Times New Roman" w:eastAsiaTheme="minorEastAsia"/>
          <w:b/>
          <w:color w:val="auto"/>
          <w:sz w:val="32"/>
          <w:szCs w:val="32"/>
          <w:highlight w:val="none"/>
        </w:rPr>
        <w:t>应 用 说 明</w:t>
      </w:r>
    </w:p>
    <w:p>
      <w:pPr>
        <w:spacing w:line="360" w:lineRule="auto"/>
        <w:jc w:val="center"/>
        <w:rPr>
          <w:rFonts w:hint="default" w:ascii="Times New Roman" w:hAnsi="Times New Roman" w:cs="Times New Roman" w:eastAsiaTheme="minorEastAsia"/>
          <w:b/>
          <w:color w:val="auto"/>
          <w:sz w:val="32"/>
          <w:szCs w:val="32"/>
          <w:highlight w:val="none"/>
        </w:rPr>
      </w:pPr>
    </w:p>
    <w:p>
      <w:pPr>
        <w:snapToGrid w:val="0"/>
        <w:spacing w:line="360" w:lineRule="auto"/>
        <w:ind w:firstLine="420"/>
        <w:rPr>
          <w:rFonts w:hint="default" w:ascii="Times New Roman" w:hAnsi="Times New Roman" w:cs="Times New Roman" w:eastAsiaTheme="minorEastAsia"/>
          <w:color w:val="auto"/>
          <w:highlight w:val="none"/>
          <w:u w:val="single"/>
        </w:rPr>
      </w:pPr>
      <w:r>
        <w:rPr>
          <w:rFonts w:hint="default" w:ascii="Times New Roman" w:hAnsi="Times New Roman" w:cs="Times New Roman" w:eastAsiaTheme="minorEastAsia"/>
          <w:color w:val="auto"/>
          <w:highlight w:val="none"/>
        </w:rPr>
        <w:t>1. 本办法审查内容分为6大部分20条25款，应根据其满足程度和相关条款“备注”栏中给出的判定原则分别作出符合、不符合。</w:t>
      </w:r>
    </w:p>
    <w:p>
      <w:pPr>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 企业审查材料与企业实际情况不符的，应判为不符合。</w:t>
      </w:r>
    </w:p>
    <w:p>
      <w:pPr>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 每款审查内容逐个判断，并在对应的“是”或“否”的选项框中打“√”，凡在“否”的选项框中打“√”的，须填写详细的不符合事实。</w:t>
      </w:r>
    </w:p>
    <w:p>
      <w:pPr>
        <w:snapToGrid w:val="0"/>
        <w:spacing w:line="360" w:lineRule="auto"/>
        <w:ind w:firstLine="42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4．</w:t>
      </w:r>
      <w:bookmarkStart w:id="127" w:name="_Hlk177656126"/>
      <w:r>
        <w:rPr>
          <w:rFonts w:hint="default" w:ascii="Times New Roman" w:hAnsi="Times New Roman" w:cs="Times New Roman" w:eastAsiaTheme="minorEastAsia"/>
          <w:color w:val="auto"/>
          <w:highlight w:val="none"/>
        </w:rPr>
        <w:t>后置现场审查</w:t>
      </w:r>
      <w:bookmarkEnd w:id="127"/>
      <w:r>
        <w:rPr>
          <w:rFonts w:hint="default" w:ascii="Times New Roman" w:hAnsi="Times New Roman" w:cs="Times New Roman" w:eastAsiaTheme="minorEastAsia"/>
          <w:color w:val="auto"/>
          <w:highlight w:val="none"/>
        </w:rPr>
        <w:t>结论的确定原则：经后置现场审查20条均未发现不符合，后置现场审查结论为合格。否则后置现场审查结论为不合格。</w:t>
      </w:r>
    </w:p>
    <w:p>
      <w:pPr>
        <w:snapToGrid w:val="0"/>
        <w:spacing w:line="360" w:lineRule="auto"/>
        <w:ind w:firstLine="420"/>
        <w:rPr>
          <w:rFonts w:hint="default" w:ascii="Times New Roman" w:hAnsi="Times New Roman" w:cs="Times New Roman" w:eastAsiaTheme="minorEastAsia"/>
          <w:color w:val="auto"/>
          <w:highlight w:val="none"/>
        </w:rPr>
      </w:pPr>
    </w:p>
    <w:p>
      <w:pPr>
        <w:spacing w:line="360" w:lineRule="auto"/>
        <w:ind w:firstLine="560" w:firstLineChars="200"/>
        <w:rPr>
          <w:rFonts w:hint="default" w:ascii="Times New Roman" w:hAnsi="Times New Roman" w:cs="Times New Roman" w:eastAsiaTheme="minorEastAsia"/>
          <w:bCs/>
          <w:color w:val="auto"/>
          <w:sz w:val="28"/>
          <w:szCs w:val="28"/>
          <w:highlight w:val="none"/>
        </w:rPr>
        <w:sectPr>
          <w:headerReference r:id="rId23" w:type="first"/>
          <w:footerReference r:id="rId24" w:type="default"/>
          <w:footerReference r:id="rId25" w:type="even"/>
          <w:pgSz w:w="11906" w:h="16838"/>
          <w:pgMar w:top="1417" w:right="1417" w:bottom="1417" w:left="1417" w:header="851" w:footer="992" w:gutter="0"/>
          <w:cols w:space="720" w:num="1"/>
          <w:docGrid w:linePitch="312" w:charSpace="0"/>
        </w:sectPr>
      </w:pPr>
    </w:p>
    <w:tbl>
      <w:tblPr>
        <w:tblStyle w:val="17"/>
        <w:tblW w:w="493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68" w:type="dxa"/>
          <w:bottom w:w="0" w:type="dxa"/>
          <w:right w:w="68" w:type="dxa"/>
        </w:tblCellMar>
      </w:tblPr>
      <w:tblGrid>
        <w:gridCol w:w="768"/>
        <w:gridCol w:w="751"/>
        <w:gridCol w:w="4549"/>
        <w:gridCol w:w="1457"/>
        <w:gridCol w:w="1280"/>
        <w:gridCol w:w="51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81" w:hRule="atLeast"/>
          <w:tblHeader/>
          <w:jc w:val="center"/>
        </w:trPr>
        <w:tc>
          <w:tcPr>
            <w:tcW w:w="7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auto"/>
              <w:ind w:hanging="8"/>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序号</w:t>
            </w:r>
          </w:p>
        </w:tc>
        <w:tc>
          <w:tcPr>
            <w:tcW w:w="7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审查项目</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审查内容和要点</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审查情况</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结论</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81"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auto"/>
              <w:ind w:hanging="8"/>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1</w:t>
            </w:r>
          </w:p>
        </w:tc>
        <w:tc>
          <w:tcPr>
            <w:tcW w:w="1313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证件材料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40" w:hRule="atLeast"/>
          <w:jc w:val="center"/>
        </w:trPr>
        <w:tc>
          <w:tcPr>
            <w:tcW w:w="764"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1.1</w:t>
            </w:r>
          </w:p>
        </w:tc>
        <w:tc>
          <w:tcPr>
            <w:tcW w:w="748"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证照信息</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1）营业执照是否在有效期限内。</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1）～4）款，若为填写、打印错误允许勘误，此类情况不判为不符合。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1）～4）款，任意</w:t>
            </w:r>
            <w:r>
              <w:rPr>
                <w:rFonts w:hint="default" w:ascii="Times New Roman" w:hAnsi="Times New Roman" w:cs="Times New Roman" w:eastAsiaTheme="minorEastAsia"/>
                <w:bCs/>
                <w:color w:val="auto"/>
                <w:highlight w:val="none"/>
                <w:lang w:val="en-US" w:eastAsia="zh-CN"/>
              </w:rPr>
              <w:t>一</w:t>
            </w:r>
            <w:r>
              <w:rPr>
                <w:rFonts w:hint="default" w:ascii="Times New Roman" w:hAnsi="Times New Roman" w:cs="Times New Roman" w:eastAsiaTheme="minorEastAsia"/>
                <w:bCs/>
                <w:color w:val="auto"/>
                <w:highlight w:val="none"/>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731" w:hRule="atLeast"/>
          <w:jc w:val="center"/>
        </w:trPr>
        <w:tc>
          <w:tcPr>
            <w:tcW w:w="764" w:type="dxa"/>
            <w:vMerge w:val="continue"/>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p>
        </w:tc>
        <w:tc>
          <w:tcPr>
            <w:tcW w:w="748" w:type="dxa"/>
            <w:vMerge w:val="continue"/>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highlight w:val="none"/>
              </w:rPr>
            </w:pPr>
          </w:p>
        </w:tc>
        <w:tc>
          <w:tcPr>
            <w:tcW w:w="4535"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highlight w:val="none"/>
              </w:rPr>
              <w:t>2）生产许可证证书载明的企业名称、住所相关信息与营业执照是否一致。</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c>
          <w:tcPr>
            <w:tcW w:w="512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20" w:hRule="atLeast"/>
          <w:jc w:val="center"/>
        </w:trPr>
        <w:tc>
          <w:tcPr>
            <w:tcW w:w="764" w:type="dxa"/>
            <w:vMerge w:val="continue"/>
            <w:tcBorders>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p>
        </w:tc>
        <w:tc>
          <w:tcPr>
            <w:tcW w:w="748" w:type="dxa"/>
            <w:vMerge w:val="continue"/>
            <w:tcBorders>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c>
          <w:tcPr>
            <w:tcW w:w="4535"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3）</w:t>
            </w:r>
            <w:r>
              <w:rPr>
                <w:rFonts w:hint="default" w:ascii="Times New Roman" w:hAnsi="Times New Roman" w:cs="Times New Roman" w:eastAsiaTheme="minorEastAsia"/>
                <w:bCs/>
                <w:color w:val="auto"/>
                <w:highlight w:val="none"/>
              </w:rPr>
              <w:t>生产许可证证书载明</w:t>
            </w:r>
            <w:r>
              <w:rPr>
                <w:rFonts w:hint="default" w:ascii="Times New Roman" w:hAnsi="Times New Roman" w:cs="Times New Roman" w:eastAsiaTheme="minorEastAsia"/>
                <w:color w:val="auto"/>
                <w:highlight w:val="none"/>
              </w:rPr>
              <w:t>的地址与实际生产地址是否一致。</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c>
          <w:tcPr>
            <w:tcW w:w="512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96" w:hRule="atLeast"/>
          <w:jc w:val="center"/>
        </w:trPr>
        <w:tc>
          <w:tcPr>
            <w:tcW w:w="764" w:type="dxa"/>
            <w:vMerge w:val="continue"/>
            <w:tcBorders>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p>
        </w:tc>
        <w:tc>
          <w:tcPr>
            <w:tcW w:w="748" w:type="dxa"/>
            <w:vMerge w:val="continue"/>
            <w:tcBorders>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w:t>
            </w:r>
            <w:r>
              <w:rPr>
                <w:rFonts w:hint="default" w:ascii="Times New Roman" w:hAnsi="Times New Roman" w:cs="Times New Roman" w:eastAsiaTheme="minorEastAsia"/>
                <w:color w:val="auto"/>
                <w:highlight w:val="none"/>
              </w:rPr>
              <w:t>实际生产地址与营业执照登记住所是否一致（实际生产地址应与营业执照住所同地址，若不同或有多个生产地址，该生产地址应经市场监管部门登记或备案）。</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Wingdings" w:hAnsi="Wingdings" w:cs="Wingdings" w:eastAsiaTheme="minorEastAsia"/>
                <w:bCs/>
                <w:color w:val="auto"/>
                <w:highlight w:val="none"/>
              </w:rPr>
              <w:sym w:font="Wingdings" w:char="00A8"/>
            </w:r>
            <w:r>
              <w:rPr>
                <w:rFonts w:hint="default" w:ascii="Times New Roman" w:hAnsi="Times New Roman" w:cs="Times New Roman" w:eastAsiaTheme="minorEastAsia"/>
                <w:bCs/>
                <w:color w:val="auto"/>
                <w:highlight w:val="none"/>
              </w:rPr>
              <w:t>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c>
          <w:tcPr>
            <w:tcW w:w="512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648"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1.2</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检验检测</w:t>
            </w:r>
          </w:p>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报告</w:t>
            </w: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企业申请时提交的检验检测报告是否按产品单元提供型式试验报告、委托产品检验报告或省级以上政府监督检验报告中的任意一类报告，产品检验检测报告单元内产品覆盖原则是否符合本细则第十条（五）规定。所提交产品检验检测报告的检验检测项目应为该产品型号规格对应的产品标准和表中检验检测项目同时要求的检验检测项目。所提交的</w:t>
            </w:r>
            <w:r>
              <w:rPr>
                <w:rFonts w:hint="default" w:ascii="Times New Roman" w:hAnsi="Times New Roman" w:cs="Times New Roman" w:eastAsiaTheme="minorEastAsia"/>
                <w:bCs/>
                <w:color w:val="auto"/>
                <w:szCs w:val="32"/>
                <w:highlight w:val="none"/>
              </w:rPr>
              <w:t>同一型号规格产品的</w:t>
            </w:r>
            <w:r>
              <w:rPr>
                <w:rFonts w:hint="default" w:ascii="Times New Roman" w:hAnsi="Times New Roman" w:cs="Times New Roman" w:eastAsiaTheme="minorEastAsia"/>
                <w:bCs/>
                <w:color w:val="auto"/>
                <w:highlight w:val="none"/>
              </w:rPr>
              <w:t>检验检测报告，是否存在多份检验报告组合的情况；产品检验检测报告应为6个月内的合格检验检测报告出具报告的检验检测机构应具有相应检验检测项目资质，企业应提供检验检测机构有效的CMA资质认定证书和附件，认定的范围应包含本细则要求的产品标准和检验标准。</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1.企业应提供检验检测机构有效的资质认定证书及其附件复印件。</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2.检验检测机构资质认定证书失效（检验报告签发时），或者检测能力未覆盖本细则规定的产品标准和检验检测标准，则判为不符合。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szCs w:val="32"/>
                <w:highlight w:val="none"/>
              </w:rPr>
              <w:t>3.产品检验报告</w:t>
            </w:r>
            <w:r>
              <w:rPr>
                <w:rFonts w:hint="default" w:ascii="Times New Roman" w:hAnsi="Times New Roman" w:cs="Times New Roman" w:eastAsiaTheme="minorEastAsia"/>
                <w:bCs/>
                <w:color w:val="auto"/>
                <w:highlight w:val="none"/>
              </w:rPr>
              <w:t>检测项目未覆盖本细则附件1规定的检验项目的，判为不符合。</w:t>
            </w:r>
          </w:p>
          <w:p>
            <w:pPr>
              <w:widowControl/>
              <w:adjustRightInd w:val="0"/>
              <w:snapToGrid w:val="0"/>
              <w:spacing w:line="320" w:lineRule="exact"/>
              <w:rPr>
                <w:rFonts w:hint="default" w:ascii="Times New Roman" w:hAnsi="Times New Roman" w:cs="Times New Roman" w:eastAsiaTheme="minorEastAsia"/>
                <w:bCs/>
                <w:color w:val="auto"/>
                <w:szCs w:val="32"/>
                <w:highlight w:val="none"/>
              </w:rPr>
            </w:pPr>
            <w:r>
              <w:rPr>
                <w:rFonts w:hint="default" w:ascii="Times New Roman" w:hAnsi="Times New Roman" w:cs="Times New Roman" w:eastAsiaTheme="minorEastAsia"/>
                <w:bCs/>
                <w:color w:val="auto"/>
                <w:highlight w:val="none"/>
              </w:rPr>
              <w:t>4.</w:t>
            </w:r>
            <w:r>
              <w:rPr>
                <w:rFonts w:hint="default" w:ascii="Times New Roman" w:hAnsi="Times New Roman" w:cs="Times New Roman" w:eastAsiaTheme="minorEastAsia"/>
                <w:bCs/>
                <w:color w:val="auto"/>
                <w:szCs w:val="32"/>
                <w:highlight w:val="none"/>
              </w:rPr>
              <w:t>同一型号规格产品的产品检验报告存在多份检验报告组合的情况，判不符合。</w:t>
            </w:r>
          </w:p>
          <w:p>
            <w:pPr>
              <w:pStyle w:val="23"/>
              <w:widowControl/>
              <w:spacing w:line="320" w:lineRule="exact"/>
              <w:ind w:firstLine="0" w:firstLineChars="0"/>
              <w:rPr>
                <w:rFonts w:hint="default" w:ascii="Times New Roman" w:hAnsi="Times New Roman" w:cs="Times New Roman" w:eastAsiaTheme="minorEastAsia"/>
                <w:bCs/>
                <w:color w:val="auto"/>
                <w:szCs w:val="32"/>
                <w:highlight w:val="none"/>
              </w:rPr>
            </w:pPr>
            <w:r>
              <w:rPr>
                <w:rFonts w:hint="default" w:ascii="Times New Roman" w:hAnsi="Times New Roman" w:cs="Times New Roman" w:eastAsiaTheme="minorEastAsia"/>
                <w:bCs/>
                <w:color w:val="auto"/>
                <w:highlight w:val="none"/>
              </w:rPr>
              <w:t>5.单元内产品覆盖原则不满足本细则第九条的规定，判为不符合。</w:t>
            </w:r>
          </w:p>
          <w:p>
            <w:pPr>
              <w:pStyle w:val="23"/>
              <w:widowControl/>
              <w:spacing w:line="320" w:lineRule="exact"/>
              <w:ind w:firstLine="0" w:firstLineChars="0"/>
              <w:rPr>
                <w:rFonts w:hint="default" w:ascii="Times New Roman" w:hAnsi="Times New Roman" w:cs="Times New Roman" w:eastAsiaTheme="minorEastAsia"/>
                <w:bCs/>
                <w:color w:val="auto"/>
                <w:szCs w:val="32"/>
                <w:highlight w:val="none"/>
              </w:rPr>
            </w:pPr>
            <w:r>
              <w:rPr>
                <w:rFonts w:hint="default" w:ascii="Times New Roman" w:hAnsi="Times New Roman" w:cs="Times New Roman" w:eastAsiaTheme="minorEastAsia"/>
                <w:bCs/>
                <w:color w:val="auto"/>
                <w:szCs w:val="32"/>
                <w:highlight w:val="none"/>
              </w:rPr>
              <w:t>6.检验检测报告中企业名称、生产地址等信息与申请信息不一致的，判为不</w:t>
            </w:r>
            <w:r>
              <w:rPr>
                <w:rFonts w:hint="default" w:ascii="Times New Roman" w:hAnsi="Times New Roman" w:cs="Times New Roman" w:eastAsiaTheme="minorEastAsia"/>
                <w:bCs/>
                <w:color w:val="auto"/>
                <w:highlight w:val="none"/>
              </w:rPr>
              <w:t>符合</w:t>
            </w:r>
            <w:r>
              <w:rPr>
                <w:rFonts w:hint="default" w:ascii="Times New Roman" w:hAnsi="Times New Roman" w:cs="Times New Roman" w:eastAsiaTheme="minorEastAsia"/>
                <w:bCs/>
                <w:color w:val="auto"/>
                <w:szCs w:val="32"/>
                <w:highlight w:val="none"/>
              </w:rPr>
              <w:t>。</w:t>
            </w:r>
          </w:p>
          <w:p>
            <w:pPr>
              <w:pStyle w:val="23"/>
              <w:widowControl/>
              <w:spacing w:line="320" w:lineRule="exact"/>
              <w:ind w:firstLine="0" w:firstLineChars="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szCs w:val="32"/>
                <w:highlight w:val="none"/>
              </w:rPr>
              <w:t>7.检验检测报告检验周期、样品长度等不符合检验检测标准，判为不</w:t>
            </w:r>
            <w:r>
              <w:rPr>
                <w:rFonts w:hint="default" w:ascii="Times New Roman" w:hAnsi="Times New Roman" w:cs="Times New Roman" w:eastAsiaTheme="minorEastAsia"/>
                <w:bCs/>
                <w:color w:val="auto"/>
                <w:highlight w:val="none"/>
              </w:rPr>
              <w:t>符合</w:t>
            </w:r>
            <w:r>
              <w:rPr>
                <w:rFonts w:hint="default" w:ascii="Times New Roman" w:hAnsi="Times New Roman" w:cs="Times New Roman" w:eastAsiaTheme="minorEastAsia"/>
                <w:bCs/>
                <w:color w:val="auto"/>
                <w:szCs w:val="3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40"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2</w:t>
            </w:r>
          </w:p>
        </w:tc>
        <w:tc>
          <w:tcPr>
            <w:tcW w:w="13133" w:type="dxa"/>
            <w:gridSpan w:val="5"/>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
                <w:bCs/>
                <w:color w:val="auto"/>
                <w:highlight w:val="none"/>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11"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2.1</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质量安全总监</w:t>
            </w:r>
          </w:p>
        </w:tc>
        <w:tc>
          <w:tcPr>
            <w:tcW w:w="4535" w:type="dxa"/>
            <w:tcBorders>
              <w:top w:val="single" w:color="auto" w:sz="4" w:space="0"/>
              <w:left w:val="single" w:color="auto" w:sz="4" w:space="0"/>
              <w:right w:val="single" w:color="auto" w:sz="4" w:space="0"/>
            </w:tcBorders>
            <w:vAlign w:val="center"/>
          </w:tcPr>
          <w:p>
            <w:pPr>
              <w:widowControl/>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bCs/>
                <w:color w:val="auto"/>
                <w:highlight w:val="none"/>
              </w:rPr>
              <w:t>6）</w:t>
            </w:r>
            <w:r>
              <w:rPr>
                <w:rFonts w:hint="default" w:ascii="Times New Roman" w:hAnsi="Times New Roman" w:cs="Times New Roman" w:eastAsiaTheme="minorEastAsia"/>
                <w:color w:val="auto"/>
                <w:highlight w:val="none"/>
              </w:rPr>
              <w:t>是否按规定配备了与企业规模、产品类别、风险等级相适应的质量安全总监，是否经培训考核合格并保存培训、考核记录，是否有任职文件。</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 xml:space="preserve"> 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tabs>
                <w:tab w:val="left" w:pos="312"/>
              </w:tabs>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企业未按规定配备质量安全总监，或未经培训考核合格，或无培训、考核记录，或无任职文件，判为不符合</w:t>
            </w:r>
            <w:r>
              <w:rPr>
                <w:rFonts w:hint="default" w:ascii="Times New Roman" w:hAnsi="Times New Roman" w:cs="Times New Roman" w:eastAsiaTheme="minorEastAsia"/>
                <w:bCs/>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59"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2.2</w:t>
            </w:r>
          </w:p>
        </w:tc>
        <w:tc>
          <w:tcPr>
            <w:tcW w:w="7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质量安全员</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7）</w:t>
            </w:r>
            <w:r>
              <w:rPr>
                <w:rFonts w:hint="default" w:ascii="Times New Roman" w:hAnsi="Times New Roman" w:cs="Times New Roman" w:eastAsiaTheme="minorEastAsia"/>
                <w:color w:val="auto"/>
                <w:highlight w:val="none"/>
              </w:rPr>
              <w:t>是否按规定配备了与企业规模、产品类别、风险等级相适应的质量安全员，是否经培训考核合格并保存培训、考核记录，是否有任职文件。</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 xml:space="preserve"> 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tabs>
                <w:tab w:val="left" w:pos="312"/>
              </w:tabs>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企业未按规定配备质量安全员，或未经培训考核合格，，或无培训、考核记录，或无任职文件，判为不符合</w:t>
            </w:r>
            <w:r>
              <w:rPr>
                <w:rFonts w:hint="default" w:ascii="Times New Roman" w:hAnsi="Times New Roman" w:cs="Times New Roman" w:eastAsiaTheme="minorEastAsia"/>
                <w:bCs/>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2.3</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技术人员</w:t>
            </w:r>
          </w:p>
        </w:tc>
        <w:tc>
          <w:tcPr>
            <w:tcW w:w="4535" w:type="dxa"/>
            <w:tcBorders>
              <w:top w:val="single" w:color="auto" w:sz="4" w:space="0"/>
              <w:left w:val="single" w:color="auto" w:sz="4" w:space="0"/>
              <w:right w:val="single" w:color="auto" w:sz="4" w:space="0"/>
            </w:tcBorders>
            <w:vAlign w:val="center"/>
          </w:tcPr>
          <w:p>
            <w:pPr>
              <w:widowControl/>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kern w:val="0"/>
                <w:szCs w:val="21"/>
                <w:highlight w:val="none"/>
              </w:rPr>
              <w:t>8）</w:t>
            </w:r>
            <w:r>
              <w:rPr>
                <w:rFonts w:hint="default" w:ascii="Times New Roman" w:hAnsi="Times New Roman" w:cs="Times New Roman" w:eastAsiaTheme="minorEastAsia"/>
                <w:color w:val="auto"/>
                <w:highlight w:val="none"/>
              </w:rPr>
              <w:t>技术人员是否熟悉所申请的产品技术要求和相关标准。</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1.技术人员对产品技术要求和相关标准内容不熟悉，判为不符合。</w:t>
            </w:r>
          </w:p>
          <w:p>
            <w:pPr>
              <w:widowControl/>
              <w:tabs>
                <w:tab w:val="left" w:pos="312"/>
              </w:tabs>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799"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2.4</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检验检测</w:t>
            </w:r>
          </w:p>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人员</w:t>
            </w:r>
          </w:p>
        </w:tc>
        <w:tc>
          <w:tcPr>
            <w:tcW w:w="4535" w:type="dxa"/>
            <w:tcBorders>
              <w:top w:val="single" w:color="auto" w:sz="4" w:space="0"/>
              <w:left w:val="single" w:color="auto" w:sz="4" w:space="0"/>
              <w:right w:val="single" w:color="auto" w:sz="4" w:space="0"/>
            </w:tcBorders>
            <w:vAlign w:val="center"/>
          </w:tcPr>
          <w:p>
            <w:pPr>
              <w:widowControl/>
              <w:adjustRightInd w:val="0"/>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szCs w:val="21"/>
                <w:highlight w:val="none"/>
              </w:rPr>
              <w:t>9）</w:t>
            </w:r>
            <w:r>
              <w:rPr>
                <w:rFonts w:hint="default" w:ascii="Times New Roman" w:hAnsi="Times New Roman" w:cs="Times New Roman" w:eastAsiaTheme="minorEastAsia"/>
                <w:color w:val="auto"/>
                <w:highlight w:val="none"/>
              </w:rPr>
              <w:t>检验检测人员是否经过培训和考核，并经授权；是否保存培训、考核记录和授权文件；</w:t>
            </w:r>
          </w:p>
          <w:p>
            <w:pPr>
              <w:widowControl/>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观察检验检测人员进行进货检验、过程检验检测、出厂检验</w:t>
            </w:r>
            <w:r>
              <w:rPr>
                <w:rFonts w:hint="default" w:ascii="Times New Roman" w:hAnsi="Times New Roman" w:cs="Times New Roman" w:eastAsiaTheme="minorEastAsia"/>
                <w:bCs/>
                <w:color w:val="auto"/>
                <w:highlight w:val="none"/>
              </w:rPr>
              <w:t>（现场抽查本细则表3-2中的1～2个出厂检验项目）</w:t>
            </w:r>
            <w:r>
              <w:rPr>
                <w:rFonts w:hint="default" w:ascii="Times New Roman" w:hAnsi="Times New Roman" w:cs="Times New Roman" w:eastAsiaTheme="minorEastAsia"/>
                <w:color w:val="auto"/>
                <w:highlight w:val="none"/>
              </w:rPr>
              <w:t>，是否能够规范操作，其操作是否符合检验检测规程，并正确作出判断。</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1.检验检测人员培训、考核记录不全、无授权，判为不符合。</w:t>
            </w:r>
          </w:p>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2.检验检测人员操作不规范，或无法正确作出判断的，判为不符合。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ind w:hanging="8"/>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2.5</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操作</w:t>
            </w:r>
          </w:p>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人员</w:t>
            </w: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10）现场观察每一关键工序、质量控制点、特殊过程实际生产操作情况，</w:t>
            </w:r>
            <w:r>
              <w:rPr>
                <w:rFonts w:hint="default" w:ascii="Times New Roman" w:hAnsi="Times New Roman" w:cs="Times New Roman" w:eastAsiaTheme="minorEastAsia"/>
                <w:bCs/>
                <w:color w:val="auto"/>
                <w:szCs w:val="21"/>
                <w:highlight w:val="none"/>
              </w:rPr>
              <w:t>操作人员是否能看懂相关工艺文件、操作规程等文件并熟练地操作，其操作是否符合技术工艺文件的规定。</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关键工序、质量控制点、特殊过程操作不熟练或操作不符合技术工艺文件的规定的，判为不符合。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349"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auto"/>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3</w:t>
            </w:r>
          </w:p>
        </w:tc>
        <w:tc>
          <w:tcPr>
            <w:tcW w:w="1313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auto"/>
              <w:jc w:val="left"/>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场所设施、生产设备和检验设备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3.1</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场所设施</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11）企业是否具备本细则第六条（二）中规定的满足其生产、检验检测所需的场所设施，并运行正常。</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1.企业场所设施不能满足生产、检验检测要求，判为不合格</w:t>
            </w:r>
          </w:p>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2.实验室环境温度不能满足标准要求的，判为不符合。</w:t>
            </w:r>
          </w:p>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lang w:val="en-US" w:eastAsia="zh-CN"/>
              </w:rPr>
              <w:t>3</w:t>
            </w:r>
            <w:r>
              <w:rPr>
                <w:rFonts w:hint="default" w:ascii="Times New Roman" w:hAnsi="Times New Roman" w:cs="Times New Roman" w:eastAsiaTheme="minorEastAsia"/>
                <w:bCs/>
                <w:color w:val="auto"/>
                <w:highlight w:val="none"/>
              </w:rPr>
              <w:t>.企业租赁的场所设施，其租赁合同或协议已过期失效的，判为不符合。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90"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3.2</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生产</w:t>
            </w:r>
          </w:p>
          <w:p>
            <w:pPr>
              <w:widowControl/>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设备</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auto"/>
              <w:rPr>
                <w:rFonts w:hint="default" w:ascii="Times New Roman" w:hAnsi="Times New Roman" w:cs="Times New Roman" w:eastAsiaTheme="minorEastAsia"/>
                <w:bCs/>
                <w:strike/>
                <w:color w:val="auto"/>
                <w:highlight w:val="none"/>
              </w:rPr>
            </w:pPr>
            <w:r>
              <w:rPr>
                <w:rFonts w:hint="default" w:ascii="Times New Roman" w:hAnsi="Times New Roman" w:cs="Times New Roman" w:eastAsiaTheme="minorEastAsia"/>
                <w:bCs/>
                <w:color w:val="auto"/>
                <w:highlight w:val="none"/>
              </w:rPr>
              <w:t>12）企业是否具有本细则表3-2规定、与其获证产品、生产工艺及生产方式相适应的生产设备，与企业获证产品的最大生产范围和产品范围是否匹配，并运行正常。</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1.对照许可证证书、细则表3-2，依据相关标准、关注企业获证产品最大范围核对企业</w:t>
            </w:r>
            <w:r>
              <w:rPr>
                <w:rFonts w:hint="default" w:ascii="Times New Roman" w:hAnsi="Times New Roman" w:cs="Times New Roman" w:eastAsiaTheme="minorEastAsia"/>
                <w:bCs/>
                <w:color w:val="auto"/>
                <w:kern w:val="0"/>
                <w:highlight w:val="none"/>
              </w:rPr>
              <w:t>生产设备表</w:t>
            </w:r>
            <w:r>
              <w:rPr>
                <w:rFonts w:hint="default" w:ascii="Times New Roman" w:hAnsi="Times New Roman" w:cs="Times New Roman" w:eastAsiaTheme="minorEastAsia"/>
                <w:bCs/>
                <w:color w:val="auto"/>
                <w:highlight w:val="none"/>
              </w:rPr>
              <w:t>、现场生产设备及其参数，若缺少任一应具备的生产设备，或设备参数不满足企业获证产品最大范围，或不满足产品标准的要求，则判为不符合。</w:t>
            </w:r>
          </w:p>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2.设备不能正常运行，判为不符合。</w:t>
            </w:r>
          </w:p>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3.审查企业设备自有权的相关证据，若非自有则判为不符合。</w:t>
            </w:r>
          </w:p>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对于挤包绝缘中压电力电缆(交联)产品使用其他交联工艺，依据2013年版细则已取得挤包绝缘中压电力电缆(交联)产品生产许可证的，后置审查时应审查工艺文件、现场观察交联生产并做热延伸验证，不得增加干法交联生产线。</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297"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3.3</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00" w:lineRule="auto"/>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检验检测设备</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13）</w:t>
            </w:r>
            <w:r>
              <w:rPr>
                <w:rFonts w:hint="default" w:ascii="Times New Roman" w:hAnsi="Times New Roman" w:cs="Times New Roman" w:eastAsiaTheme="minorEastAsia"/>
                <w:color w:val="auto"/>
                <w:highlight w:val="none"/>
              </w:rPr>
              <w:t>企业是否具备满足本细则表3-3规定的检验检测设备，并持有有效的</w:t>
            </w:r>
            <w:r>
              <w:rPr>
                <w:rFonts w:hint="default" w:ascii="Times New Roman" w:hAnsi="Times New Roman" w:cs="Times New Roman"/>
                <w:color w:val="auto"/>
                <w:highlight w:val="none"/>
              </w:rPr>
              <w:t>计量检定或校准</w:t>
            </w:r>
            <w:r>
              <w:rPr>
                <w:rFonts w:hint="default" w:ascii="Times New Roman" w:hAnsi="Times New Roman" w:cs="Times New Roman" w:eastAsiaTheme="minorEastAsia"/>
                <w:color w:val="auto"/>
                <w:highlight w:val="none"/>
              </w:rPr>
              <w:t>证书（报告），证明其性能符合规定要求且保持在可信状态。</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right w:val="single" w:color="auto" w:sz="4" w:space="0"/>
            </w:tcBorders>
            <w:vAlign w:val="center"/>
          </w:tcPr>
          <w:p>
            <w:pPr>
              <w:widowControl/>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00" w:lineRule="auto"/>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adjustRightInd w:val="0"/>
              <w:snapToGrid w:val="0"/>
              <w:spacing w:line="360" w:lineRule="exact"/>
              <w:rPr>
                <w:rFonts w:hint="default" w:ascii="Times New Roman" w:hAnsi="Times New Roman" w:cs="Times New Roman" w:eastAsiaTheme="minorEastAsia"/>
                <w:bCs/>
                <w:color w:val="auto"/>
                <w:highlight w:val="none"/>
              </w:rPr>
            </w:pPr>
            <w:r>
              <w:rPr>
                <w:rFonts w:hint="default" w:ascii="Times New Roman" w:hAnsi="Times New Roman" w:cs="Times New Roman"/>
                <w:color w:val="auto"/>
                <w:highlight w:val="none"/>
              </w:rPr>
              <w:t>企业实际检验检测设备若缺少或不满足本细则表3-3中的任一要求，或未持有有效的计量检定或校准证书（报告），或不能正常使用的，判为不符合。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23"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4</w:t>
            </w:r>
          </w:p>
        </w:tc>
        <w:tc>
          <w:tcPr>
            <w:tcW w:w="13133" w:type="dxa"/>
            <w:gridSpan w:val="5"/>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
                <w:color w:val="auto"/>
                <w:highlight w:val="none"/>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929"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4.1</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质量安全管理制度</w:t>
            </w: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14）</w:t>
            </w:r>
            <w:r>
              <w:rPr>
                <w:rFonts w:hint="default" w:ascii="Times New Roman" w:hAnsi="Times New Roman" w:cs="Times New Roman" w:eastAsiaTheme="minorEastAsia"/>
                <w:color w:val="auto"/>
                <w:highlight w:val="none"/>
              </w:rPr>
              <w:t>企业是否建立了产品质量安全管理制度，</w:t>
            </w:r>
            <w:r>
              <w:rPr>
                <w:rFonts w:hint="default" w:ascii="Times New Roman" w:hAnsi="Times New Roman" w:cs="Times New Roman" w:eastAsiaTheme="minorEastAsia"/>
                <w:color w:val="auto"/>
                <w:highlight w:val="none"/>
                <w:shd w:val="clear" w:color="000000" w:fill="FFFFFF"/>
              </w:rPr>
              <w:t>实施内部审核与管理评审，</w:t>
            </w:r>
            <w:r>
              <w:rPr>
                <w:rFonts w:hint="default" w:ascii="Times New Roman" w:hAnsi="Times New Roman" w:cs="Times New Roman" w:eastAsiaTheme="minorEastAsia"/>
                <w:color w:val="auto"/>
                <w:highlight w:val="none"/>
              </w:rPr>
              <w:t>并保存运行记录</w:t>
            </w:r>
            <w:r>
              <w:rPr>
                <w:rFonts w:hint="default" w:ascii="Times New Roman" w:hAnsi="Times New Roman" w:cs="Times New Roman" w:eastAsiaTheme="minorEastAsia"/>
                <w:color w:val="auto"/>
                <w:highlight w:val="none"/>
                <w:shd w:val="clear" w:color="000000" w:fill="FFFFFF"/>
              </w:rPr>
              <w:t>。</w:t>
            </w:r>
            <w:r>
              <w:rPr>
                <w:rFonts w:hint="default" w:ascii="Times New Roman" w:hAnsi="Times New Roman" w:cs="Times New Roman" w:eastAsiaTheme="minorEastAsia"/>
                <w:color w:val="auto"/>
                <w:highlight w:val="none"/>
              </w:rPr>
              <w:t>包括但不限于：</w:t>
            </w:r>
            <w:r>
              <w:rPr>
                <w:rFonts w:hint="default" w:ascii="Times New Roman" w:hAnsi="Times New Roman" w:cs="Times New Roman" w:eastAsiaTheme="minorEastAsia"/>
                <w:color w:val="auto"/>
                <w:highlight w:val="none"/>
                <w:shd w:val="clear" w:color="000000" w:fill="FFFFFF"/>
              </w:rPr>
              <w:t>主要负责人、质量安全总监和质量安全员的设立、调整、岗位职责</w:t>
            </w:r>
            <w:r>
              <w:rPr>
                <w:rFonts w:hint="default" w:ascii="Times New Roman" w:hAnsi="Times New Roman" w:cs="Times New Roman" w:eastAsiaTheme="minorEastAsia"/>
                <w:color w:val="auto"/>
                <w:highlight w:val="none"/>
                <w:shd w:val="clear" w:color="000000" w:fill="FFFFFF"/>
                <w:lang w:val="en-US" w:eastAsia="zh-CN"/>
              </w:rPr>
              <w:t>及质量安全总监和质量安全员的</w:t>
            </w:r>
            <w:r>
              <w:rPr>
                <w:rFonts w:hint="default" w:ascii="Times New Roman" w:hAnsi="Times New Roman" w:cs="Times New Roman" w:eastAsiaTheme="minorEastAsia"/>
                <w:color w:val="auto"/>
                <w:highlight w:val="none"/>
                <w:shd w:val="clear" w:color="000000" w:fill="FFFFFF"/>
              </w:rPr>
              <w:t>培训考核要求等</w:t>
            </w:r>
            <w:r>
              <w:rPr>
                <w:rFonts w:hint="default" w:ascii="Times New Roman" w:hAnsi="Times New Roman" w:cs="Times New Roman" w:eastAsiaTheme="minorEastAsia"/>
                <w:color w:val="auto"/>
                <w:highlight w:val="none"/>
              </w:rPr>
              <w:t>。</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是；</w:t>
            </w: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否；</w:t>
            </w:r>
          </w:p>
        </w:tc>
        <w:tc>
          <w:tcPr>
            <w:tcW w:w="1276" w:type="dxa"/>
            <w:tcBorders>
              <w:top w:val="single" w:color="auto" w:sz="4" w:space="0"/>
              <w:left w:val="single" w:color="auto" w:sz="4" w:space="0"/>
              <w:right w:val="single" w:color="auto" w:sz="4" w:space="0"/>
            </w:tcBorders>
            <w:vAlign w:val="center"/>
          </w:tcPr>
          <w:p>
            <w:pPr>
              <w:widowControl/>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符合</w:t>
            </w:r>
          </w:p>
          <w:p>
            <w:pPr>
              <w:widowControl/>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企业未建立落实产品质量安全主体责任的质量安全管理制度，落实产品质量安全管理制度与申请产品不相适应或管理制度不健全，或未</w:t>
            </w:r>
            <w:r>
              <w:rPr>
                <w:rFonts w:hint="default" w:ascii="Times New Roman" w:hAnsi="Times New Roman" w:cs="Times New Roman" w:eastAsiaTheme="minorEastAsia"/>
                <w:color w:val="auto"/>
                <w:highlight w:val="none"/>
                <w:shd w:val="clear" w:color="000000" w:fill="FFFFFF"/>
              </w:rPr>
              <w:t>实施内部审核与管理评审</w:t>
            </w:r>
            <w:r>
              <w:rPr>
                <w:rFonts w:hint="default" w:ascii="Times New Roman" w:hAnsi="Times New Roman" w:cs="Times New Roman" w:eastAsiaTheme="minorEastAsia"/>
                <w:color w:val="auto"/>
                <w:highlight w:val="none"/>
              </w:rPr>
              <w:t>，或运行记录不全，判为不符合。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90"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4.2</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color w:val="auto"/>
                <w:highlight w:val="none"/>
              </w:rPr>
              <w:t>质量安全追溯制度</w:t>
            </w: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15）</w:t>
            </w:r>
            <w:r>
              <w:rPr>
                <w:rFonts w:hint="default" w:ascii="Times New Roman" w:hAnsi="Times New Roman" w:cs="Times New Roman" w:eastAsiaTheme="minorEastAsia"/>
                <w:color w:val="auto"/>
                <w:highlight w:val="none"/>
              </w:rPr>
              <w:t>企业是否建立了产品质量安全追溯制度，</w:t>
            </w:r>
            <w:r>
              <w:rPr>
                <w:rFonts w:hint="default" w:ascii="Times New Roman" w:hAnsi="Times New Roman" w:cs="Times New Roman"/>
                <w:color w:val="auto"/>
                <w:highlight w:val="none"/>
              </w:rPr>
              <w:t>企业出厂产品的相关信息是否可追溯</w:t>
            </w:r>
            <w:r>
              <w:rPr>
                <w:rFonts w:hint="default" w:ascii="Times New Roman" w:hAnsi="Times New Roman" w:cs="Times New Roman" w:eastAsiaTheme="minorEastAsia"/>
                <w:color w:val="auto"/>
                <w:highlight w:val="none"/>
              </w:rPr>
              <w:t>。</w:t>
            </w:r>
          </w:p>
        </w:tc>
        <w:tc>
          <w:tcPr>
            <w:tcW w:w="145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是；</w:t>
            </w:r>
            <w:r>
              <w:rPr>
                <w:rFonts w:hint="default" w:ascii="Times New Roman" w:hAnsi="Times New Roman" w:cs="Times New Roman" w:eastAsiaTheme="minorEastAsia"/>
                <w:bCs/>
                <w:color w:val="auto"/>
                <w:szCs w:val="21"/>
                <w:highlight w:val="none"/>
              </w:rPr>
              <w:sym w:font="Wingdings" w:char="F06F"/>
            </w:r>
            <w:r>
              <w:rPr>
                <w:rFonts w:hint="default" w:ascii="Times New Roman" w:hAnsi="Times New Roman" w:cs="Times New Roman" w:eastAsiaTheme="minorEastAsia"/>
                <w:bCs/>
                <w:color w:val="auto"/>
                <w:szCs w:val="21"/>
                <w:highlight w:val="none"/>
              </w:rPr>
              <w:t>否；</w:t>
            </w:r>
          </w:p>
        </w:tc>
        <w:tc>
          <w:tcPr>
            <w:tcW w:w="1276" w:type="dxa"/>
            <w:tcBorders>
              <w:top w:val="single" w:color="auto" w:sz="4" w:space="0"/>
              <w:left w:val="single" w:color="auto" w:sz="4" w:space="0"/>
              <w:right w:val="single" w:color="auto" w:sz="4" w:space="0"/>
            </w:tcBorders>
            <w:vAlign w:val="center"/>
          </w:tcPr>
          <w:p>
            <w:pPr>
              <w:widowControl/>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符合</w:t>
            </w:r>
          </w:p>
          <w:p>
            <w:pPr>
              <w:widowControl/>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sym w:font="Wingdings" w:char="00A8"/>
            </w:r>
            <w:r>
              <w:rPr>
                <w:rFonts w:hint="default" w:ascii="Times New Roman" w:hAnsi="Times New Roman" w:cs="Times New Roman" w:eastAsiaTheme="minorEastAsia"/>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未建立产品质量安全追溯制度，或建立了产品质量安全追溯制度但执行不到位的，判为不符合。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414"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
                <w:bCs/>
                <w:color w:val="auto"/>
                <w:highlight w:val="none"/>
              </w:rPr>
              <w:t>5</w:t>
            </w:r>
          </w:p>
        </w:tc>
        <w:tc>
          <w:tcPr>
            <w:tcW w:w="13133" w:type="dxa"/>
            <w:gridSpan w:val="5"/>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
                <w:bCs/>
                <w:color w:val="auto"/>
                <w:highlight w:val="none"/>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64"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5.1</w:t>
            </w:r>
          </w:p>
        </w:tc>
        <w:tc>
          <w:tcPr>
            <w:tcW w:w="748"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工艺流程</w:t>
            </w: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16）工艺流程图是否与生产实际相</w:t>
            </w:r>
            <w:r>
              <w:rPr>
                <w:rFonts w:hint="default" w:ascii="Times New Roman" w:hAnsi="Times New Roman" w:cs="Times New Roman" w:eastAsiaTheme="minorEastAsia"/>
                <w:color w:val="auto"/>
                <w:highlight w:val="none"/>
              </w:rPr>
              <w:t>吻合</w:t>
            </w:r>
            <w:r>
              <w:rPr>
                <w:rFonts w:hint="default" w:ascii="Times New Roman" w:hAnsi="Times New Roman" w:cs="Times New Roman" w:eastAsiaTheme="minorEastAsia"/>
                <w:bCs/>
                <w:color w:val="auto"/>
                <w:highlight w:val="none"/>
              </w:rPr>
              <w:t>。</w:t>
            </w:r>
          </w:p>
        </w:tc>
        <w:tc>
          <w:tcPr>
            <w:tcW w:w="1452" w:type="dxa"/>
            <w:tcBorders>
              <w:top w:val="single" w:color="auto" w:sz="4" w:space="0"/>
              <w:left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highlight w:val="none"/>
              </w:rPr>
              <w:t>16）或17）任意一款为“否”，判为不符合。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90" w:hRule="atLeast"/>
          <w:jc w:val="center"/>
        </w:trPr>
        <w:tc>
          <w:tcPr>
            <w:tcW w:w="764" w:type="dxa"/>
            <w:vMerge w:val="continue"/>
            <w:tcBorders>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748" w:type="dxa"/>
            <w:vMerge w:val="continue"/>
            <w:tcBorders>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17）是否标明</w:t>
            </w:r>
            <w:r>
              <w:rPr>
                <w:rFonts w:hint="default" w:ascii="Times New Roman" w:hAnsi="Times New Roman" w:cs="Times New Roman" w:eastAsiaTheme="minorEastAsia"/>
                <w:bCs/>
                <w:color w:val="auto"/>
                <w:szCs w:val="21"/>
                <w:highlight w:val="none"/>
              </w:rPr>
              <w:t>关键工序、质量控制点、特殊过程。</w:t>
            </w:r>
          </w:p>
        </w:tc>
        <w:tc>
          <w:tcPr>
            <w:tcW w:w="1452" w:type="dxa"/>
            <w:tcBorders>
              <w:top w:val="single" w:color="auto" w:sz="4" w:space="0"/>
              <w:left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vMerge w:val="continue"/>
            <w:tcBorders>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p>
        </w:tc>
        <w:tc>
          <w:tcPr>
            <w:tcW w:w="5122" w:type="dxa"/>
            <w:vMerge w:val="continue"/>
            <w:tcBorders>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329" w:hRule="atLeast"/>
          <w:jc w:val="center"/>
        </w:trPr>
        <w:tc>
          <w:tcPr>
            <w:tcW w:w="764"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5.2</w:t>
            </w:r>
          </w:p>
        </w:tc>
        <w:tc>
          <w:tcPr>
            <w:tcW w:w="748"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技术工艺文件</w:t>
            </w: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18）</w:t>
            </w:r>
            <w:r>
              <w:rPr>
                <w:rFonts w:hint="default" w:ascii="Times New Roman" w:hAnsi="Times New Roman" w:cs="Times New Roman" w:eastAsiaTheme="minorEastAsia"/>
                <w:bCs/>
                <w:color w:val="auto"/>
                <w:szCs w:val="21"/>
                <w:highlight w:val="none"/>
              </w:rPr>
              <w:t>现场审查每一关键工序、质量控制点，是否编制了相关的技术工艺文件（包括产品结构表、技术要求、工艺卡、作业指导书、设备操作规程等）。</w:t>
            </w:r>
          </w:p>
        </w:tc>
        <w:tc>
          <w:tcPr>
            <w:tcW w:w="1452" w:type="dxa"/>
            <w:tcBorders>
              <w:top w:val="single" w:color="auto" w:sz="4" w:space="0"/>
              <w:left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vMerge w:val="restart"/>
            <w:tcBorders>
              <w:top w:val="single" w:color="auto" w:sz="4" w:space="0"/>
              <w:left w:val="single" w:color="auto" w:sz="4" w:space="0"/>
              <w:right w:val="single" w:color="auto" w:sz="4" w:space="0"/>
            </w:tcBorders>
            <w:vAlign w:val="center"/>
          </w:tcPr>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snapToGrid w:val="0"/>
                <w:color w:val="auto"/>
                <w:szCs w:val="21"/>
                <w:highlight w:val="none"/>
              </w:rPr>
              <w:t>1</w:t>
            </w:r>
            <w:r>
              <w:rPr>
                <w:rFonts w:hint="default" w:ascii="Times New Roman" w:hAnsi="Times New Roman" w:cs="Times New Roman" w:eastAsiaTheme="minorEastAsia"/>
                <w:bCs/>
                <w:color w:val="auto"/>
                <w:highlight w:val="none"/>
              </w:rPr>
              <w:t>.工艺文件未编制、编制的工艺文件存在错误，不能指导生产的，结论判为不符合。</w:t>
            </w:r>
          </w:p>
          <w:p>
            <w:pPr>
              <w:widowControl/>
              <w:adjustRightInd w:val="0"/>
              <w:snapToGrid w:val="0"/>
              <w:spacing w:line="320" w:lineRule="exact"/>
              <w:jc w:val="lef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2.工艺文件内容不符合相关产品标准要求，结论判为不符合。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824" w:hRule="atLeast"/>
          <w:jc w:val="center"/>
        </w:trPr>
        <w:tc>
          <w:tcPr>
            <w:tcW w:w="764" w:type="dxa"/>
            <w:vMerge w:val="continue"/>
            <w:tcBorders>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748" w:type="dxa"/>
            <w:vMerge w:val="continue"/>
            <w:tcBorders>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szCs w:val="21"/>
                <w:highlight w:val="none"/>
              </w:rPr>
            </w:pP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szCs w:val="21"/>
                <w:highlight w:val="none"/>
              </w:rPr>
              <w:t>19）技术工艺文件是否明确了包含关键工序、质量控制点的具体控制参数，是否符合标准要求。</w:t>
            </w:r>
          </w:p>
        </w:tc>
        <w:tc>
          <w:tcPr>
            <w:tcW w:w="1452" w:type="dxa"/>
            <w:tcBorders>
              <w:top w:val="single" w:color="auto" w:sz="4" w:space="0"/>
              <w:left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vMerge w:val="continue"/>
            <w:tcBorders>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p>
        </w:tc>
        <w:tc>
          <w:tcPr>
            <w:tcW w:w="5122" w:type="dxa"/>
            <w:vMerge w:val="continue"/>
            <w:tcBorders>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329"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5.3</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szCs w:val="21"/>
                <w:highlight w:val="none"/>
              </w:rPr>
              <w:t>检验检测文件</w:t>
            </w:r>
          </w:p>
        </w:tc>
        <w:tc>
          <w:tcPr>
            <w:tcW w:w="4535"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strike/>
                <w:color w:val="auto"/>
                <w:highlight w:val="none"/>
              </w:rPr>
            </w:pPr>
            <w:r>
              <w:rPr>
                <w:rFonts w:hint="default" w:ascii="Times New Roman" w:hAnsi="Times New Roman" w:cs="Times New Roman" w:eastAsiaTheme="minorEastAsia"/>
                <w:bCs/>
                <w:color w:val="auto"/>
                <w:szCs w:val="21"/>
                <w:highlight w:val="none"/>
              </w:rPr>
              <w:t>20）是否编制了进货检验检测规程、过程检验检测规程和出厂检验规程，其内容是否完整（包括检验检测频次、检验检测样品数、抽样方式、检验检测项目、检验检测方法、检验检测结果判定及处理）。</w:t>
            </w:r>
          </w:p>
        </w:tc>
        <w:tc>
          <w:tcPr>
            <w:tcW w:w="1452" w:type="dxa"/>
            <w:tcBorders>
              <w:top w:val="single" w:color="auto" w:sz="4" w:space="0"/>
              <w:left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strike/>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1.检验</w:t>
            </w:r>
            <w:r>
              <w:rPr>
                <w:rFonts w:hint="default" w:ascii="Times New Roman" w:hAnsi="Times New Roman" w:cs="Times New Roman" w:eastAsiaTheme="minorEastAsia"/>
                <w:bCs/>
                <w:color w:val="auto"/>
                <w:szCs w:val="21"/>
                <w:highlight w:val="none"/>
              </w:rPr>
              <w:t>检测</w:t>
            </w:r>
            <w:r>
              <w:rPr>
                <w:rFonts w:hint="default" w:ascii="Times New Roman" w:hAnsi="Times New Roman" w:cs="Times New Roman" w:eastAsiaTheme="minorEastAsia"/>
                <w:bCs/>
                <w:color w:val="auto"/>
                <w:highlight w:val="none"/>
              </w:rPr>
              <w:t>文件未编制、编制的检验</w:t>
            </w:r>
            <w:r>
              <w:rPr>
                <w:rFonts w:hint="default" w:ascii="Times New Roman" w:hAnsi="Times New Roman" w:cs="Times New Roman" w:eastAsiaTheme="minorEastAsia"/>
                <w:bCs/>
                <w:color w:val="auto"/>
                <w:szCs w:val="21"/>
                <w:highlight w:val="none"/>
              </w:rPr>
              <w:t>检测</w:t>
            </w:r>
            <w:r>
              <w:rPr>
                <w:rFonts w:hint="default" w:ascii="Times New Roman" w:hAnsi="Times New Roman" w:cs="Times New Roman" w:eastAsiaTheme="minorEastAsia"/>
                <w:bCs/>
                <w:color w:val="auto"/>
                <w:highlight w:val="none"/>
              </w:rPr>
              <w:t>文件不完整或存在错误，不能指导检验</w:t>
            </w:r>
            <w:r>
              <w:rPr>
                <w:rFonts w:hint="default" w:ascii="Times New Roman" w:hAnsi="Times New Roman" w:cs="Times New Roman" w:eastAsiaTheme="minorEastAsia"/>
                <w:bCs/>
                <w:color w:val="auto"/>
                <w:szCs w:val="21"/>
                <w:highlight w:val="none"/>
              </w:rPr>
              <w:t>检测</w:t>
            </w:r>
            <w:r>
              <w:rPr>
                <w:rFonts w:hint="default" w:ascii="Times New Roman" w:hAnsi="Times New Roman" w:cs="Times New Roman" w:eastAsiaTheme="minorEastAsia"/>
                <w:bCs/>
                <w:color w:val="auto"/>
                <w:highlight w:val="none"/>
              </w:rPr>
              <w:t>工作，结论判为不符合。</w:t>
            </w:r>
          </w:p>
          <w:p>
            <w:pPr>
              <w:widowControl/>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2.出厂检验</w:t>
            </w:r>
            <w:r>
              <w:rPr>
                <w:rFonts w:hint="default" w:ascii="Times New Roman" w:hAnsi="Times New Roman" w:cs="Times New Roman" w:eastAsiaTheme="minorEastAsia"/>
                <w:bCs/>
                <w:color w:val="auto"/>
                <w:szCs w:val="21"/>
                <w:highlight w:val="none"/>
              </w:rPr>
              <w:t>检测</w:t>
            </w:r>
            <w:r>
              <w:rPr>
                <w:rFonts w:hint="default" w:ascii="Times New Roman" w:hAnsi="Times New Roman" w:cs="Times New Roman" w:eastAsiaTheme="minorEastAsia"/>
                <w:bCs/>
                <w:color w:val="auto"/>
                <w:highlight w:val="none"/>
              </w:rPr>
              <w:t>项目未包含本细则表3-3的规定，结论判为不符合。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54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6</w:t>
            </w:r>
          </w:p>
        </w:tc>
        <w:tc>
          <w:tcPr>
            <w:tcW w:w="1313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558"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6.1</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生产记录</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21）</w:t>
            </w:r>
            <w:r>
              <w:rPr>
                <w:rFonts w:hint="default" w:ascii="Times New Roman" w:hAnsi="Times New Roman" w:cs="Times New Roman" w:eastAsiaTheme="minorEastAsia"/>
                <w:color w:val="auto"/>
                <w:kern w:val="0"/>
                <w:szCs w:val="24"/>
                <w:highlight w:val="none"/>
              </w:rPr>
              <w:t>是否对企业规定的关键工序、质量控制点的过程参数进行记录，应包含</w:t>
            </w:r>
            <w:r>
              <w:rPr>
                <w:rFonts w:hint="default" w:ascii="Times New Roman" w:hAnsi="Times New Roman" w:cs="Times New Roman" w:eastAsiaTheme="minorEastAsia"/>
                <w:bCs/>
                <w:color w:val="auto"/>
                <w:highlight w:val="none"/>
              </w:rPr>
              <w:t>拉丝/退火、绞线、绝缘和护套挤包、屏蔽/铠装、绕包、成缆、交联/硫化等工序生产过程参数（所列工序如有则适用）。</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color w:val="auto"/>
                <w:kern w:val="0"/>
                <w:szCs w:val="24"/>
                <w:highlight w:val="none"/>
              </w:rPr>
            </w:pPr>
            <w:r>
              <w:rPr>
                <w:rFonts w:hint="default" w:ascii="Times New Roman" w:hAnsi="Times New Roman" w:cs="Times New Roman" w:eastAsiaTheme="minorEastAsia"/>
                <w:color w:val="auto"/>
                <w:kern w:val="0"/>
                <w:szCs w:val="24"/>
                <w:highlight w:val="none"/>
              </w:rPr>
              <w:t>1.检查企业本次获证产品的生产过程</w:t>
            </w:r>
            <w:r>
              <w:rPr>
                <w:rFonts w:hint="default" w:ascii="Times New Roman" w:hAnsi="Times New Roman" w:cs="Times New Roman" w:eastAsiaTheme="minorEastAsia"/>
                <w:bCs/>
                <w:color w:val="auto"/>
                <w:highlight w:val="none"/>
              </w:rPr>
              <w:t>参数</w:t>
            </w:r>
            <w:r>
              <w:rPr>
                <w:rFonts w:hint="default" w:ascii="Times New Roman" w:hAnsi="Times New Roman" w:cs="Times New Roman" w:eastAsiaTheme="minorEastAsia"/>
                <w:color w:val="auto"/>
                <w:kern w:val="0"/>
                <w:szCs w:val="24"/>
                <w:highlight w:val="none"/>
              </w:rPr>
              <w:t>记录，若不包括企业申请时提交的检验报告同批次产品或成品库抽查到的批次产品的记录，则判为不符合。</w:t>
            </w:r>
          </w:p>
          <w:p>
            <w:pPr>
              <w:widowControl/>
              <w:adjustRightInd w:val="0"/>
              <w:snapToGrid w:val="0"/>
              <w:spacing w:line="320" w:lineRule="exact"/>
              <w:rPr>
                <w:rFonts w:hint="default" w:ascii="Times New Roman" w:hAnsi="Times New Roman" w:cs="Times New Roman" w:eastAsiaTheme="minorEastAsia"/>
                <w:color w:val="auto"/>
                <w:kern w:val="0"/>
                <w:szCs w:val="24"/>
                <w:highlight w:val="none"/>
              </w:rPr>
            </w:pPr>
            <w:r>
              <w:rPr>
                <w:rFonts w:hint="default" w:ascii="Times New Roman" w:hAnsi="Times New Roman" w:cs="Times New Roman" w:eastAsiaTheme="minorEastAsia"/>
                <w:color w:val="auto"/>
                <w:kern w:val="0"/>
                <w:szCs w:val="24"/>
                <w:highlight w:val="none"/>
              </w:rPr>
              <w:t>2.</w:t>
            </w:r>
            <w:r>
              <w:rPr>
                <w:rFonts w:hint="default" w:ascii="Times New Roman" w:hAnsi="Times New Roman" w:cs="Times New Roman" w:eastAsiaTheme="minorEastAsia"/>
                <w:bCs/>
                <w:color w:val="auto"/>
                <w:highlight w:val="none"/>
              </w:rPr>
              <w:t>若生产</w:t>
            </w:r>
            <w:r>
              <w:rPr>
                <w:rFonts w:hint="default" w:ascii="Times New Roman" w:hAnsi="Times New Roman" w:cs="Times New Roman" w:eastAsiaTheme="minorEastAsia"/>
                <w:color w:val="auto"/>
                <w:kern w:val="0"/>
                <w:szCs w:val="24"/>
                <w:highlight w:val="none"/>
              </w:rPr>
              <w:t>过程</w:t>
            </w:r>
            <w:r>
              <w:rPr>
                <w:rFonts w:hint="default" w:ascii="Times New Roman" w:hAnsi="Times New Roman" w:cs="Times New Roman" w:eastAsiaTheme="minorEastAsia"/>
                <w:bCs/>
                <w:color w:val="auto"/>
                <w:highlight w:val="none"/>
              </w:rPr>
              <w:t>参数记录存在问题的（如，某一工序记录不全，或与工艺文件或生产实际不符、不具备可追溯性），则判为不符合。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82"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6.2</w:t>
            </w:r>
          </w:p>
        </w:tc>
        <w:tc>
          <w:tcPr>
            <w:tcW w:w="7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进货检验</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22）</w:t>
            </w:r>
            <w:r>
              <w:rPr>
                <w:rFonts w:hint="default" w:ascii="Times New Roman" w:hAnsi="Times New Roman" w:cs="Times New Roman" w:eastAsiaTheme="minorEastAsia"/>
                <w:color w:val="auto"/>
                <w:highlight w:val="none"/>
              </w:rPr>
              <w:t>主要原材料是否按要求进行检验或验收，并保存检验或验收记录。</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color w:val="auto"/>
                <w:kern w:val="0"/>
                <w:szCs w:val="24"/>
                <w:highlight w:val="none"/>
              </w:rPr>
            </w:pPr>
            <w:r>
              <w:rPr>
                <w:rFonts w:hint="default" w:ascii="Times New Roman" w:hAnsi="Times New Roman" w:cs="Times New Roman" w:eastAsiaTheme="minorEastAsia"/>
                <w:color w:val="auto"/>
                <w:kern w:val="0"/>
                <w:szCs w:val="24"/>
                <w:highlight w:val="none"/>
              </w:rPr>
              <w:t>1.对照进货检验规程文件查看企业本次获证产品的进货记录/检验记录，若不包括当日生产所用重要原材料或企业申请时提交的检验报告同批次产品的记录或成品库抽查到的批次产品所用的重要原材料</w:t>
            </w:r>
            <w:r>
              <w:rPr>
                <w:rFonts w:hint="default" w:ascii="Times New Roman" w:hAnsi="Times New Roman" w:cs="Times New Roman" w:eastAsiaTheme="minorEastAsia"/>
                <w:bCs/>
                <w:color w:val="auto"/>
                <w:highlight w:val="none"/>
              </w:rPr>
              <w:t>检验/验证</w:t>
            </w:r>
            <w:r>
              <w:rPr>
                <w:rFonts w:hint="default" w:ascii="Times New Roman" w:hAnsi="Times New Roman" w:cs="Times New Roman" w:eastAsiaTheme="minorEastAsia"/>
                <w:color w:val="auto"/>
                <w:kern w:val="0"/>
                <w:szCs w:val="24"/>
                <w:highlight w:val="none"/>
              </w:rPr>
              <w:t>记录，则判为不符合。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2.未对重要原材料按要求进行检验/验证，并保存检验或验收记录，判为不合格。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6.3</w:t>
            </w:r>
          </w:p>
        </w:tc>
        <w:tc>
          <w:tcPr>
            <w:tcW w:w="7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过程检验</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23）企业应明确生产过程中的关键技术指标（应包含拉丝/退火、绞线、绝缘和护套挤包、屏蔽/铠装、绕包、成缆、交联/硫化等工序，第2、3、4、5产品单元至少包括火花试验），并按规定进行检验，保留检验记录。（所列工序如有则适用）</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不适用；</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不适用</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color w:val="auto"/>
                <w:kern w:val="0"/>
                <w:szCs w:val="24"/>
                <w:highlight w:val="none"/>
              </w:rPr>
            </w:pPr>
            <w:r>
              <w:rPr>
                <w:rFonts w:hint="default" w:ascii="Times New Roman" w:hAnsi="Times New Roman" w:cs="Times New Roman" w:eastAsiaTheme="minorEastAsia"/>
                <w:color w:val="auto"/>
                <w:kern w:val="0"/>
                <w:szCs w:val="24"/>
                <w:highlight w:val="none"/>
              </w:rPr>
              <w:t>1.对照过程检验规程文件检查企业本次获证产品的过程记录/检验记录，若不包括企业申请时提交的检验报告同批次产品或成品库抽查到的批次产品的记录，则判为不符合。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2.过程检验存在问题的（如，记录内容部分不完整、某一工序检验记录与文件要求完全不符、或缺失、不具备可追溯性），则判为不符合。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018"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6.4</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出厂检验</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24）成品出厂前是否按标准及细则表3-2所列的检验项目进行出厂检验，并保留检验记录。</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color w:val="auto"/>
                <w:kern w:val="0"/>
                <w:szCs w:val="24"/>
                <w:highlight w:val="none"/>
              </w:rPr>
              <w:t>1.检查企业本次获证产品的出厂记录/检验记录，若不包括企业申请时提交的检验报告同批次产品、销售合同所涉及批次或成品库合格品区抽查到的批次产品的记录，则判为不符合。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2.出厂检验存在问题的（如，未按照细则表3-3所列的检验项目进行检验、未保存出厂检验记录或出厂检验记录不完整），则判为不符合。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179" w:hRule="atLeast"/>
          <w:jc w:val="center"/>
        </w:trPr>
        <w:tc>
          <w:tcPr>
            <w:tcW w:w="764"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6.5</w:t>
            </w:r>
          </w:p>
        </w:tc>
        <w:tc>
          <w:tcPr>
            <w:tcW w:w="748" w:type="dxa"/>
            <w:tcBorders>
              <w:top w:val="single" w:color="auto" w:sz="4" w:space="0"/>
              <w:left w:val="single" w:color="auto" w:sz="4" w:space="0"/>
              <w:right w:val="single" w:color="auto" w:sz="4" w:space="0"/>
            </w:tcBorders>
            <w:vAlign w:val="center"/>
          </w:tcPr>
          <w:p>
            <w:pPr>
              <w:widowControl/>
              <w:adjustRightInd w:val="0"/>
              <w:snapToGrid w:val="0"/>
              <w:spacing w:line="320" w:lineRule="exact"/>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不合格品控制</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25）</w:t>
            </w:r>
            <w:r>
              <w:rPr>
                <w:rFonts w:hint="default" w:ascii="Times New Roman" w:hAnsi="Times New Roman" w:cs="Times New Roman" w:eastAsiaTheme="minorEastAsia"/>
                <w:color w:val="auto"/>
                <w:highlight w:val="none"/>
              </w:rPr>
              <w:t>对不合格品是否按规定进行处置并保存相关记录</w:t>
            </w:r>
            <w:r>
              <w:rPr>
                <w:rFonts w:hint="default" w:ascii="Times New Roman" w:hAnsi="Times New Roman" w:cs="Times New Roman" w:eastAsiaTheme="minorEastAsia"/>
                <w:bCs/>
                <w:color w:val="auto"/>
                <w:highlight w:val="none"/>
              </w:rPr>
              <w:t>。</w:t>
            </w:r>
          </w:p>
        </w:tc>
        <w:tc>
          <w:tcPr>
            <w:tcW w:w="145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是；</w:t>
            </w: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否；</w:t>
            </w:r>
          </w:p>
        </w:tc>
        <w:tc>
          <w:tcPr>
            <w:tcW w:w="1276"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符合</w:t>
            </w:r>
          </w:p>
          <w:p>
            <w:pPr>
              <w:widowControl/>
              <w:adjustRightInd w:val="0"/>
              <w:snapToGrid w:val="0"/>
              <w:spacing w:line="320" w:lineRule="exact"/>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sym w:font="Wingdings" w:char="F06F"/>
            </w:r>
            <w:r>
              <w:rPr>
                <w:rFonts w:hint="default" w:ascii="Times New Roman" w:hAnsi="Times New Roman" w:cs="Times New Roman" w:eastAsiaTheme="minorEastAsia"/>
                <w:bCs/>
                <w:color w:val="auto"/>
                <w:highlight w:val="none"/>
              </w:rPr>
              <w:t>不符合</w:t>
            </w:r>
          </w:p>
        </w:tc>
        <w:tc>
          <w:tcPr>
            <w:tcW w:w="5122" w:type="dxa"/>
            <w:tcBorders>
              <w:top w:val="single" w:color="auto" w:sz="4" w:space="0"/>
              <w:left w:val="single" w:color="auto" w:sz="4" w:space="0"/>
              <w:right w:val="single" w:color="auto" w:sz="4" w:space="0"/>
            </w:tcBorders>
            <w:vAlign w:val="center"/>
          </w:tcPr>
          <w:p>
            <w:pPr>
              <w:widowControl/>
              <w:adjustRightInd w:val="0"/>
              <w:snapToGrid w:val="0"/>
              <w:spacing w:line="320" w:lineRule="exact"/>
              <w:rPr>
                <w:rFonts w:hint="default" w:ascii="Times New Roman" w:hAnsi="Times New Roman" w:cs="Times New Roman" w:eastAsiaTheme="minorEastAsia"/>
                <w:bCs/>
                <w:color w:val="auto"/>
                <w:szCs w:val="21"/>
                <w:highlight w:val="none"/>
              </w:rPr>
            </w:pPr>
            <w:r>
              <w:rPr>
                <w:rFonts w:hint="default" w:ascii="Times New Roman" w:hAnsi="Times New Roman" w:cs="Times New Roman" w:eastAsiaTheme="minorEastAsia"/>
                <w:bCs/>
                <w:color w:val="auto"/>
                <w:szCs w:val="21"/>
                <w:highlight w:val="none"/>
              </w:rPr>
              <w:t>无处置规定或从未按规定处置、记录的，判</w:t>
            </w:r>
            <w:r>
              <w:rPr>
                <w:rFonts w:hint="default" w:ascii="Times New Roman" w:hAnsi="Times New Roman" w:cs="Times New Roman" w:eastAsiaTheme="minorEastAsia"/>
                <w:bCs/>
                <w:color w:val="auto"/>
                <w:highlight w:val="none"/>
              </w:rPr>
              <w:t>为</w:t>
            </w:r>
            <w:r>
              <w:rPr>
                <w:rFonts w:hint="default" w:ascii="Times New Roman" w:hAnsi="Times New Roman" w:cs="Times New Roman" w:eastAsiaTheme="minorEastAsia"/>
                <w:bCs/>
                <w:color w:val="auto"/>
                <w:szCs w:val="21"/>
                <w:highlight w:val="none"/>
              </w:rPr>
              <w:t>不符合。</w:t>
            </w:r>
          </w:p>
        </w:tc>
      </w:tr>
    </w:tbl>
    <w:p>
      <w:pPr>
        <w:spacing w:line="360" w:lineRule="auto"/>
        <w:ind w:firstLine="421" w:firstLineChars="200"/>
        <w:rPr>
          <w:rFonts w:hint="default" w:ascii="Times New Roman" w:hAnsi="Times New Roman" w:cs="Times New Roman" w:eastAsiaTheme="minorEastAsia"/>
          <w:b/>
          <w:color w:val="auto"/>
          <w:highlight w:val="none"/>
        </w:rPr>
      </w:pPr>
    </w:p>
    <w:p>
      <w:pPr>
        <w:spacing w:line="480" w:lineRule="exact"/>
        <w:rPr>
          <w:rFonts w:hint="default" w:ascii="Times New Roman" w:hAnsi="Times New Roman" w:cs="Times New Roman" w:eastAsiaTheme="minorEastAsia"/>
          <w:color w:val="auto"/>
          <w:highlight w:val="none"/>
        </w:rPr>
        <w:sectPr>
          <w:headerReference r:id="rId27" w:type="first"/>
          <w:headerReference r:id="rId26" w:type="default"/>
          <w:footerReference r:id="rId28" w:type="default"/>
          <w:footerReference r:id="rId29" w:type="even"/>
          <w:pgSz w:w="16838" w:h="11906" w:orient="landscape"/>
          <w:pgMar w:top="1417" w:right="1417" w:bottom="1417" w:left="1417" w:header="1134" w:footer="992" w:gutter="0"/>
          <w:cols w:space="720" w:num="1"/>
          <w:docGrid w:linePitch="312" w:charSpace="0"/>
        </w:sectPr>
      </w:pPr>
    </w:p>
    <w:p>
      <w:pPr>
        <w:pStyle w:val="2"/>
        <w:spacing w:before="0" w:line="240" w:lineRule="auto"/>
        <w:rPr>
          <w:rFonts w:hint="default" w:ascii="Times New Roman" w:hAnsi="Times New Roman" w:cs="Times New Roman" w:eastAsiaTheme="minorEastAsia"/>
          <w:b w:val="0"/>
          <w:bCs w:val="0"/>
          <w:color w:val="auto"/>
          <w:sz w:val="28"/>
          <w:szCs w:val="28"/>
          <w:highlight w:val="none"/>
        </w:rPr>
      </w:pPr>
      <w:bookmarkStart w:id="128" w:name="_Toc182392235"/>
      <w:r>
        <w:rPr>
          <w:rFonts w:hint="default" w:ascii="Times New Roman" w:hAnsi="Times New Roman" w:cs="Times New Roman" w:eastAsiaTheme="minorEastAsia"/>
          <w:b w:val="0"/>
          <w:bCs w:val="0"/>
          <w:color w:val="auto"/>
          <w:sz w:val="28"/>
          <w:szCs w:val="28"/>
          <w:highlight w:val="none"/>
        </w:rPr>
        <w:t>附件8</w:t>
      </w:r>
      <w:bookmarkEnd w:id="128"/>
    </w:p>
    <w:p>
      <w:pPr>
        <w:pStyle w:val="2"/>
        <w:spacing w:before="0" w:after="360" w:afterLines="150" w:line="240" w:lineRule="auto"/>
        <w:jc w:val="center"/>
        <w:rPr>
          <w:rFonts w:hint="default" w:ascii="Times New Roman" w:hAnsi="Times New Roman" w:cs="Times New Roman" w:eastAsiaTheme="minorEastAsia"/>
          <w:bCs w:val="0"/>
          <w:color w:val="auto"/>
          <w:sz w:val="28"/>
          <w:szCs w:val="28"/>
          <w:highlight w:val="none"/>
        </w:rPr>
      </w:pPr>
      <w:bookmarkStart w:id="129" w:name="_Toc182392236"/>
      <w:r>
        <w:rPr>
          <w:rFonts w:hint="default" w:ascii="Times New Roman" w:hAnsi="Times New Roman" w:cs="Times New Roman" w:eastAsiaTheme="minorEastAsia"/>
          <w:color w:val="auto"/>
          <w:sz w:val="28"/>
          <w:szCs w:val="28"/>
          <w:highlight w:val="none"/>
        </w:rPr>
        <w:t>获证企业后置现场审查不符合条款汇总表</w:t>
      </w:r>
      <w:bookmarkEnd w:id="129"/>
    </w:p>
    <w:tbl>
      <w:tblPr>
        <w:tblStyle w:val="17"/>
        <w:tblpPr w:leftFromText="180" w:rightFromText="180" w:vertAnchor="page" w:horzAnchor="page" w:tblpXSpec="center" w:tblpY="3632"/>
        <w:tblOverlap w:val="never"/>
        <w:tblW w:w="4998" w:type="pct"/>
        <w:jc w:val="center"/>
        <w:tblLayout w:type="autofit"/>
        <w:tblCellMar>
          <w:top w:w="0" w:type="dxa"/>
          <w:left w:w="108" w:type="dxa"/>
          <w:bottom w:w="0" w:type="dxa"/>
          <w:right w:w="108" w:type="dxa"/>
        </w:tblCellMar>
      </w:tblPr>
      <w:tblGrid>
        <w:gridCol w:w="772"/>
        <w:gridCol w:w="2139"/>
        <w:gridCol w:w="6371"/>
      </w:tblGrid>
      <w:tr>
        <w:tblPrEx>
          <w:tblCellMar>
            <w:top w:w="0" w:type="dxa"/>
            <w:left w:w="108" w:type="dxa"/>
            <w:bottom w:w="0" w:type="dxa"/>
            <w:right w:w="108" w:type="dxa"/>
          </w:tblCellMar>
        </w:tblPrEx>
        <w:trPr>
          <w:trHeight w:val="340" w:hRule="atLeast"/>
          <w:jc w:val="center"/>
        </w:trPr>
        <w:tc>
          <w:tcPr>
            <w:tcW w:w="416" w:type="pct"/>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152" w:type="pct"/>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条款号</w:t>
            </w:r>
          </w:p>
        </w:tc>
        <w:tc>
          <w:tcPr>
            <w:tcW w:w="3430" w:type="pct"/>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事实描述</w:t>
            </w:r>
          </w:p>
        </w:tc>
      </w:tr>
      <w:tr>
        <w:tblPrEx>
          <w:tblCellMar>
            <w:top w:w="0" w:type="dxa"/>
            <w:left w:w="108" w:type="dxa"/>
            <w:bottom w:w="0" w:type="dxa"/>
            <w:right w:w="108" w:type="dxa"/>
          </w:tblCellMar>
        </w:tblPrEx>
        <w:trPr>
          <w:trHeight w:val="340" w:hRule="atLeast"/>
          <w:jc w:val="center"/>
        </w:trPr>
        <w:tc>
          <w:tcPr>
            <w:tcW w:w="416" w:type="pct"/>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hint="default" w:ascii="Times New Roman" w:hAnsi="Times New Roman" w:cs="Times New Roman" w:eastAsiaTheme="minorEastAsia"/>
                <w:b/>
                <w:color w:val="auto"/>
                <w:highlight w:val="none"/>
              </w:rPr>
            </w:pPr>
          </w:p>
        </w:tc>
        <w:tc>
          <w:tcPr>
            <w:tcW w:w="1152" w:type="pct"/>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hint="default" w:ascii="Times New Roman" w:hAnsi="Times New Roman" w:cs="Times New Roman" w:eastAsiaTheme="minorEastAsia"/>
                <w:b/>
                <w:color w:val="auto"/>
                <w:highlight w:val="none"/>
              </w:rPr>
            </w:pPr>
          </w:p>
        </w:tc>
        <w:tc>
          <w:tcPr>
            <w:tcW w:w="3430" w:type="pct"/>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rFonts w:hint="default" w:ascii="Times New Roman" w:hAnsi="Times New Roman" w:cs="Times New Roman" w:eastAsiaTheme="minorEastAsia"/>
                <w:b/>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987" w:hRule="atLeast"/>
          <w:jc w:val="center"/>
        </w:trPr>
        <w:tc>
          <w:tcPr>
            <w:tcW w:w="41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115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c>
          <w:tcPr>
            <w:tcW w:w="343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1041" w:hRule="atLeast"/>
          <w:jc w:val="center"/>
        </w:trPr>
        <w:tc>
          <w:tcPr>
            <w:tcW w:w="5000" w:type="pct"/>
            <w:gridSpan w:val="3"/>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企业代表（签字）：</w:t>
            </w:r>
          </w:p>
          <w:p>
            <w:pPr>
              <w:tabs>
                <w:tab w:val="left" w:pos="210"/>
              </w:tabs>
              <w:snapToGrid w:val="0"/>
              <w:rPr>
                <w:rFonts w:hint="default" w:ascii="Times New Roman" w:hAnsi="Times New Roman" w:cs="Times New Roman" w:eastAsiaTheme="minorEastAsia"/>
                <w:color w:val="auto"/>
                <w:highlight w:val="none"/>
              </w:rPr>
            </w:pPr>
          </w:p>
          <w:p>
            <w:pPr>
              <w:tabs>
                <w:tab w:val="left" w:pos="210"/>
              </w:tabs>
              <w:snapToGrid w:val="0"/>
              <w:rPr>
                <w:rFonts w:hint="default" w:ascii="Times New Roman" w:hAnsi="Times New Roman" w:cs="Times New Roman" w:eastAsiaTheme="minorEastAsia"/>
                <w:color w:val="auto"/>
                <w:highlight w:val="none"/>
              </w:rPr>
            </w:pPr>
          </w:p>
          <w:p>
            <w:pPr>
              <w:tabs>
                <w:tab w:val="left" w:pos="210"/>
              </w:tabs>
              <w:snapToGrid w:val="0"/>
              <w:ind w:right="420"/>
              <w:jc w:val="right"/>
              <w:rPr>
                <w:rFonts w:hint="default" w:ascii="Times New Roman" w:hAnsi="Times New Roman" w:cs="Times New Roman" w:eastAsiaTheme="minorEastAsia"/>
                <w:color w:val="auto"/>
                <w:highlight w:val="none"/>
              </w:rPr>
            </w:pPr>
          </w:p>
          <w:p>
            <w:pPr>
              <w:tabs>
                <w:tab w:val="left" w:pos="210"/>
              </w:tabs>
              <w:snapToGrid w:val="0"/>
              <w:ind w:right="420"/>
              <w:jc w:val="right"/>
              <w:rPr>
                <w:rFonts w:hint="default" w:ascii="Times New Roman" w:hAnsi="Times New Roman" w:cs="Times New Roman" w:eastAsiaTheme="minorEastAsia"/>
                <w:color w:val="auto"/>
                <w:highlight w:val="none"/>
              </w:rPr>
            </w:pPr>
          </w:p>
          <w:p>
            <w:pPr>
              <w:tabs>
                <w:tab w:val="left" w:pos="210"/>
              </w:tabs>
              <w:snapToGrid w:val="0"/>
              <w:ind w:right="420"/>
              <w:jc w:val="right"/>
              <w:rPr>
                <w:rFonts w:hint="default" w:ascii="Times New Roman" w:hAnsi="Times New Roman" w:cs="Times New Roman" w:eastAsiaTheme="minorEastAsia"/>
                <w:color w:val="auto"/>
                <w:highlight w:val="none"/>
              </w:rPr>
            </w:pPr>
          </w:p>
          <w:p>
            <w:pPr>
              <w:tabs>
                <w:tab w:val="left" w:pos="210"/>
              </w:tabs>
              <w:snapToGrid w:val="0"/>
              <w:ind w:right="420"/>
              <w:jc w:val="righ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（企业公章）</w:t>
            </w:r>
          </w:p>
          <w:p>
            <w:pPr>
              <w:tabs>
                <w:tab w:val="left" w:pos="210"/>
              </w:tabs>
              <w:snapToGrid w:val="0"/>
              <w:ind w:right="210"/>
              <w:jc w:val="righ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年   月    日</w:t>
            </w:r>
          </w:p>
        </w:tc>
      </w:tr>
      <w:tr>
        <w:tblPrEx>
          <w:tblCellMar>
            <w:top w:w="0" w:type="dxa"/>
            <w:left w:w="108" w:type="dxa"/>
            <w:bottom w:w="0" w:type="dxa"/>
            <w:right w:w="108" w:type="dxa"/>
          </w:tblCellMar>
        </w:tblPrEx>
        <w:trPr>
          <w:trHeight w:val="1041" w:hRule="atLeast"/>
          <w:jc w:val="center"/>
        </w:trPr>
        <w:tc>
          <w:tcPr>
            <w:tcW w:w="5000" w:type="pct"/>
            <w:gridSpan w:val="3"/>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jc w:val="right"/>
              <w:rPr>
                <w:rFonts w:hint="default" w:ascii="Times New Roman" w:hAnsi="Times New Roman" w:cs="Times New Roman" w:eastAsiaTheme="minorEastAsia"/>
                <w:color w:val="auto"/>
                <w:highlight w:val="none"/>
              </w:rPr>
            </w:pPr>
          </w:p>
        </w:tc>
      </w:tr>
    </w:tbl>
    <w:p>
      <w:pPr>
        <w:tabs>
          <w:tab w:val="left" w:pos="210"/>
        </w:tabs>
        <w:snapToGrid w:val="0"/>
        <w:spacing w:line="300" w:lineRule="auto"/>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 xml:space="preserve">企业名称：                                       </w:t>
      </w:r>
    </w:p>
    <w:p>
      <w:pPr>
        <w:tabs>
          <w:tab w:val="left" w:pos="210"/>
        </w:tabs>
        <w:snapToGrid w:val="0"/>
        <w:spacing w:line="300" w:lineRule="auto"/>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产品单元：</w:t>
      </w:r>
    </w:p>
    <w:p>
      <w:pPr>
        <w:tabs>
          <w:tab w:val="left" w:pos="210"/>
        </w:tabs>
        <w:snapToGrid w:val="0"/>
        <w:spacing w:line="300" w:lineRule="auto"/>
        <w:ind w:left="-108"/>
        <w:jc w:val="left"/>
        <w:rPr>
          <w:rFonts w:hint="default" w:ascii="Times New Roman" w:hAnsi="Times New Roman" w:cs="Times New Roman" w:eastAsiaTheme="minorEastAsia"/>
          <w:b/>
          <w:bCs/>
          <w:color w:val="auto"/>
          <w:highlight w:val="none"/>
        </w:rPr>
        <w:sectPr>
          <w:headerReference r:id="rId30" w:type="default"/>
          <w:pgSz w:w="11906" w:h="16838"/>
          <w:pgMar w:top="1418" w:right="1418" w:bottom="1418" w:left="1418" w:header="851" w:footer="992" w:gutter="0"/>
          <w:cols w:space="720" w:num="1"/>
          <w:docGrid w:linePitch="312" w:charSpace="0"/>
        </w:sectPr>
      </w:pPr>
    </w:p>
    <w:p>
      <w:pPr>
        <w:tabs>
          <w:tab w:val="left" w:pos="0"/>
        </w:tabs>
        <w:snapToGrid w:val="0"/>
        <w:rPr>
          <w:rFonts w:hint="default" w:ascii="Times New Roman" w:hAnsi="Times New Roman" w:cs="Times New Roman" w:eastAsiaTheme="minorEastAsia"/>
          <w:color w:val="auto"/>
          <w:highlight w:val="none"/>
        </w:rPr>
        <w:sectPr>
          <w:headerReference r:id="rId31" w:type="default"/>
          <w:type w:val="continuous"/>
          <w:pgSz w:w="11906" w:h="16838"/>
          <w:pgMar w:top="1418" w:right="1418" w:bottom="1418" w:left="1418" w:header="851" w:footer="992" w:gutter="0"/>
          <w:cols w:space="720" w:num="1"/>
          <w:docGrid w:linePitch="312" w:charSpace="0"/>
        </w:sectPr>
      </w:pPr>
    </w:p>
    <w:p>
      <w:pPr>
        <w:pStyle w:val="2"/>
        <w:spacing w:before="0" w:line="240" w:lineRule="auto"/>
        <w:rPr>
          <w:rFonts w:hint="default" w:ascii="Times New Roman" w:hAnsi="Times New Roman" w:cs="Times New Roman" w:eastAsiaTheme="minorEastAsia"/>
          <w:b w:val="0"/>
          <w:bCs w:val="0"/>
          <w:color w:val="auto"/>
          <w:sz w:val="28"/>
          <w:szCs w:val="28"/>
          <w:highlight w:val="none"/>
        </w:rPr>
      </w:pPr>
      <w:bookmarkStart w:id="130" w:name="_Toc182392237"/>
      <w:r>
        <w:rPr>
          <w:rFonts w:hint="default" w:ascii="Times New Roman" w:hAnsi="Times New Roman" w:cs="Times New Roman" w:eastAsiaTheme="minorEastAsia"/>
          <w:b w:val="0"/>
          <w:bCs w:val="0"/>
          <w:color w:val="auto"/>
          <w:sz w:val="28"/>
          <w:szCs w:val="28"/>
          <w:highlight w:val="none"/>
        </w:rPr>
        <w:t>附件9</w:t>
      </w:r>
      <w:bookmarkEnd w:id="130"/>
    </w:p>
    <w:p>
      <w:pPr>
        <w:pStyle w:val="2"/>
        <w:spacing w:before="0" w:after="360" w:afterLines="150" w:line="240" w:lineRule="auto"/>
        <w:jc w:val="center"/>
        <w:rPr>
          <w:rFonts w:hint="default" w:ascii="Times New Roman" w:hAnsi="Times New Roman" w:cs="Times New Roman" w:eastAsiaTheme="minorEastAsia"/>
          <w:color w:val="auto"/>
          <w:sz w:val="28"/>
          <w:szCs w:val="28"/>
          <w:highlight w:val="none"/>
        </w:rPr>
      </w:pPr>
      <w:bookmarkStart w:id="131" w:name="_Toc182392238"/>
      <w:r>
        <w:rPr>
          <w:rFonts w:hint="default" w:ascii="Times New Roman" w:hAnsi="Times New Roman" w:cs="Times New Roman" w:eastAsiaTheme="minorEastAsia"/>
          <w:color w:val="auto"/>
          <w:sz w:val="28"/>
          <w:szCs w:val="28"/>
          <w:highlight w:val="none"/>
        </w:rPr>
        <w:t>获证企业后置现场审查报告</w:t>
      </w:r>
      <w:bookmarkEnd w:id="131"/>
    </w:p>
    <w:tbl>
      <w:tblPr>
        <w:tblStyle w:val="17"/>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spacing w:before="120" w:beforeLines="50" w:after="120" w:afterLines="50"/>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 xml:space="preserve">产品单元及产品参数： </w:t>
            </w:r>
          </w:p>
        </w:tc>
      </w:tr>
      <w:tr>
        <w:trPr>
          <w:trHeight w:val="1898"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后置现场审查结论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检查组根据《电线电缆生产许可证实施细则》，于       年    月    日至       年    月    日</w:t>
            </w:r>
          </w:p>
          <w:p>
            <w:pPr>
              <w:spacing w:line="360" w:lineRule="auto"/>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对该企业进行了审查，共计审查出：</w:t>
            </w:r>
          </w:p>
          <w:p>
            <w:pPr>
              <w:snapToGrid w:val="0"/>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 xml:space="preserve">符合    条、不符合    条。                          </w:t>
            </w:r>
          </w:p>
          <w:p>
            <w:pPr>
              <w:snapToGrid w:val="0"/>
              <w:spacing w:line="360" w:lineRule="auto"/>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经综合评价，本检查组对该企业的</w:t>
            </w:r>
            <w:bookmarkStart w:id="132" w:name="_Hlk177654283"/>
            <w:r>
              <w:rPr>
                <w:rFonts w:hint="default" w:ascii="Times New Roman" w:hAnsi="Times New Roman" w:cs="Times New Roman" w:eastAsiaTheme="minorEastAsia"/>
                <w:color w:val="auto"/>
                <w:highlight w:val="none"/>
              </w:rPr>
              <w:t>后置现场审查</w:t>
            </w:r>
            <w:bookmarkEnd w:id="132"/>
            <w:r>
              <w:rPr>
                <w:rFonts w:hint="default" w:ascii="Times New Roman" w:hAnsi="Times New Roman" w:cs="Times New Roman" w:eastAsiaTheme="minorEastAsia"/>
                <w:color w:val="auto"/>
                <w:highlight w:val="none"/>
              </w:rPr>
              <w:t>结论是：</w:t>
            </w:r>
            <w:r>
              <w:rPr>
                <w:rFonts w:hint="default" w:ascii="Times New Roman" w:hAnsi="Times New Roman" w:cs="Times New Roman" w:eastAsiaTheme="minorEastAsia"/>
                <w:color w:val="auto"/>
                <w:highlight w:val="none"/>
                <w:u w:val="single"/>
              </w:rPr>
              <w:t xml:space="preserve">                  </w:t>
            </w:r>
            <w:r>
              <w:rPr>
                <w:rFonts w:hint="default" w:ascii="Times New Roman" w:hAnsi="Times New Roman" w:cs="Times New Roman" w:eastAsiaTheme="minorEastAsia"/>
                <w:color w:val="auto"/>
                <w:highlight w:val="none"/>
              </w:rPr>
              <w:t>。（注：结论填写合格或不合格。）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检查组成员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职务</w:t>
            </w:r>
          </w:p>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eastAsiaTheme="minorEastAsia"/>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eastAsiaTheme="minorEastAsia"/>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r>
      <w:tr>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eastAsiaTheme="minorEastAsia"/>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其他情况说明</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 xml:space="preserve">                     年    月    日</w:t>
            </w:r>
          </w:p>
        </w:tc>
      </w:tr>
    </w:tbl>
    <w:p>
      <w:pPr>
        <w:pStyle w:val="32"/>
        <w:tabs>
          <w:tab w:val="left" w:pos="1418"/>
        </w:tabs>
        <w:spacing w:before="240" w:beforeLines="100"/>
        <w:ind w:firstLine="0"/>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 xml:space="preserve">后置现场审查组织单位（章）：                        年    月    日  </w:t>
      </w:r>
    </w:p>
    <w:p>
      <w:pP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注：企业存在不符合法律法规等有关规定，且不能体现在检查记录中的情况，应在“其他情况说明”中填写相关情况。如：企业存在因非不可抗力原因拖延或拒绝后置现场审查的情况等。</w:t>
      </w:r>
    </w:p>
    <w:p>
      <w:pPr>
        <w:rPr>
          <w:rFonts w:hint="default" w:ascii="Times New Roman" w:hAnsi="Times New Roman" w:cs="Times New Roman" w:eastAsiaTheme="minorEastAsia"/>
          <w:color w:val="auto"/>
          <w:sz w:val="18"/>
          <w:szCs w:val="18"/>
          <w:highlight w:val="none"/>
        </w:rPr>
        <w:sectPr>
          <w:pgSz w:w="16838" w:h="11906" w:orient="landscape"/>
          <w:pgMar w:top="1418" w:right="1418" w:bottom="1418" w:left="1418" w:header="851" w:footer="992" w:gutter="0"/>
          <w:cols w:space="720" w:num="1"/>
          <w:docGrid w:linePitch="312" w:charSpace="0"/>
        </w:sectPr>
      </w:pPr>
    </w:p>
    <w:p>
      <w:pPr>
        <w:pStyle w:val="2"/>
        <w:spacing w:before="0" w:line="240" w:lineRule="auto"/>
        <w:rPr>
          <w:rFonts w:hint="default" w:ascii="Times New Roman" w:hAnsi="Times New Roman" w:cs="Times New Roman" w:eastAsiaTheme="minorEastAsia"/>
          <w:b w:val="0"/>
          <w:bCs w:val="0"/>
          <w:color w:val="auto"/>
          <w:sz w:val="28"/>
          <w:szCs w:val="28"/>
          <w:highlight w:val="none"/>
        </w:rPr>
      </w:pPr>
      <w:bookmarkStart w:id="133" w:name="_Toc182392239"/>
      <w:r>
        <w:rPr>
          <w:rFonts w:hint="default" w:ascii="Times New Roman" w:hAnsi="Times New Roman" w:cs="Times New Roman" w:eastAsiaTheme="minorEastAsia"/>
          <w:b w:val="0"/>
          <w:bCs w:val="0"/>
          <w:color w:val="auto"/>
          <w:sz w:val="28"/>
          <w:szCs w:val="28"/>
          <w:highlight w:val="none"/>
        </w:rPr>
        <w:t>附件10</w:t>
      </w:r>
      <w:bookmarkEnd w:id="133"/>
    </w:p>
    <w:p>
      <w:pPr>
        <w:pStyle w:val="2"/>
        <w:spacing w:before="0" w:after="360" w:afterLines="150" w:line="240" w:lineRule="auto"/>
        <w:jc w:val="center"/>
        <w:rPr>
          <w:rFonts w:hint="default" w:ascii="Times New Roman" w:hAnsi="Times New Roman" w:cs="Times New Roman" w:eastAsiaTheme="minorEastAsia"/>
          <w:color w:val="auto"/>
          <w:sz w:val="28"/>
          <w:szCs w:val="28"/>
          <w:highlight w:val="none"/>
        </w:rPr>
      </w:pPr>
      <w:bookmarkStart w:id="134" w:name="_Toc182392240"/>
      <w:bookmarkStart w:id="135" w:name="_Hlk174367967"/>
      <w:r>
        <w:rPr>
          <w:rFonts w:hint="default" w:ascii="Times New Roman" w:hAnsi="Times New Roman" w:cs="Times New Roman" w:eastAsiaTheme="minorEastAsia"/>
          <w:color w:val="auto"/>
          <w:sz w:val="28"/>
          <w:szCs w:val="28"/>
          <w:highlight w:val="none"/>
        </w:rPr>
        <w:t>本细则与上一版细则主要变化内容对比</w:t>
      </w:r>
      <w:bookmarkEnd w:id="134"/>
    </w:p>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表1 产品单元、参数变化对比表</w:t>
      </w:r>
    </w:p>
    <w:tbl>
      <w:tblPr>
        <w:tblStyle w:val="17"/>
        <w:tblW w:w="0" w:type="auto"/>
        <w:jc w:val="center"/>
        <w:tblLayout w:type="fixed"/>
        <w:tblCellMar>
          <w:top w:w="0" w:type="dxa"/>
          <w:left w:w="108" w:type="dxa"/>
          <w:bottom w:w="0" w:type="dxa"/>
          <w:right w:w="108" w:type="dxa"/>
        </w:tblCellMar>
      </w:tblPr>
      <w:tblGrid>
        <w:gridCol w:w="674"/>
        <w:gridCol w:w="1126"/>
        <w:gridCol w:w="2576"/>
        <w:gridCol w:w="1376"/>
        <w:gridCol w:w="1716"/>
        <w:gridCol w:w="1597"/>
      </w:tblGrid>
      <w:tr>
        <w:tblPrEx>
          <w:tblCellMar>
            <w:top w:w="0" w:type="dxa"/>
            <w:left w:w="108" w:type="dxa"/>
            <w:bottom w:w="0" w:type="dxa"/>
            <w:right w:w="108" w:type="dxa"/>
          </w:tblCellMar>
        </w:tblPrEx>
        <w:trPr>
          <w:trHeight w:val="447" w:hRule="atLeast"/>
          <w:jc w:val="center"/>
        </w:trPr>
        <w:tc>
          <w:tcPr>
            <w:tcW w:w="67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序号</w:t>
            </w:r>
          </w:p>
        </w:tc>
        <w:tc>
          <w:tcPr>
            <w:tcW w:w="37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本细则</w:t>
            </w:r>
          </w:p>
        </w:tc>
        <w:tc>
          <w:tcPr>
            <w:tcW w:w="309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上一版细则</w:t>
            </w:r>
          </w:p>
        </w:tc>
        <w:tc>
          <w:tcPr>
            <w:tcW w:w="1597"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说明</w:t>
            </w:r>
          </w:p>
        </w:tc>
      </w:tr>
      <w:tr>
        <w:tblPrEx>
          <w:tblCellMar>
            <w:top w:w="0" w:type="dxa"/>
            <w:left w:w="108" w:type="dxa"/>
            <w:bottom w:w="0" w:type="dxa"/>
            <w:right w:w="108" w:type="dxa"/>
          </w:tblCellMar>
        </w:tblPrEx>
        <w:trPr>
          <w:trHeight w:val="447" w:hRule="atLeast"/>
          <w:jc w:val="center"/>
        </w:trPr>
        <w:tc>
          <w:tcPr>
            <w:tcW w:w="67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p>
        </w:tc>
        <w:tc>
          <w:tcPr>
            <w:tcW w:w="1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产品单元</w:t>
            </w:r>
          </w:p>
        </w:tc>
        <w:tc>
          <w:tcPr>
            <w:tcW w:w="25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参数</w:t>
            </w:r>
          </w:p>
        </w:tc>
        <w:tc>
          <w:tcPr>
            <w:tcW w:w="13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产品单元</w:t>
            </w:r>
          </w:p>
        </w:tc>
        <w:tc>
          <w:tcPr>
            <w:tcW w:w="171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bCs/>
                <w:color w:val="auto"/>
                <w:highlight w:val="none"/>
              </w:rPr>
            </w:pPr>
            <w:r>
              <w:rPr>
                <w:rFonts w:hint="default" w:ascii="Times New Roman" w:hAnsi="Times New Roman" w:cs="Times New Roman" w:eastAsiaTheme="minorEastAsia"/>
                <w:b/>
                <w:bCs/>
                <w:color w:val="auto"/>
                <w:highlight w:val="none"/>
              </w:rPr>
              <w:t>参数</w:t>
            </w:r>
          </w:p>
        </w:tc>
        <w:tc>
          <w:tcPr>
            <w:tcW w:w="1597"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p>
        </w:tc>
      </w:tr>
      <w:tr>
        <w:tblPrEx>
          <w:tblCellMar>
            <w:top w:w="0" w:type="dxa"/>
            <w:left w:w="108" w:type="dxa"/>
            <w:bottom w:w="0" w:type="dxa"/>
            <w:right w:w="108" w:type="dxa"/>
          </w:tblCellMar>
        </w:tblPrEx>
        <w:trPr>
          <w:trHeight w:val="479" w:hRule="atLeast"/>
          <w:jc w:val="center"/>
        </w:trPr>
        <w:tc>
          <w:tcPr>
            <w:tcW w:w="6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1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w:t>
            </w:r>
          </w:p>
        </w:tc>
        <w:tc>
          <w:tcPr>
            <w:tcW w:w="25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芯数，聚氯乙烯，交联聚乙烯，阻燃，无卤低烟阻燃，耐火</w:t>
            </w:r>
          </w:p>
        </w:tc>
        <w:tc>
          <w:tcPr>
            <w:tcW w:w="13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塑料绝缘控制电缆</w:t>
            </w:r>
          </w:p>
        </w:tc>
        <w:tc>
          <w:tcPr>
            <w:tcW w:w="171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芯数，交联，阻燃，无卤低烟</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补全</w:t>
            </w:r>
            <w:r>
              <w:rPr>
                <w:rFonts w:hint="default" w:ascii="Times New Roman" w:hAnsi="Times New Roman" w:cs="Times New Roman" w:eastAsiaTheme="minorEastAsia"/>
                <w:color w:val="auto"/>
                <w:highlight w:val="none"/>
              </w:rPr>
              <w:t>聚氯乙烯、</w:t>
            </w:r>
            <w:r>
              <w:rPr>
                <w:rFonts w:hint="default" w:ascii="Times New Roman" w:hAnsi="Times New Roman" w:cs="Times New Roman" w:eastAsiaTheme="minorEastAsia"/>
                <w:color w:val="auto"/>
                <w:kern w:val="0"/>
                <w:szCs w:val="21"/>
                <w:highlight w:val="none"/>
              </w:rPr>
              <w:t>因标准变更增加了耐火产品而增加耐火参数</w:t>
            </w:r>
            <w:r>
              <w:rPr>
                <w:rFonts w:hint="default" w:ascii="Times New Roman" w:hAnsi="Times New Roman" w:cs="Times New Roman" w:eastAsiaTheme="minorEastAsia"/>
                <w:color w:val="auto"/>
                <w:highlight w:val="none"/>
              </w:rPr>
              <w:t>。</w:t>
            </w:r>
          </w:p>
        </w:tc>
      </w:tr>
      <w:tr>
        <w:tblPrEx>
          <w:tblCellMar>
            <w:top w:w="0" w:type="dxa"/>
            <w:left w:w="108" w:type="dxa"/>
            <w:bottom w:w="0" w:type="dxa"/>
            <w:right w:w="108" w:type="dxa"/>
          </w:tblCellMar>
        </w:tblPrEx>
        <w:trPr>
          <w:trHeight w:val="479" w:hRule="atLeast"/>
          <w:jc w:val="center"/>
        </w:trPr>
        <w:tc>
          <w:tcPr>
            <w:tcW w:w="6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1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挤包绝缘低压电力电缆</w:t>
            </w:r>
          </w:p>
        </w:tc>
        <w:tc>
          <w:tcPr>
            <w:tcW w:w="25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电压，截面积，芯数，聚氯乙烯，交联聚乙烯，乙丙橡胶，导体材料，阻燃，无卤低烟阻燃，耐火</w:t>
            </w:r>
          </w:p>
        </w:tc>
        <w:tc>
          <w:tcPr>
            <w:tcW w:w="13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挤包绝缘低压电力电缆</w:t>
            </w:r>
          </w:p>
        </w:tc>
        <w:tc>
          <w:tcPr>
            <w:tcW w:w="171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left"/>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电压，截面积，交联，硫化，</w:t>
            </w:r>
          </w:p>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导体材料，阻燃，无卤低烟</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补全</w:t>
            </w:r>
            <w:r>
              <w:rPr>
                <w:rFonts w:hint="default" w:ascii="Times New Roman" w:hAnsi="Times New Roman" w:cs="Times New Roman" w:eastAsiaTheme="minorEastAsia"/>
                <w:color w:val="auto"/>
                <w:highlight w:val="none"/>
              </w:rPr>
              <w:t>芯数、聚氯乙烯，</w:t>
            </w:r>
            <w:r>
              <w:rPr>
                <w:rFonts w:hint="default" w:ascii="Times New Roman" w:hAnsi="Times New Roman" w:cs="Times New Roman" w:eastAsiaTheme="minorEastAsia"/>
                <w:color w:val="auto"/>
                <w:kern w:val="0"/>
                <w:szCs w:val="21"/>
                <w:highlight w:val="none"/>
              </w:rPr>
              <w:t>因标准变更增加了耐火产品而增加耐火参数</w:t>
            </w:r>
            <w:r>
              <w:rPr>
                <w:rFonts w:hint="default" w:ascii="Times New Roman" w:hAnsi="Times New Roman" w:cs="Times New Roman" w:eastAsiaTheme="minorEastAsia"/>
                <w:color w:val="auto"/>
                <w:highlight w:val="none"/>
              </w:rPr>
              <w:t>。</w:t>
            </w:r>
          </w:p>
        </w:tc>
      </w:tr>
      <w:tr>
        <w:tblPrEx>
          <w:tblCellMar>
            <w:top w:w="0" w:type="dxa"/>
            <w:left w:w="108" w:type="dxa"/>
            <w:bottom w:w="0" w:type="dxa"/>
            <w:right w:w="108" w:type="dxa"/>
          </w:tblCellMar>
        </w:tblPrEx>
        <w:trPr>
          <w:trHeight w:val="542" w:hRule="atLeast"/>
          <w:jc w:val="center"/>
        </w:trPr>
        <w:tc>
          <w:tcPr>
            <w:tcW w:w="674"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w:t>
            </w:r>
          </w:p>
        </w:tc>
        <w:tc>
          <w:tcPr>
            <w:tcW w:w="1126"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w:t>
            </w:r>
          </w:p>
        </w:tc>
        <w:tc>
          <w:tcPr>
            <w:tcW w:w="2576"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电压，截面积，芯数，聚氯乙烯，交联聚乙烯，乙丙橡胶，导体材料，阻燃，无卤低烟阻燃</w:t>
            </w:r>
          </w:p>
        </w:tc>
        <w:tc>
          <w:tcPr>
            <w:tcW w:w="1376"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w:t>
            </w:r>
          </w:p>
        </w:tc>
        <w:tc>
          <w:tcPr>
            <w:tcW w:w="1716"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20" w:lineRule="exact"/>
              <w:jc w:val="left"/>
              <w:rPr>
                <w:rFonts w:hint="default" w:ascii="Times New Roman" w:hAnsi="Times New Roman" w:cs="Times New Roman" w:eastAsiaTheme="minorEastAsia"/>
                <w:bCs/>
                <w:color w:val="auto"/>
                <w:kern w:val="0"/>
                <w:szCs w:val="21"/>
                <w:highlight w:val="none"/>
              </w:rPr>
            </w:pPr>
            <w:r>
              <w:rPr>
                <w:rFonts w:hint="default" w:ascii="Times New Roman" w:hAnsi="Times New Roman" w:cs="Times New Roman" w:eastAsiaTheme="minorEastAsia"/>
                <w:bCs/>
                <w:color w:val="auto"/>
                <w:kern w:val="0"/>
                <w:szCs w:val="21"/>
                <w:highlight w:val="none"/>
              </w:rPr>
              <w:t>电压，截面积，交联，硫化，</w:t>
            </w:r>
          </w:p>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导体材料，阻燃，无卤低烟</w:t>
            </w:r>
          </w:p>
        </w:tc>
        <w:tc>
          <w:tcPr>
            <w:tcW w:w="1597"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补全</w:t>
            </w:r>
            <w:r>
              <w:rPr>
                <w:rFonts w:hint="default" w:ascii="Times New Roman" w:hAnsi="Times New Roman" w:cs="Times New Roman" w:eastAsiaTheme="minorEastAsia"/>
                <w:color w:val="auto"/>
                <w:highlight w:val="none"/>
              </w:rPr>
              <w:t>聚氯乙烯、芯数参数。</w:t>
            </w:r>
          </w:p>
        </w:tc>
      </w:tr>
    </w:tbl>
    <w:p>
      <w:pPr>
        <w:snapToGrid w:val="0"/>
        <w:rPr>
          <w:rFonts w:hint="default" w:ascii="Times New Roman" w:hAnsi="Times New Roman" w:cs="Times New Roman" w:eastAsiaTheme="minorEastAsia"/>
          <w:color w:val="auto"/>
          <w:szCs w:val="21"/>
          <w:highlight w:val="none"/>
        </w:rPr>
      </w:pPr>
    </w:p>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表2 产品标准变化对比表</w:t>
      </w:r>
    </w:p>
    <w:tbl>
      <w:tblPr>
        <w:tblStyle w:val="17"/>
        <w:tblW w:w="9037" w:type="dxa"/>
        <w:jc w:val="center"/>
        <w:tblLayout w:type="fixed"/>
        <w:tblCellMar>
          <w:top w:w="0" w:type="dxa"/>
          <w:left w:w="108" w:type="dxa"/>
          <w:bottom w:w="0" w:type="dxa"/>
          <w:right w:w="108" w:type="dxa"/>
        </w:tblCellMar>
      </w:tblPr>
      <w:tblGrid>
        <w:gridCol w:w="745"/>
        <w:gridCol w:w="1198"/>
        <w:gridCol w:w="2741"/>
        <w:gridCol w:w="3388"/>
        <w:gridCol w:w="965"/>
      </w:tblGrid>
      <w:tr>
        <w:trPr>
          <w:trHeight w:val="47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1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产品单元（本细则）</w:t>
            </w:r>
          </w:p>
        </w:tc>
        <w:tc>
          <w:tcPr>
            <w:tcW w:w="2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产品标准（本细则）</w:t>
            </w:r>
          </w:p>
        </w:tc>
        <w:tc>
          <w:tcPr>
            <w:tcW w:w="33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产品标准（上一版细则）</w:t>
            </w:r>
          </w:p>
        </w:tc>
        <w:tc>
          <w:tcPr>
            <w:tcW w:w="9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说明</w:t>
            </w:r>
          </w:p>
        </w:tc>
      </w:tr>
      <w:tr>
        <w:trPr>
          <w:trHeight w:val="47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highlight w:val="none"/>
              </w:rPr>
              <w:t>1</w:t>
            </w:r>
          </w:p>
        </w:tc>
        <w:tc>
          <w:tcPr>
            <w:tcW w:w="11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kern w:val="0"/>
                <w:szCs w:val="21"/>
                <w:highlight w:val="none"/>
              </w:rPr>
              <w:t>架空绞线</w:t>
            </w:r>
          </w:p>
        </w:tc>
        <w:tc>
          <w:tcPr>
            <w:tcW w:w="2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kern w:val="0"/>
                <w:szCs w:val="21"/>
                <w:highlight w:val="none"/>
              </w:rPr>
              <w:t>GB/T 20141—2018 型线同心绞架空导线</w:t>
            </w:r>
          </w:p>
        </w:tc>
        <w:tc>
          <w:tcPr>
            <w:tcW w:w="33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ind w:left="2"/>
              <w:jc w:val="left"/>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kern w:val="0"/>
                <w:highlight w:val="none"/>
              </w:rPr>
              <w:t>GB/T 20141—2006 型线同心绞架空导线</w:t>
            </w:r>
          </w:p>
        </w:tc>
        <w:tc>
          <w:tcPr>
            <w:tcW w:w="9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highlight w:val="none"/>
              </w:rPr>
              <w:t>修订</w:t>
            </w:r>
          </w:p>
        </w:tc>
      </w:tr>
      <w:tr>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11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塑料绝缘控制电缆</w:t>
            </w:r>
          </w:p>
        </w:tc>
        <w:tc>
          <w:tcPr>
            <w:tcW w:w="2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GB/T 9330—2020 塑料绝缘控制电缆</w:t>
            </w:r>
          </w:p>
        </w:tc>
        <w:tc>
          <w:tcPr>
            <w:tcW w:w="33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ind w:left="2"/>
              <w:jc w:val="left"/>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1.GB/T 9330.1—2008 塑料绝缘控制电缆  第1部分：一般规定</w:t>
            </w:r>
          </w:p>
          <w:p>
            <w:pPr>
              <w:spacing w:line="320" w:lineRule="exact"/>
              <w:ind w:left="2"/>
              <w:jc w:val="left"/>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2.GB/T 9330.2—2008 塑料绝缘控制电缆  第2部分：聚氯乙烯绝缘和护套控制电缆</w:t>
            </w:r>
          </w:p>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highlight w:val="none"/>
              </w:rPr>
              <w:t>3.GB/T 9330.3—2008 塑料绝缘控制电缆  第3部分：交联聚乙烯绝缘控制电缆</w:t>
            </w:r>
          </w:p>
        </w:tc>
        <w:tc>
          <w:tcPr>
            <w:tcW w:w="9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修订</w:t>
            </w:r>
          </w:p>
        </w:tc>
      </w:tr>
      <w:tr>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w:t>
            </w:r>
          </w:p>
        </w:tc>
        <w:tc>
          <w:tcPr>
            <w:tcW w:w="11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挤包绝缘</w:t>
            </w:r>
            <w:r>
              <w:rPr>
                <w:rFonts w:hint="default" w:ascii="Times New Roman" w:hAnsi="Times New Roman" w:cs="Times New Roman" w:eastAsiaTheme="minorEastAsia"/>
                <w:bCs/>
                <w:color w:val="auto"/>
                <w:kern w:val="0"/>
                <w:szCs w:val="21"/>
                <w:highlight w:val="none"/>
              </w:rPr>
              <w:t>低压</w:t>
            </w:r>
            <w:r>
              <w:rPr>
                <w:rFonts w:hint="default" w:ascii="Times New Roman" w:hAnsi="Times New Roman" w:cs="Times New Roman" w:eastAsiaTheme="minorEastAsia"/>
                <w:color w:val="auto"/>
                <w:highlight w:val="none"/>
              </w:rPr>
              <w:t>电力电缆</w:t>
            </w:r>
          </w:p>
        </w:tc>
        <w:tc>
          <w:tcPr>
            <w:tcW w:w="2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GB/T 12706.1—2020 额定电压1kV（Um＝1.2kV）到35kV（Um＝40.5kV）挤包绝缘电力电缆及附件　第1部分：额定电压1kV（Um＝1.2kV）和3kV（Um＝3.6kV）电缆</w:t>
            </w:r>
          </w:p>
        </w:tc>
        <w:tc>
          <w:tcPr>
            <w:tcW w:w="33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highlight w:val="none"/>
              </w:rPr>
              <w:t>1.GB/T 12706.1—2008 额定电压1kV（Um＝1.2kV）到35kV（Um＝40.5kV）挤包绝缘电力电缆及附件　第1部分：额定电压1kV（Um＝1.2kV）和3kV（Um＝3.6kV）电缆</w:t>
            </w:r>
          </w:p>
        </w:tc>
        <w:tc>
          <w:tcPr>
            <w:tcW w:w="9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修订</w:t>
            </w:r>
          </w:p>
        </w:tc>
      </w:tr>
      <w:tr>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4</w:t>
            </w:r>
          </w:p>
        </w:tc>
        <w:tc>
          <w:tcPr>
            <w:tcW w:w="11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挤包绝缘</w:t>
            </w:r>
            <w:r>
              <w:rPr>
                <w:rFonts w:hint="default" w:ascii="Times New Roman" w:hAnsi="Times New Roman" w:cs="Times New Roman" w:eastAsiaTheme="minorEastAsia"/>
                <w:bCs/>
                <w:color w:val="auto"/>
                <w:kern w:val="0"/>
                <w:szCs w:val="21"/>
                <w:highlight w:val="none"/>
              </w:rPr>
              <w:t>中压</w:t>
            </w:r>
            <w:r>
              <w:rPr>
                <w:rFonts w:hint="default" w:ascii="Times New Roman" w:hAnsi="Times New Roman" w:cs="Times New Roman" w:eastAsiaTheme="minorEastAsia"/>
                <w:color w:val="auto"/>
                <w:highlight w:val="none"/>
              </w:rPr>
              <w:t>电力电缆</w:t>
            </w:r>
          </w:p>
        </w:tc>
        <w:tc>
          <w:tcPr>
            <w:tcW w:w="2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exact"/>
              <w:ind w:left="2" w:hanging="2" w:hangingChars="1"/>
              <w:jc w:val="left"/>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1. GB/T 12706.2—2020 额定电压1kV（Um＝1.2kV）到35kV（Um＝40.5kV）挤包绝缘电力电缆及附件　第2部分：额定电压6kV（Um＝7.2kV）到30kV（Um＝36kV）电缆</w:t>
            </w:r>
          </w:p>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szCs w:val="21"/>
                <w:highlight w:val="none"/>
              </w:rPr>
              <w:t>2. GB/T 12706.3—2020 额定电压1kV（Um＝1.2kV）到35kV（Um＝40.5kV）挤包绝缘电力电缆及附件　第3部分：额定电压35kV（Um＝40.5kV）电缆</w:t>
            </w:r>
          </w:p>
        </w:tc>
        <w:tc>
          <w:tcPr>
            <w:tcW w:w="33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ind w:left="2" w:hanging="2" w:hangingChars="1"/>
              <w:jc w:val="left"/>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1.GB/T 12706.2—2008 额定电压1kV（Um＝1.2kV）到35kV（Um＝40.5kV）挤包绝缘电力电缆及附件　第2部分：额定电压6kV（Um＝7.2kV）到30kV（Um＝36kV）电缆</w:t>
            </w:r>
          </w:p>
          <w:p>
            <w:pPr>
              <w:snapToGrid w:val="0"/>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kern w:val="0"/>
                <w:highlight w:val="none"/>
              </w:rPr>
              <w:t>2.GB/T 12706.3—2008 额定电压1kV（Um＝1.2kV）到35kV（Um＝40.5kV）挤包绝缘电力电缆及附件　第3部分：额定电压35kV（Um＝40.5kV）电缆</w:t>
            </w:r>
          </w:p>
        </w:tc>
        <w:tc>
          <w:tcPr>
            <w:tcW w:w="9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修订</w:t>
            </w:r>
          </w:p>
        </w:tc>
      </w:tr>
      <w:tr>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5</w:t>
            </w:r>
          </w:p>
        </w:tc>
        <w:tc>
          <w:tcPr>
            <w:tcW w:w="11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挤包绝缘</w:t>
            </w:r>
            <w:r>
              <w:rPr>
                <w:rFonts w:hint="default" w:ascii="Times New Roman" w:hAnsi="Times New Roman" w:cs="Times New Roman" w:eastAsiaTheme="minorEastAsia"/>
                <w:bCs/>
                <w:color w:val="auto"/>
                <w:kern w:val="0"/>
                <w:szCs w:val="21"/>
                <w:highlight w:val="none"/>
              </w:rPr>
              <w:t>中压</w:t>
            </w:r>
            <w:r>
              <w:rPr>
                <w:rFonts w:hint="default" w:ascii="Times New Roman" w:hAnsi="Times New Roman" w:cs="Times New Roman" w:eastAsiaTheme="minorEastAsia"/>
                <w:color w:val="auto"/>
                <w:highlight w:val="none"/>
              </w:rPr>
              <w:t>电力电缆</w:t>
            </w:r>
          </w:p>
        </w:tc>
        <w:tc>
          <w:tcPr>
            <w:tcW w:w="2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exact"/>
              <w:ind w:left="2" w:hanging="2" w:hangingChars="1"/>
              <w:rPr>
                <w:rFonts w:hint="default" w:ascii="Times New Roman" w:hAnsi="Times New Roman" w:cs="Times New Roman" w:eastAsiaTheme="minorEastAsia"/>
                <w:color w:val="auto"/>
                <w:kern w:val="0"/>
                <w:szCs w:val="21"/>
                <w:highlight w:val="none"/>
              </w:rPr>
            </w:pPr>
            <w:r>
              <w:rPr>
                <w:rFonts w:hint="default" w:ascii="Times New Roman" w:hAnsi="Times New Roman" w:cs="Times New Roman" w:eastAsiaTheme="minorEastAsia"/>
                <w:color w:val="auto"/>
                <w:kern w:val="0"/>
                <w:szCs w:val="21"/>
                <w:highlight w:val="none"/>
              </w:rPr>
              <w:t>无</w:t>
            </w:r>
          </w:p>
        </w:tc>
        <w:tc>
          <w:tcPr>
            <w:tcW w:w="33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ind w:left="2" w:hanging="2" w:hangingChars="1"/>
              <w:jc w:val="left"/>
              <w:rPr>
                <w:rFonts w:hint="default" w:ascii="Times New Roman" w:hAnsi="Times New Roman" w:cs="Times New Roman" w:eastAsiaTheme="minorEastAsia"/>
                <w:color w:val="auto"/>
                <w:kern w:val="0"/>
                <w:highlight w:val="none"/>
              </w:rPr>
            </w:pPr>
            <w:r>
              <w:rPr>
                <w:rFonts w:hint="default" w:ascii="Times New Roman" w:hAnsi="Times New Roman" w:cs="Times New Roman" w:eastAsiaTheme="minorEastAsia"/>
                <w:color w:val="auto"/>
                <w:kern w:val="0"/>
                <w:highlight w:val="none"/>
              </w:rPr>
              <w:t>GB/T 19666—2005 阻燃和耐火电线电缆通则</w:t>
            </w:r>
          </w:p>
        </w:tc>
        <w:tc>
          <w:tcPr>
            <w:tcW w:w="9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取消</w:t>
            </w:r>
          </w:p>
        </w:tc>
      </w:tr>
      <w:bookmarkEnd w:id="135"/>
    </w:tbl>
    <w:p>
      <w:pPr>
        <w:jc w:val="center"/>
        <w:rPr>
          <w:rFonts w:hint="default" w:ascii="Times New Roman" w:hAnsi="Times New Roman" w:cs="Times New Roman" w:eastAsiaTheme="minorEastAsia"/>
          <w:b/>
          <w:color w:val="auto"/>
          <w:sz w:val="28"/>
          <w:szCs w:val="28"/>
          <w:highlight w:val="none"/>
        </w:rPr>
      </w:pPr>
    </w:p>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表3 应具备的生产设备变化对比表</w:t>
      </w:r>
    </w:p>
    <w:tbl>
      <w:tblPr>
        <w:tblStyle w:val="17"/>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1205"/>
        <w:gridCol w:w="1636"/>
        <w:gridCol w:w="1939"/>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39"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205"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产品单元（本细则）</w:t>
            </w:r>
          </w:p>
        </w:tc>
        <w:tc>
          <w:tcPr>
            <w:tcW w:w="1636"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主要设备</w:t>
            </w:r>
          </w:p>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（本细则）</w:t>
            </w:r>
          </w:p>
        </w:tc>
        <w:tc>
          <w:tcPr>
            <w:tcW w:w="1939"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主要设备</w:t>
            </w:r>
          </w:p>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（上一版细则）</w:t>
            </w:r>
          </w:p>
        </w:tc>
        <w:tc>
          <w:tcPr>
            <w:tcW w:w="3471"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6" w:hRule="atLeast"/>
          <w:jc w:val="center"/>
        </w:trPr>
        <w:tc>
          <w:tcPr>
            <w:tcW w:w="739" w:type="dxa"/>
            <w:vMerge w:val="restart"/>
            <w:vAlign w:val="center"/>
          </w:tcPr>
          <w:p>
            <w:pPr>
              <w:spacing w:line="0" w:lineRule="atLeast"/>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1205"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架空绞线</w:t>
            </w:r>
          </w:p>
        </w:tc>
        <w:tc>
          <w:tcPr>
            <w:tcW w:w="1636" w:type="dxa"/>
            <w:vAlign w:val="center"/>
          </w:tcPr>
          <w:p>
            <w:pPr>
              <w:ind w:right="-15"/>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绞线机</w:t>
            </w:r>
          </w:p>
        </w:tc>
        <w:tc>
          <w:tcPr>
            <w:tcW w:w="1939"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绞线机</w:t>
            </w:r>
          </w:p>
        </w:tc>
        <w:tc>
          <w:tcPr>
            <w:tcW w:w="3471" w:type="dxa"/>
            <w:vMerge w:val="restart"/>
            <w:vAlign w:val="center"/>
          </w:tcPr>
          <w:p>
            <w:pPr>
              <w:spacing w:line="276" w:lineRule="auto"/>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1.明确绞线机应满足申报最大截面一次绞合生产需求（绞线中钢芯可视为一根中心层）；</w:t>
            </w:r>
          </w:p>
          <w:p>
            <w:pPr>
              <w:spacing w:line="276" w:lineRule="auto"/>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2.明确焊接后单丝抗张强度满足GB/T 1179和GB/T 20141标准规定要求。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ind w:right="-15"/>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焊接设备</w:t>
            </w:r>
          </w:p>
        </w:tc>
        <w:tc>
          <w:tcPr>
            <w:tcW w:w="1939"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焊接设备</w:t>
            </w:r>
          </w:p>
        </w:tc>
        <w:tc>
          <w:tcPr>
            <w:tcW w:w="3471" w:type="dxa"/>
            <w:vMerge w:val="continue"/>
            <w:vAlign w:val="center"/>
          </w:tcPr>
          <w:p>
            <w:pPr>
              <w:spacing w:line="360" w:lineRule="exact"/>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2" w:hRule="atLeast"/>
          <w:jc w:val="center"/>
        </w:trPr>
        <w:tc>
          <w:tcPr>
            <w:tcW w:w="739" w:type="dxa"/>
            <w:vMerge w:val="restart"/>
            <w:vAlign w:val="center"/>
          </w:tcPr>
          <w:p>
            <w:pPr>
              <w:spacing w:line="0" w:lineRule="atLeast"/>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2</w:t>
            </w:r>
          </w:p>
        </w:tc>
        <w:tc>
          <w:tcPr>
            <w:tcW w:w="1205"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塑料绝缘控制电缆</w:t>
            </w: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塑料挤出机</w:t>
            </w:r>
          </w:p>
        </w:tc>
        <w:tc>
          <w:tcPr>
            <w:tcW w:w="1939" w:type="dxa"/>
            <w:vAlign w:val="center"/>
          </w:tcPr>
          <w:p>
            <w:pPr>
              <w:spacing w:line="37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塑料挤出机</w:t>
            </w:r>
          </w:p>
        </w:tc>
        <w:tc>
          <w:tcPr>
            <w:tcW w:w="3471" w:type="dxa"/>
            <w:vMerge w:val="restart"/>
            <w:vAlign w:val="center"/>
          </w:tcPr>
          <w:p>
            <w:pPr>
              <w:spacing w:line="276" w:lineRule="auto"/>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1．明确成缆机应满足申报最大芯数一次成缆生产需求（内层7芯及以下可视为一根中心层）；</w:t>
            </w:r>
          </w:p>
          <w:p>
            <w:pPr>
              <w:spacing w:line="276" w:lineRule="auto"/>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2.明确钢带铠装机、焊接机、耐火层加工设备生产该类电缆应配备；                     3.增加耐火层加工设备。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szCs w:val="21"/>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p>
        </w:tc>
        <w:tc>
          <w:tcPr>
            <w:tcW w:w="1939" w:type="dxa"/>
            <w:vAlign w:val="center"/>
          </w:tcPr>
          <w:p>
            <w:pPr>
              <w:spacing w:line="37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2"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szCs w:val="21"/>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1939" w:type="dxa"/>
            <w:vAlign w:val="center"/>
          </w:tcPr>
          <w:p>
            <w:pPr>
              <w:spacing w:line="37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szCs w:val="21"/>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1939" w:type="dxa"/>
            <w:vAlign w:val="center"/>
          </w:tcPr>
          <w:p>
            <w:pPr>
              <w:spacing w:line="37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2"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szCs w:val="21"/>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焊接机</w:t>
            </w:r>
          </w:p>
        </w:tc>
        <w:tc>
          <w:tcPr>
            <w:tcW w:w="1939" w:type="dxa"/>
            <w:vAlign w:val="center"/>
          </w:tcPr>
          <w:p>
            <w:pPr>
              <w:spacing w:line="37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钢带焊接机</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szCs w:val="21"/>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金属屏蔽编织机</w:t>
            </w:r>
          </w:p>
        </w:tc>
        <w:tc>
          <w:tcPr>
            <w:tcW w:w="1939" w:type="dxa"/>
            <w:vAlign w:val="center"/>
          </w:tcPr>
          <w:p>
            <w:pPr>
              <w:spacing w:line="37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金属丝编织机</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2"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szCs w:val="21"/>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耐火层加工设备</w:t>
            </w:r>
          </w:p>
        </w:tc>
        <w:tc>
          <w:tcPr>
            <w:tcW w:w="1939" w:type="dxa"/>
            <w:vAlign w:val="center"/>
          </w:tcPr>
          <w:p>
            <w:pPr>
              <w:ind w:right="-15"/>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restart"/>
            <w:vAlign w:val="center"/>
          </w:tcPr>
          <w:p>
            <w:pPr>
              <w:spacing w:line="0" w:lineRule="atLeast"/>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3</w:t>
            </w:r>
          </w:p>
        </w:tc>
        <w:tc>
          <w:tcPr>
            <w:tcW w:w="1205"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挤包绝缘低</w:t>
            </w:r>
            <w:r>
              <w:rPr>
                <w:rFonts w:hint="default" w:ascii="Times New Roman" w:hAnsi="Times New Roman" w:cs="Times New Roman" w:eastAsiaTheme="minorEastAsia"/>
                <w:bCs/>
                <w:color w:val="auto"/>
                <w:kern w:val="0"/>
                <w:szCs w:val="21"/>
                <w:highlight w:val="none"/>
              </w:rPr>
              <w:t>压</w:t>
            </w:r>
            <w:r>
              <w:rPr>
                <w:rFonts w:hint="default" w:ascii="Times New Roman" w:hAnsi="Times New Roman" w:cs="Times New Roman" w:eastAsiaTheme="minorEastAsia"/>
                <w:color w:val="auto"/>
                <w:highlight w:val="none"/>
              </w:rPr>
              <w:t>电力电缆</w:t>
            </w: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挤出机</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挤出机</w:t>
            </w:r>
          </w:p>
        </w:tc>
        <w:tc>
          <w:tcPr>
            <w:tcW w:w="3471" w:type="dxa"/>
            <w:vMerge w:val="restart"/>
            <w:vAlign w:val="center"/>
          </w:tcPr>
          <w:p>
            <w:pPr>
              <w:spacing w:line="276" w:lineRule="auto"/>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1.明确钢带铠装机、焊接机、耐火层加工设备生产该类电缆应配备；                     2.增加耐火层加工设备。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r>
              <w:rPr>
                <w:rFonts w:hint="default" w:ascii="Times New Roman" w:hAnsi="Times New Roman" w:cs="Times New Roman" w:eastAsiaTheme="minorEastAsia"/>
                <w:bCs/>
                <w:color w:val="auto"/>
                <w:kern w:val="0"/>
                <w:szCs w:val="21"/>
                <w:highlight w:val="none"/>
              </w:rPr>
              <w:t>硫化设备</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r>
              <w:rPr>
                <w:rFonts w:hint="default" w:ascii="Times New Roman" w:hAnsi="Times New Roman" w:cs="Times New Roman" w:eastAsiaTheme="minorEastAsia"/>
                <w:bCs/>
                <w:color w:val="auto"/>
                <w:kern w:val="0"/>
                <w:szCs w:val="21"/>
                <w:highlight w:val="none"/>
              </w:rPr>
              <w:t>硫化设备</w:t>
            </w:r>
          </w:p>
        </w:tc>
        <w:tc>
          <w:tcPr>
            <w:tcW w:w="3471" w:type="dxa"/>
            <w:vMerge w:val="continue"/>
            <w:vAlign w:val="center"/>
          </w:tcPr>
          <w:p>
            <w:pPr>
              <w:spacing w:line="276" w:lineRule="auto"/>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1939" w:type="dxa"/>
            <w:vAlign w:val="center"/>
          </w:tcPr>
          <w:p>
            <w:pPr>
              <w:spacing w:before="48" w:beforeLines="20" w:after="48" w:afterLines="20"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3471" w:type="dxa"/>
            <w:vMerge w:val="continue"/>
            <w:vAlign w:val="center"/>
          </w:tcPr>
          <w:p>
            <w:pPr>
              <w:spacing w:line="276" w:lineRule="auto"/>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1939" w:type="dxa"/>
            <w:vAlign w:val="center"/>
          </w:tcPr>
          <w:p>
            <w:pPr>
              <w:spacing w:before="48" w:beforeLines="20" w:after="48" w:afterLines="20"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3471" w:type="dxa"/>
            <w:vMerge w:val="continue"/>
            <w:vAlign w:val="center"/>
          </w:tcPr>
          <w:p>
            <w:pPr>
              <w:spacing w:line="276" w:lineRule="auto"/>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焊接机</w:t>
            </w:r>
          </w:p>
        </w:tc>
        <w:tc>
          <w:tcPr>
            <w:tcW w:w="1939" w:type="dxa"/>
            <w:vAlign w:val="center"/>
          </w:tcPr>
          <w:p>
            <w:pPr>
              <w:spacing w:before="48" w:beforeLines="20" w:after="48" w:afterLines="20"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钢带焊接机</w:t>
            </w:r>
          </w:p>
        </w:tc>
        <w:tc>
          <w:tcPr>
            <w:tcW w:w="3471" w:type="dxa"/>
            <w:vMerge w:val="continue"/>
            <w:vAlign w:val="center"/>
          </w:tcPr>
          <w:p>
            <w:pPr>
              <w:spacing w:line="276" w:lineRule="auto"/>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耐火层加工设备</w:t>
            </w:r>
          </w:p>
        </w:tc>
        <w:tc>
          <w:tcPr>
            <w:tcW w:w="1939" w:type="dxa"/>
            <w:vAlign w:val="center"/>
          </w:tcPr>
          <w:p>
            <w:pPr>
              <w:ind w:right="-15"/>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3471" w:type="dxa"/>
            <w:vMerge w:val="continue"/>
            <w:vAlign w:val="center"/>
          </w:tcPr>
          <w:p>
            <w:pPr>
              <w:spacing w:line="276" w:lineRule="auto"/>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restart"/>
            <w:vAlign w:val="center"/>
          </w:tcPr>
          <w:p>
            <w:pPr>
              <w:spacing w:line="0" w:lineRule="atLeast"/>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4</w:t>
            </w:r>
          </w:p>
        </w:tc>
        <w:tc>
          <w:tcPr>
            <w:tcW w:w="1205"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bCs/>
                <w:color w:val="auto"/>
                <w:kern w:val="0"/>
                <w:szCs w:val="21"/>
                <w:highlight w:val="none"/>
              </w:rPr>
              <w:t>挤包绝缘中压电力电缆</w:t>
            </w:r>
          </w:p>
        </w:tc>
        <w:tc>
          <w:tcPr>
            <w:tcW w:w="1636"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三层共挤干法交联生产线*</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三层共挤干法交联生产线*</w:t>
            </w:r>
          </w:p>
        </w:tc>
        <w:tc>
          <w:tcPr>
            <w:tcW w:w="3471" w:type="dxa"/>
            <w:vMerge w:val="restart"/>
            <w:vAlign w:val="center"/>
          </w:tcPr>
          <w:p>
            <w:pPr>
              <w:spacing w:line="276" w:lineRule="auto"/>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1.明确钢带铠装机、焊接机生产该类电缆应配备；                     2. 补全铜带绕包机；</w:t>
            </w:r>
          </w:p>
          <w:p>
            <w:pPr>
              <w:spacing w:line="276" w:lineRule="auto"/>
              <w:jc w:val="left"/>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挤出机</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szCs w:val="21"/>
                <w:highlight w:val="none"/>
              </w:rPr>
              <w:t>成缆机</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钢带铠装机</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钢带焊接机</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焊接机</w:t>
            </w:r>
          </w:p>
        </w:tc>
        <w:tc>
          <w:tcPr>
            <w:tcW w:w="1939" w:type="dxa"/>
            <w:vAlign w:val="center"/>
          </w:tcPr>
          <w:p>
            <w:pPr>
              <w:ind w:right="-15"/>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铜带绕包机</w:t>
            </w:r>
          </w:p>
        </w:tc>
        <w:tc>
          <w:tcPr>
            <w:tcW w:w="1939" w:type="dxa"/>
            <w:vAlign w:val="center"/>
          </w:tcPr>
          <w:p>
            <w:pPr>
              <w:ind w:right="-15"/>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restart"/>
            <w:vAlign w:val="center"/>
          </w:tcPr>
          <w:p>
            <w:pPr>
              <w:spacing w:line="0" w:lineRule="atLeast"/>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5</w:t>
            </w:r>
          </w:p>
        </w:tc>
        <w:tc>
          <w:tcPr>
            <w:tcW w:w="1205"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架空绝缘电缆</w:t>
            </w: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塑料挤出机</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塑料挤出机</w:t>
            </w:r>
          </w:p>
        </w:tc>
        <w:tc>
          <w:tcPr>
            <w:tcW w:w="3471" w:type="dxa"/>
            <w:vMerge w:val="restart"/>
            <w:vAlign w:val="center"/>
          </w:tcPr>
          <w:p>
            <w:pPr>
              <w:jc w:val="left"/>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新增生产多芯电缆产品应配备成缆机。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p>
        </w:tc>
        <w:tc>
          <w:tcPr>
            <w:tcW w:w="1939" w:type="dxa"/>
            <w:vAlign w:val="center"/>
          </w:tcPr>
          <w:p>
            <w:pPr>
              <w:spacing w:line="34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交联设备</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39" w:type="dxa"/>
            <w:vMerge w:val="continue"/>
            <w:vAlign w:val="center"/>
          </w:tcPr>
          <w:p>
            <w:pPr>
              <w:spacing w:line="0" w:lineRule="atLeast"/>
              <w:jc w:val="center"/>
              <w:rPr>
                <w:rFonts w:hint="default" w:ascii="Times New Roman" w:hAnsi="Times New Roman" w:cs="Times New Roman" w:eastAsiaTheme="minorEastAsia"/>
                <w:color w:val="auto"/>
                <w:highlight w:val="none"/>
              </w:rPr>
            </w:pPr>
          </w:p>
        </w:tc>
        <w:tc>
          <w:tcPr>
            <w:tcW w:w="1205" w:type="dxa"/>
            <w:vMerge w:val="continue"/>
            <w:vAlign w:val="center"/>
          </w:tcPr>
          <w:p>
            <w:pPr>
              <w:jc w:val="center"/>
              <w:rPr>
                <w:rFonts w:hint="default" w:ascii="Times New Roman" w:hAnsi="Times New Roman" w:cs="Times New Roman" w:eastAsiaTheme="minorEastAsia"/>
                <w:color w:val="auto"/>
                <w:highlight w:val="none"/>
              </w:rPr>
            </w:pPr>
          </w:p>
        </w:tc>
        <w:tc>
          <w:tcPr>
            <w:tcW w:w="1636" w:type="dxa"/>
            <w:vAlign w:val="center"/>
          </w:tcPr>
          <w:p>
            <w:pPr>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成缆机</w:t>
            </w:r>
          </w:p>
        </w:tc>
        <w:tc>
          <w:tcPr>
            <w:tcW w:w="1939" w:type="dxa"/>
            <w:vAlign w:val="center"/>
          </w:tcPr>
          <w:p>
            <w:pPr>
              <w:ind w:right="-15"/>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w:t>
            </w:r>
          </w:p>
        </w:tc>
        <w:tc>
          <w:tcPr>
            <w:tcW w:w="3471" w:type="dxa"/>
            <w:vMerge w:val="continue"/>
            <w:vAlign w:val="center"/>
          </w:tcPr>
          <w:p>
            <w:pPr>
              <w:jc w:val="center"/>
              <w:rPr>
                <w:rFonts w:hint="default" w:ascii="Times New Roman" w:hAnsi="Times New Roman" w:cs="Times New Roman" w:eastAsiaTheme="minorEastAsia"/>
                <w:color w:val="auto"/>
                <w:highlight w:val="none"/>
              </w:rPr>
            </w:pPr>
          </w:p>
        </w:tc>
      </w:tr>
    </w:tbl>
    <w:p>
      <w:pPr>
        <w:snapToGrid w:val="0"/>
        <w:jc w:val="center"/>
        <w:rPr>
          <w:rFonts w:hint="default" w:ascii="Times New Roman" w:hAnsi="Times New Roman" w:cs="Times New Roman" w:eastAsiaTheme="minorEastAsia"/>
          <w:b/>
          <w:color w:val="auto"/>
          <w:sz w:val="28"/>
          <w:highlight w:val="none"/>
        </w:rPr>
      </w:pPr>
    </w:p>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表4 应具备的检验检测设备变化对比表</w:t>
      </w:r>
    </w:p>
    <w:tbl>
      <w:tblPr>
        <w:tblStyle w:val="17"/>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1253"/>
        <w:gridCol w:w="2601"/>
        <w:gridCol w:w="2683"/>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序号</w:t>
            </w:r>
          </w:p>
        </w:tc>
        <w:tc>
          <w:tcPr>
            <w:tcW w:w="1253"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产品单元</w:t>
            </w:r>
          </w:p>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（本细则）</w:t>
            </w:r>
          </w:p>
        </w:tc>
        <w:tc>
          <w:tcPr>
            <w:tcW w:w="2601"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主要检测设备</w:t>
            </w:r>
          </w:p>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（本细则）</w:t>
            </w:r>
          </w:p>
        </w:tc>
        <w:tc>
          <w:tcPr>
            <w:tcW w:w="2683"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主要检测设备</w:t>
            </w:r>
          </w:p>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（上一版细则）</w:t>
            </w:r>
          </w:p>
        </w:tc>
        <w:tc>
          <w:tcPr>
            <w:tcW w:w="1722"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restart"/>
            <w:vAlign w:val="center"/>
          </w:tcPr>
          <w:p>
            <w:pPr>
              <w:spacing w:line="0" w:lineRule="atLeast"/>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highlight w:val="none"/>
              </w:rPr>
              <w:t>1</w:t>
            </w:r>
          </w:p>
        </w:tc>
        <w:tc>
          <w:tcPr>
            <w:tcW w:w="1253" w:type="dxa"/>
            <w:vMerge w:val="restart"/>
            <w:vAlign w:val="center"/>
          </w:tcPr>
          <w:p>
            <w:pPr>
              <w:jc w:val="center"/>
              <w:rPr>
                <w:rFonts w:hint="default" w:ascii="Times New Roman" w:hAnsi="Times New Roman" w:cs="Times New Roman" w:eastAsiaTheme="minorEastAsia"/>
                <w:color w:val="auto"/>
                <w:highlight w:val="none"/>
              </w:rPr>
            </w:pPr>
            <w:r>
              <w:rPr>
                <w:rFonts w:hint="default" w:ascii="Times New Roman" w:hAnsi="Times New Roman" w:cs="Times New Roman" w:eastAsiaTheme="minorEastAsia"/>
                <w:color w:val="auto"/>
                <w:szCs w:val="21"/>
                <w:highlight w:val="none"/>
              </w:rPr>
              <w:t>架空绞线</w:t>
            </w: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外径千分尺</w:t>
            </w:r>
          </w:p>
          <w:p>
            <w:pPr>
              <w:tabs>
                <w:tab w:val="left" w:pos="0"/>
              </w:tabs>
              <w:spacing w:line="360" w:lineRule="exact"/>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金属材料拉力机</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微米千分尺</w:t>
            </w:r>
          </w:p>
          <w:p>
            <w:pPr>
              <w:tabs>
                <w:tab w:val="left" w:pos="0"/>
              </w:tabs>
              <w:spacing w:line="320" w:lineRule="exact"/>
              <w:rPr>
                <w:rFonts w:hint="default" w:ascii="Times New Roman" w:hAnsi="Times New Roman" w:cs="Times New Roman" w:eastAsiaTheme="minorEastAsia"/>
                <w:color w:val="auto"/>
                <w:szCs w:val="21"/>
                <w:highlight w:val="none"/>
                <w:lang w:val="de-DE"/>
              </w:rPr>
            </w:pPr>
            <w:r>
              <w:rPr>
                <w:rFonts w:hint="default" w:ascii="Times New Roman" w:hAnsi="Times New Roman" w:cs="Times New Roman" w:eastAsiaTheme="minorEastAsia"/>
                <w:color w:val="auto"/>
                <w:szCs w:val="21"/>
                <w:highlight w:val="none"/>
              </w:rPr>
              <w:t>金属材料拉力机</w:t>
            </w:r>
          </w:p>
        </w:tc>
        <w:tc>
          <w:tcPr>
            <w:tcW w:w="1722" w:type="dxa"/>
            <w:vMerge w:val="restart"/>
            <w:vAlign w:val="center"/>
          </w:tcPr>
          <w:p>
            <w:pPr>
              <w:jc w:val="left"/>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highlight w:val="none"/>
              </w:rPr>
              <w:t>取消</w:t>
            </w:r>
            <w:r>
              <w:rPr>
                <w:rFonts w:hint="default" w:ascii="Times New Roman" w:hAnsi="Times New Roman" w:cs="Times New Roman" w:eastAsiaTheme="minorEastAsia"/>
                <w:color w:val="auto"/>
                <w:szCs w:val="21"/>
                <w:highlight w:val="none"/>
              </w:rPr>
              <w:t>锌层重量试验装置。（试验用到的溶剂包含盐酸等危化品和易制毒易制爆产品，电缆企业需要另行获得许可，且存在安全风险）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线材卷绕试验机、扭转试验机</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线材卷绕试验机、扭转试验机</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导体直流电阻测量系统</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导体直流电阻测量系统</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锌层重量试验装置</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卡尺</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微米千分尺</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案秤或类似设备</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千分尺</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钢直尺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卡尺</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案秤或类似设备</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b/>
                <w:color w:val="auto"/>
                <w:highlight w:val="none"/>
              </w:rPr>
              <w:t>——</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钢直尺</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restart"/>
            <w:vAlign w:val="center"/>
          </w:tcPr>
          <w:p>
            <w:pPr>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2</w:t>
            </w:r>
          </w:p>
        </w:tc>
        <w:tc>
          <w:tcPr>
            <w:tcW w:w="1253" w:type="dxa"/>
            <w:vMerge w:val="restart"/>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szCs w:val="21"/>
                <w:highlight w:val="none"/>
              </w:rPr>
              <w:t>塑料绝缘控制电缆</w:t>
            </w: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1722" w:type="dxa"/>
            <w:vMerge w:val="restart"/>
            <w:vAlign w:val="center"/>
          </w:tcPr>
          <w:p>
            <w:pPr>
              <w:spacing w:line="276" w:lineRule="auto"/>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1.增加非金属材料拉力试验机、削片机、冲片机、测厚仪；（涉及护套和绝缘关键机械物理性能）</w:t>
            </w:r>
          </w:p>
          <w:p>
            <w:pPr>
              <w:spacing w:line="276" w:lineRule="auto"/>
              <w:jc w:val="lef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2.明确热延伸试验装置包括热延伸试验烘箱、削片机、冲片机、测厚仪；（本应是一整套试验装置，加以说明）</w:t>
            </w:r>
          </w:p>
          <w:p>
            <w:pPr>
              <w:spacing w:line="276" w:lineRule="auto"/>
              <w:jc w:val="left"/>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szCs w:val="21"/>
                <w:highlight w:val="none"/>
              </w:rPr>
              <w:t>3.取消计米器。（用于计量产品长度而非测试产品质量的设备）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Cs/>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测厚仪</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Cs/>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直尺</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微米千分尺</w:t>
            </w:r>
          </w:p>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直尺</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Cs/>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卡尺</w:t>
            </w:r>
          </w:p>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外径千分尺</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游标卡尺</w:t>
            </w:r>
          </w:p>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千分尺</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Cs/>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导体电阻试验仪</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导体电阻试验仪</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Cs/>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Cs/>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热延伸试验装置（热延伸试验烘箱、削片机、冲片机、测厚仪）</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Cs/>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非金属材料拉力试验机、削片机、冲片机、测厚仪</w:t>
            </w:r>
          </w:p>
        </w:tc>
        <w:tc>
          <w:tcPr>
            <w:tcW w:w="2683" w:type="dxa"/>
            <w:vAlign w:val="center"/>
          </w:tcPr>
          <w:p>
            <w:pPr>
              <w:tabs>
                <w:tab w:val="left" w:pos="0"/>
              </w:tabs>
              <w:spacing w:line="344"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计米器</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restart"/>
            <w:vAlign w:val="center"/>
          </w:tcPr>
          <w:p>
            <w:pPr>
              <w:jc w:val="center"/>
              <w:rPr>
                <w:rFonts w:hint="default" w:ascii="Times New Roman" w:hAnsi="Times New Roman" w:cs="Times New Roman" w:eastAsiaTheme="minorEastAsia"/>
                <w:bCs/>
                <w:color w:val="auto"/>
                <w:highlight w:val="none"/>
              </w:rPr>
            </w:pPr>
            <w:r>
              <w:rPr>
                <w:rFonts w:hint="default" w:ascii="Times New Roman" w:hAnsi="Times New Roman" w:cs="Times New Roman" w:eastAsiaTheme="minorEastAsia"/>
                <w:bCs/>
                <w:color w:val="auto"/>
                <w:highlight w:val="none"/>
              </w:rPr>
              <w:t>3</w:t>
            </w:r>
          </w:p>
        </w:tc>
        <w:tc>
          <w:tcPr>
            <w:tcW w:w="1253" w:type="dxa"/>
            <w:vMerge w:val="restart"/>
            <w:vAlign w:val="center"/>
          </w:tcPr>
          <w:p>
            <w:pPr>
              <w:jc w:val="center"/>
              <w:rPr>
                <w:rFonts w:hint="default" w:ascii="Times New Roman" w:hAnsi="Times New Roman" w:cs="Times New Roman" w:eastAsiaTheme="minorEastAsia"/>
                <w:b/>
                <w:color w:val="auto"/>
                <w:highlight w:val="none"/>
              </w:rPr>
            </w:pPr>
            <w:r>
              <w:rPr>
                <w:rFonts w:hint="default" w:ascii="Times New Roman" w:hAnsi="Times New Roman" w:cs="Times New Roman" w:eastAsiaTheme="minorEastAsia"/>
                <w:color w:val="auto"/>
                <w:szCs w:val="21"/>
                <w:highlight w:val="none"/>
              </w:rPr>
              <w:t>架空绝缘电缆</w:t>
            </w: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火花试验机</w:t>
            </w:r>
          </w:p>
        </w:tc>
        <w:tc>
          <w:tcPr>
            <w:tcW w:w="1722" w:type="dxa"/>
            <w:vMerge w:val="restart"/>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增加恒温水浴（进行绝缘电阻试验必须具有的设施）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投影仪或读数显微镜</w:t>
            </w:r>
          </w:p>
        </w:tc>
        <w:tc>
          <w:tcPr>
            <w:tcW w:w="1722" w:type="dxa"/>
            <w:vMerge w:val="continue"/>
            <w:vAlign w:val="center"/>
          </w:tcPr>
          <w:p>
            <w:pPr>
              <w:tabs>
                <w:tab w:val="left" w:pos="0"/>
              </w:tabs>
              <w:spacing w:line="320" w:lineRule="exact"/>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导体电阻测试仪</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导体电阻测试仪</w:t>
            </w:r>
          </w:p>
        </w:tc>
        <w:tc>
          <w:tcPr>
            <w:tcW w:w="1722" w:type="dxa"/>
            <w:vMerge w:val="continue"/>
            <w:vAlign w:val="center"/>
          </w:tcPr>
          <w:p>
            <w:pPr>
              <w:tabs>
                <w:tab w:val="left" w:pos="0"/>
              </w:tabs>
              <w:spacing w:line="320" w:lineRule="exact"/>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交流电压试验仪</w:t>
            </w:r>
          </w:p>
        </w:tc>
        <w:tc>
          <w:tcPr>
            <w:tcW w:w="1722" w:type="dxa"/>
            <w:vMerge w:val="continue"/>
            <w:vAlign w:val="center"/>
          </w:tcPr>
          <w:p>
            <w:pPr>
              <w:tabs>
                <w:tab w:val="left" w:pos="0"/>
              </w:tabs>
              <w:spacing w:line="320" w:lineRule="exact"/>
              <w:rPr>
                <w:rFonts w:hint="default" w:ascii="Times New Roman" w:hAnsi="Times New Roman" w:cs="Times New Roman"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绝缘电阻测试仪</w:t>
            </w:r>
          </w:p>
        </w:tc>
        <w:tc>
          <w:tcPr>
            <w:tcW w:w="2683" w:type="dxa"/>
            <w:vAlign w:val="center"/>
          </w:tcPr>
          <w:p>
            <w:pPr>
              <w:tabs>
                <w:tab w:val="left" w:pos="0"/>
              </w:tabs>
              <w:spacing w:line="32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绝缘电阻测试仪</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kern w:val="0"/>
                <w:szCs w:val="21"/>
                <w:highlight w:val="none"/>
              </w:rPr>
              <w:t>恒温水浴</w:t>
            </w:r>
          </w:p>
        </w:tc>
        <w:tc>
          <w:tcPr>
            <w:tcW w:w="2683" w:type="dxa"/>
            <w:vAlign w:val="center"/>
          </w:tcPr>
          <w:p>
            <w:pPr>
              <w:tabs>
                <w:tab w:val="left" w:pos="0"/>
              </w:tabs>
              <w:spacing w:line="320" w:lineRule="exact"/>
              <w:jc w:val="center"/>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2" w:type="dxa"/>
            <w:vMerge w:val="continue"/>
            <w:vAlign w:val="center"/>
          </w:tcPr>
          <w:p>
            <w:pPr>
              <w:jc w:val="center"/>
              <w:rPr>
                <w:rFonts w:hint="default" w:ascii="Times New Roman" w:hAnsi="Times New Roman" w:cs="Times New Roman" w:eastAsiaTheme="minorEastAsia"/>
                <w:b/>
                <w:color w:val="auto"/>
                <w:highlight w:val="none"/>
              </w:rPr>
            </w:pPr>
          </w:p>
        </w:tc>
        <w:tc>
          <w:tcPr>
            <w:tcW w:w="1253" w:type="dxa"/>
            <w:vMerge w:val="continue"/>
            <w:vAlign w:val="center"/>
          </w:tcPr>
          <w:p>
            <w:pPr>
              <w:jc w:val="center"/>
              <w:rPr>
                <w:rFonts w:hint="default" w:ascii="Times New Roman" w:hAnsi="Times New Roman" w:cs="Times New Roman" w:eastAsiaTheme="minorEastAsia"/>
                <w:b/>
                <w:color w:val="auto"/>
                <w:highlight w:val="none"/>
              </w:rPr>
            </w:pPr>
          </w:p>
        </w:tc>
        <w:tc>
          <w:tcPr>
            <w:tcW w:w="2601"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热延伸试验装置、削片机、冲片机、测厚仪</w:t>
            </w:r>
          </w:p>
        </w:tc>
        <w:tc>
          <w:tcPr>
            <w:tcW w:w="2683" w:type="dxa"/>
            <w:vAlign w:val="center"/>
          </w:tcPr>
          <w:p>
            <w:pPr>
              <w:tabs>
                <w:tab w:val="left" w:pos="0"/>
              </w:tabs>
              <w:spacing w:line="360" w:lineRule="exact"/>
              <w:rPr>
                <w:rFonts w:hint="default" w:ascii="Times New Roman" w:hAnsi="Times New Roman" w:cs="Times New Roman" w:eastAsiaTheme="minorEastAsia"/>
                <w:color w:val="auto"/>
                <w:szCs w:val="21"/>
                <w:highlight w:val="none"/>
              </w:rPr>
            </w:pPr>
            <w:r>
              <w:rPr>
                <w:rFonts w:hint="default" w:ascii="Times New Roman" w:hAnsi="Times New Roman" w:cs="Times New Roman" w:eastAsiaTheme="minorEastAsia"/>
                <w:color w:val="auto"/>
                <w:szCs w:val="21"/>
                <w:highlight w:val="none"/>
              </w:rPr>
              <w:t>热延伸试验装置、削片机、冲片机、测厚仪</w:t>
            </w:r>
          </w:p>
        </w:tc>
        <w:tc>
          <w:tcPr>
            <w:tcW w:w="1722" w:type="dxa"/>
            <w:vMerge w:val="continue"/>
            <w:vAlign w:val="center"/>
          </w:tcPr>
          <w:p>
            <w:pPr>
              <w:jc w:val="center"/>
              <w:rPr>
                <w:rFonts w:hint="default" w:ascii="Times New Roman" w:hAnsi="Times New Roman" w:cs="Times New Roman" w:eastAsiaTheme="minorEastAsia"/>
                <w:b/>
                <w:color w:val="auto"/>
                <w:highlight w:val="none"/>
              </w:rPr>
            </w:pPr>
          </w:p>
        </w:tc>
      </w:tr>
    </w:tbl>
    <w:p>
      <w:pPr>
        <w:snapToGrid w:val="0"/>
        <w:rPr>
          <w:rFonts w:hint="default" w:ascii="Times New Roman" w:hAnsi="Times New Roman" w:cs="Times New Roman" w:eastAsiaTheme="minorEastAsia"/>
          <w:b/>
          <w:color w:val="auto"/>
          <w:szCs w:val="21"/>
          <w:highlight w:val="none"/>
        </w:rPr>
      </w:pPr>
    </w:p>
    <w:p>
      <w:pPr>
        <w:snapToGrid w:val="0"/>
        <w:jc w:val="center"/>
        <w:rPr>
          <w:rFonts w:hint="default" w:ascii="Times New Roman" w:hAnsi="Times New Roman" w:cs="Times New Roman" w:eastAsiaTheme="minorEastAsia"/>
          <w:b/>
          <w:color w:val="auto"/>
          <w:szCs w:val="21"/>
          <w:highlight w:val="none"/>
        </w:rPr>
      </w:pPr>
    </w:p>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color w:val="auto"/>
          <w:szCs w:val="21"/>
          <w:highlight w:val="none"/>
        </w:rPr>
        <w:t>表5证书对照表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1126"/>
        <w:gridCol w:w="1782"/>
        <w:gridCol w:w="1126"/>
        <w:gridCol w:w="1144"/>
        <w:gridCol w:w="3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78" w:type="dxa"/>
            <w:vMerge w:val="restart"/>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序号</w:t>
            </w:r>
          </w:p>
        </w:tc>
        <w:tc>
          <w:tcPr>
            <w:tcW w:w="2908" w:type="dxa"/>
            <w:gridSpan w:val="2"/>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本细则证书</w:t>
            </w:r>
          </w:p>
        </w:tc>
        <w:tc>
          <w:tcPr>
            <w:tcW w:w="2270" w:type="dxa"/>
            <w:gridSpan w:val="2"/>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上一版细则证书</w:t>
            </w:r>
          </w:p>
        </w:tc>
        <w:tc>
          <w:tcPr>
            <w:tcW w:w="3199" w:type="dxa"/>
            <w:vMerge w:val="restart"/>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8" w:type="dxa"/>
            <w:vMerge w:val="continue"/>
          </w:tcPr>
          <w:p>
            <w:pPr>
              <w:snapToGrid w:val="0"/>
              <w:rPr>
                <w:rFonts w:hint="default" w:ascii="Times New Roman" w:hAnsi="Times New Roman" w:cs="Times New Roman" w:eastAsiaTheme="minorEastAsia"/>
                <w:b/>
                <w:color w:val="auto"/>
                <w:szCs w:val="21"/>
                <w:highlight w:val="none"/>
              </w:rPr>
            </w:pPr>
          </w:p>
        </w:tc>
        <w:tc>
          <w:tcPr>
            <w:tcW w:w="1126" w:type="dxa"/>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产品单元</w:t>
            </w:r>
          </w:p>
        </w:tc>
        <w:tc>
          <w:tcPr>
            <w:tcW w:w="1782" w:type="dxa"/>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参数</w:t>
            </w:r>
          </w:p>
        </w:tc>
        <w:tc>
          <w:tcPr>
            <w:tcW w:w="1126" w:type="dxa"/>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产品单元</w:t>
            </w:r>
          </w:p>
        </w:tc>
        <w:tc>
          <w:tcPr>
            <w:tcW w:w="1144" w:type="dxa"/>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
                <w:bCs/>
                <w:color w:val="auto"/>
                <w:highlight w:val="none"/>
              </w:rPr>
              <w:t>参数</w:t>
            </w:r>
          </w:p>
        </w:tc>
        <w:tc>
          <w:tcPr>
            <w:tcW w:w="3199" w:type="dxa"/>
            <w:vMerge w:val="continue"/>
          </w:tcPr>
          <w:p>
            <w:pPr>
              <w:snapToGrid w:val="0"/>
              <w:rPr>
                <w:rFonts w:hint="default" w:ascii="Times New Roman" w:hAnsi="Times New Roman" w:cs="Times New Roman" w:eastAsiaTheme="minorEastAsia"/>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1</w:t>
            </w:r>
          </w:p>
        </w:tc>
        <w:tc>
          <w:tcPr>
            <w:tcW w:w="1126"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塑料绝缘控制电缆</w:t>
            </w:r>
          </w:p>
        </w:tc>
        <w:tc>
          <w:tcPr>
            <w:tcW w:w="1782"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kern w:val="0"/>
                <w:szCs w:val="21"/>
                <w:highlight w:val="none"/>
              </w:rPr>
              <w:t>芯数，聚氯乙烯，交联聚乙烯，阻燃，无卤低烟阻燃，耐火</w:t>
            </w:r>
          </w:p>
        </w:tc>
        <w:tc>
          <w:tcPr>
            <w:tcW w:w="1126"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塑料绝缘控制电缆</w:t>
            </w:r>
          </w:p>
        </w:tc>
        <w:tc>
          <w:tcPr>
            <w:tcW w:w="1144"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芯数、交联、阻燃、无卤低烟</w:t>
            </w:r>
          </w:p>
        </w:tc>
        <w:tc>
          <w:tcPr>
            <w:tcW w:w="3199" w:type="dxa"/>
            <w:vAlign w:val="center"/>
          </w:tcPr>
          <w:p>
            <w:pPr>
              <w:snapToGrid w:val="0"/>
              <w:spacing w:line="276" w:lineRule="auto"/>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企业不增加耐火参数，新旧证书覆盖范围一致；旧证书在有效期内，“交联”参数覆盖新证书中的“聚氯乙烯，交联聚乙烯”参数，无需换证；</w:t>
            </w:r>
            <w:r>
              <w:rPr>
                <w:rFonts w:hint="default" w:ascii="Times New Roman" w:hAnsi="Times New Roman" w:cs="Times New Roman" w:eastAsiaTheme="minorEastAsia"/>
                <w:bCs/>
                <w:color w:val="auto"/>
                <w:kern w:val="0"/>
                <w:szCs w:val="21"/>
                <w:highlight w:val="none"/>
              </w:rPr>
              <w:t>无卤低烟改名为</w:t>
            </w:r>
            <w:r>
              <w:rPr>
                <w:rFonts w:hint="default" w:ascii="Times New Roman" w:hAnsi="Times New Roman" w:cs="Times New Roman" w:eastAsiaTheme="minorEastAsia"/>
                <w:color w:val="auto"/>
                <w:kern w:val="0"/>
                <w:szCs w:val="21"/>
                <w:highlight w:val="none"/>
              </w:rPr>
              <w:t>无卤低烟阻燃。（因标准变更增加了耐火产品而增加耐火参数；原“交联”指生产工艺而非产品参数，改为聚氯乙烯，交联聚乙烯2个绝缘材料参数；为与标准保持一致，将无卤低烟改为无卤低烟阻燃）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2</w:t>
            </w:r>
          </w:p>
        </w:tc>
        <w:tc>
          <w:tcPr>
            <w:tcW w:w="1126"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w:t>
            </w:r>
          </w:p>
        </w:tc>
        <w:tc>
          <w:tcPr>
            <w:tcW w:w="1782"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kern w:val="0"/>
                <w:szCs w:val="21"/>
                <w:highlight w:val="none"/>
              </w:rPr>
              <w:t>电压，截面积，芯数，聚氯乙烯，交联聚乙烯，乙丙橡胶，导体材料，阻燃，无卤低烟阻燃，耐火</w:t>
            </w:r>
          </w:p>
        </w:tc>
        <w:tc>
          <w:tcPr>
            <w:tcW w:w="1126"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挤包绝缘低压电力电缆</w:t>
            </w:r>
          </w:p>
        </w:tc>
        <w:tc>
          <w:tcPr>
            <w:tcW w:w="1144"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电压，截面积，交联，硫化，导体材料，阻燃，无卤低烟</w:t>
            </w:r>
          </w:p>
        </w:tc>
        <w:tc>
          <w:tcPr>
            <w:tcW w:w="3199" w:type="dxa"/>
            <w:vAlign w:val="center"/>
          </w:tcPr>
          <w:p>
            <w:pPr>
              <w:snapToGrid w:val="0"/>
              <w:spacing w:line="276" w:lineRule="auto"/>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企业不增加耐火参数，新旧证书覆盖范围一致；旧证书在有效期内，“交联”参数覆盖新证书中的“聚氯乙烯，交联聚乙烯”参数；旧证书覆盖新证书的“芯数”参数，无需换证；</w:t>
            </w:r>
            <w:r>
              <w:rPr>
                <w:rFonts w:hint="default" w:ascii="Times New Roman" w:hAnsi="Times New Roman" w:cs="Times New Roman" w:eastAsiaTheme="minorEastAsia"/>
                <w:bCs/>
                <w:color w:val="auto"/>
                <w:kern w:val="0"/>
                <w:szCs w:val="21"/>
                <w:highlight w:val="none"/>
              </w:rPr>
              <w:t>无卤低烟改名为</w:t>
            </w:r>
            <w:r>
              <w:rPr>
                <w:rFonts w:hint="default" w:ascii="Times New Roman" w:hAnsi="Times New Roman" w:cs="Times New Roman" w:eastAsiaTheme="minorEastAsia"/>
                <w:color w:val="auto"/>
                <w:kern w:val="0"/>
                <w:szCs w:val="21"/>
                <w:highlight w:val="none"/>
              </w:rPr>
              <w:t>无卤低烟阻燃</w:t>
            </w:r>
            <w:r>
              <w:rPr>
                <w:rFonts w:hint="default" w:ascii="Times New Roman" w:hAnsi="Times New Roman" w:cs="Times New Roman" w:eastAsiaTheme="minorEastAsia"/>
                <w:color w:val="auto"/>
                <w:highlight w:val="none"/>
              </w:rPr>
              <w:t>。</w:t>
            </w:r>
            <w:r>
              <w:rPr>
                <w:rFonts w:hint="default" w:ascii="Times New Roman" w:hAnsi="Times New Roman" w:cs="Times New Roman" w:eastAsiaTheme="minorEastAsia"/>
                <w:color w:val="auto"/>
                <w:kern w:val="0"/>
                <w:szCs w:val="21"/>
                <w:highlight w:val="none"/>
              </w:rPr>
              <w:t>（因标准变更增加了耐火产品而增加耐火参数；原“交联，硫化”指生产工艺而非产品参数，改为聚氯乙烯、交联聚乙烯、乙丙橡胶3个绝缘材料参数；为与标准保持一致，将无卤低烟改为无卤低烟阻燃；为更准确界定申证企业生产能力增加芯数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8" w:type="dxa"/>
            <w:vAlign w:val="center"/>
          </w:tcPr>
          <w:p>
            <w:pPr>
              <w:snapToGrid w:val="0"/>
              <w:jc w:val="center"/>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3</w:t>
            </w:r>
          </w:p>
        </w:tc>
        <w:tc>
          <w:tcPr>
            <w:tcW w:w="1126"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挤包绝缘中压电力电缆</w:t>
            </w:r>
          </w:p>
        </w:tc>
        <w:tc>
          <w:tcPr>
            <w:tcW w:w="1782"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kern w:val="0"/>
                <w:szCs w:val="21"/>
                <w:highlight w:val="none"/>
              </w:rPr>
              <w:t>电压，截面积，芯数，聚氯乙烯，交联聚乙烯，乙丙橡胶，导体材料，阻燃，无卤低烟阻燃</w:t>
            </w:r>
          </w:p>
        </w:tc>
        <w:tc>
          <w:tcPr>
            <w:tcW w:w="1126"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挤包绝缘中压电力电缆</w:t>
            </w:r>
          </w:p>
        </w:tc>
        <w:tc>
          <w:tcPr>
            <w:tcW w:w="1144" w:type="dxa"/>
            <w:vAlign w:val="center"/>
          </w:tcPr>
          <w:p>
            <w:pPr>
              <w:snapToGrid w:val="0"/>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bCs/>
                <w:color w:val="auto"/>
                <w:kern w:val="0"/>
                <w:szCs w:val="21"/>
                <w:highlight w:val="none"/>
              </w:rPr>
              <w:t>电压，截面积，交联，硫化，导体材料，阻燃，无卤低烟</w:t>
            </w:r>
          </w:p>
        </w:tc>
        <w:tc>
          <w:tcPr>
            <w:tcW w:w="3199" w:type="dxa"/>
            <w:vAlign w:val="center"/>
          </w:tcPr>
          <w:p>
            <w:pPr>
              <w:snapToGrid w:val="0"/>
              <w:spacing w:line="276" w:lineRule="auto"/>
              <w:rPr>
                <w:rFonts w:hint="default" w:ascii="Times New Roman" w:hAnsi="Times New Roman" w:cs="Times New Roman" w:eastAsiaTheme="minorEastAsia"/>
                <w:b/>
                <w:color w:val="auto"/>
                <w:szCs w:val="21"/>
                <w:highlight w:val="none"/>
              </w:rPr>
            </w:pPr>
            <w:r>
              <w:rPr>
                <w:rFonts w:hint="default" w:ascii="Times New Roman" w:hAnsi="Times New Roman" w:cs="Times New Roman" w:eastAsiaTheme="minorEastAsia"/>
                <w:color w:val="auto"/>
                <w:highlight w:val="none"/>
              </w:rPr>
              <w:t>新旧证书覆盖范围一致；旧证书在有效期内，“交联”参数覆盖新证书中的“聚氯乙烯，交联聚乙烯”参数；旧证书覆盖新证书的“芯数”参数，无需换证；</w:t>
            </w:r>
            <w:r>
              <w:rPr>
                <w:rFonts w:hint="default" w:ascii="Times New Roman" w:hAnsi="Times New Roman" w:cs="Times New Roman" w:eastAsiaTheme="minorEastAsia"/>
                <w:bCs/>
                <w:color w:val="auto"/>
                <w:kern w:val="0"/>
                <w:szCs w:val="21"/>
                <w:highlight w:val="none"/>
              </w:rPr>
              <w:t>无卤低烟改名为</w:t>
            </w:r>
            <w:r>
              <w:rPr>
                <w:rFonts w:hint="default" w:ascii="Times New Roman" w:hAnsi="Times New Roman" w:cs="Times New Roman" w:eastAsiaTheme="minorEastAsia"/>
                <w:color w:val="auto"/>
                <w:kern w:val="0"/>
                <w:szCs w:val="21"/>
                <w:highlight w:val="none"/>
              </w:rPr>
              <w:t>无卤低烟阻燃。（原“交联，硫化”指生产工艺而非产品参数，改为聚氯乙烯、交联聚乙烯、乙丙橡胶3个绝缘材料参数；为与标准保持一致，将无卤低烟改为无卤低烟阻燃；为更准确界定申证企业生产能力增加芯数参数）</w:t>
            </w:r>
          </w:p>
        </w:tc>
      </w:tr>
    </w:tbl>
    <w:p>
      <w:pPr>
        <w:snapToGrid w:val="0"/>
        <w:rPr>
          <w:rFonts w:hint="default" w:ascii="Times New Roman" w:hAnsi="Times New Roman" w:cs="Times New Roman" w:eastAsiaTheme="minorEastAsia"/>
          <w:b/>
          <w:color w:val="auto"/>
          <w:szCs w:val="21"/>
          <w:highlight w:val="none"/>
        </w:rPr>
      </w:pPr>
    </w:p>
    <w:p>
      <w:pPr>
        <w:snapToGrid w:val="0"/>
        <w:rPr>
          <w:rFonts w:hint="default" w:ascii="Times New Roman" w:hAnsi="Times New Roman" w:cs="Times New Roman" w:eastAsiaTheme="minorEastAsia"/>
          <w:b/>
          <w:color w:val="auto"/>
          <w:szCs w:val="21"/>
          <w:highlight w:val="none"/>
        </w:rPr>
      </w:pPr>
    </w:p>
    <w:sectPr>
      <w:pgSz w:w="11906" w:h="16838"/>
      <w:pgMar w:top="1417" w:right="1417" w:bottom="1417" w:left="1417"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jc w:val="right"/>
      <w:rPr>
        <w:sz w:val="21"/>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20"/>
        <w:sz w:val="21"/>
      </w:rPr>
      <w:instrText xml:space="preserve"> PAGE </w:instrText>
    </w:r>
    <w:r>
      <w:rPr>
        <w:sz w:val="21"/>
      </w:rPr>
      <w:fldChar w:fldCharType="separate"/>
    </w:r>
    <w:r>
      <w:rPr>
        <w:rStyle w:val="20"/>
        <w:sz w:val="21"/>
      </w:rPr>
      <w:t>18</w:t>
    </w:r>
    <w:r>
      <w:rPr>
        <w:sz w:val="21"/>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2858238"/>
    </w:sdtPr>
    <w:sdtContent>
      <w:p>
        <w:pPr>
          <w:pStyle w:val="9"/>
          <w:jc w:val="center"/>
        </w:pPr>
        <w:r>
          <w:fldChar w:fldCharType="begin"/>
        </w:r>
        <w:r>
          <w:instrText xml:space="preserve">PAGE   \* MERGEFORMAT</w:instrText>
        </w:r>
        <w:r>
          <w:fldChar w:fldCharType="separate"/>
        </w:r>
        <w:r>
          <w:rPr>
            <w:lang w:val="zh-CN"/>
          </w:rPr>
          <w:t>70</w:t>
        </w:r>
        <w:r>
          <w:rPr>
            <w:lang w:val="zh-CN"/>
          </w:rPr>
          <w:fldChar w:fldCharType="end"/>
        </w:r>
      </w:p>
    </w:sdtContent>
  </w:sdt>
  <w:p>
    <w:pPr>
      <w:pStyle w:val="9"/>
      <w:wordWrap w:val="0"/>
      <w:jc w:val="right"/>
      <w:rPr>
        <w:sz w:val="21"/>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jc w:val="right"/>
      <w:rPr>
        <w:sz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22"/>
              <wp:cNvGraphicFramePr/>
              <a:graphic xmlns:a="http://schemas.openxmlformats.org/drawingml/2006/main">
                <a:graphicData uri="http://schemas.microsoft.com/office/word/2010/wordprocessingShape">
                  <wps:wsp>
                    <wps:cNvSpPr txBox="true">
                      <a:spLocks noChangeArrowheads="true"/>
                    </wps:cNvSpPr>
                    <wps:spPr bwMode="auto">
                      <a:xfrm>
                        <a:off x="0" y="0"/>
                        <a:ext cx="114935" cy="131445"/>
                      </a:xfrm>
                      <a:prstGeom prst="rect">
                        <a:avLst/>
                      </a:prstGeom>
                      <a:noFill/>
                      <a:ln>
                        <a:noFill/>
                      </a:ln>
                      <a:effectLst/>
                    </wps:spPr>
                    <wps:txbx>
                      <w:txbxContent>
                        <w:p>
                          <w:pPr>
                            <w:pStyle w:val="9"/>
                          </w:pPr>
                          <w:r>
                            <w:fldChar w:fldCharType="begin"/>
                          </w:r>
                          <w:r>
                            <w:instrText xml:space="preserve"> PAGE  \* MERGEFORMAT </w:instrText>
                          </w:r>
                          <w:r>
                            <w:fldChar w:fldCharType="separate"/>
                          </w:r>
                          <w:r>
                            <w:t>79</w:t>
                          </w:r>
                          <w:r>
                            <w:fldChar w:fldCharType="end"/>
                          </w:r>
                        </w:p>
                      </w:txbxContent>
                    </wps:txbx>
                    <wps:bodyPr rot="0" vert="horz" wrap="none" lIns="0" tIns="0" rIns="0" bIns="0" anchor="t" anchorCtr="false" upright="true">
                      <a:spAutoFit/>
                    </wps:bodyPr>
                  </wps:wsp>
                </a:graphicData>
              </a:graphic>
            </wp:anchor>
          </w:drawing>
        </mc:Choice>
        <mc:Fallback>
          <w:pict>
            <v:shape id="文本框 22" o:spid="_x0000_s1026" o:spt="202" type="#_x0000_t202" style="position:absolute;left:0pt;margin-top:0pt;height:10.35pt;width:9.05pt;mso-position-horizontal:center;mso-position-horizontal-relative:margin;mso-wrap-style:none;z-index:251662336;mso-width-relative:page;mso-height-relative:page;" filled="f" stroked="f" coordsize="21600,21600" o:gfxdata="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Q+V+SdAAAAADAQAADwAAAAAAAAABACAAAAA4&#10;AAAAZHJzL2Rvd25yZXYueG1sUEsBAhQAFAAAAAgAh07iQOUbI+j8AQAA0AMAAA4AAAAAAAAAAQAg&#10;AAAANQEAAGRycy9lMm9Eb2MueG1sUEsFBgAAAAAGAAYAWQEAAKM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24"/>
              <wp:cNvGraphicFramePr/>
              <a:graphic xmlns:a="http://schemas.openxmlformats.org/drawingml/2006/main">
                <a:graphicData uri="http://schemas.microsoft.com/office/word/2010/wordprocessingShape">
                  <wps:wsp>
                    <wps:cNvSpPr txBox="true">
                      <a:spLocks noChangeArrowheads="true"/>
                    </wps:cNvSpPr>
                    <wps:spPr bwMode="auto">
                      <a:xfrm>
                        <a:off x="0" y="0"/>
                        <a:ext cx="114935" cy="131445"/>
                      </a:xfrm>
                      <a:prstGeom prst="rect">
                        <a:avLst/>
                      </a:prstGeom>
                      <a:noFill/>
                      <a:ln>
                        <a:noFill/>
                      </a:ln>
                      <a:effectLst/>
                    </wps:spPr>
                    <wps:txbx>
                      <w:txbxContent>
                        <w:p>
                          <w:pPr>
                            <w:pStyle w:val="9"/>
                          </w:pPr>
                          <w:r>
                            <w:fldChar w:fldCharType="begin"/>
                          </w:r>
                          <w:r>
                            <w:instrText xml:space="preserve"> PAGE  \* MERGEFORMAT </w:instrText>
                          </w:r>
                          <w:r>
                            <w:fldChar w:fldCharType="separate"/>
                          </w:r>
                          <w:r>
                            <w:t>80</w:t>
                          </w:r>
                          <w:r>
                            <w:fldChar w:fldCharType="end"/>
                          </w:r>
                        </w:p>
                      </w:txbxContent>
                    </wps:txbx>
                    <wps:bodyPr rot="0" vert="horz" wrap="none" lIns="0" tIns="0" rIns="0" bIns="0" anchor="t" anchorCtr="false" upright="true">
                      <a:spAutoFit/>
                    </wps:bodyPr>
                  </wps:wsp>
                </a:graphicData>
              </a:graphic>
            </wp:anchor>
          </w:drawing>
        </mc:Choice>
        <mc:Fallback>
          <w:pict>
            <v:shape id="文本框 24"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BD5X5J0AAAAAMBAAAPAAAAAAAAAAEAIAAAADgA&#10;AABkcnMvZG93bnJldi54bWxQSwECFAAUAAAACACHTuJA1Kc9x/sBAADQAwAADgAAAAAAAAABACAA&#10;AAA1AQAAZHJzL2Uyb0RvYy54bWxQSwUGAAAAAAYABgBZAQAAogU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20"/>
        <w:sz w:val="21"/>
      </w:rPr>
      <w:instrText xml:space="preserve"> PAGE </w:instrText>
    </w:r>
    <w:r>
      <w:rPr>
        <w:sz w:val="21"/>
      </w:rPr>
      <w:fldChar w:fldCharType="separate"/>
    </w:r>
    <w:r>
      <w:rPr>
        <w:rStyle w:val="20"/>
        <w:sz w:val="21"/>
      </w:rPr>
      <w:t>18</w:t>
    </w:r>
    <w:r>
      <w:rPr>
        <w:sz w:val="21"/>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2328212"/>
    </w:sdtPr>
    <w:sdtContent>
      <w:p>
        <w:pPr>
          <w:pStyle w:val="9"/>
          <w:jc w:val="center"/>
        </w:pPr>
        <w:r>
          <w:fldChar w:fldCharType="begin"/>
        </w:r>
        <w:r>
          <w:instrText xml:space="preserve">PAGE   \* MERGEFORMAT</w:instrText>
        </w:r>
        <w:r>
          <w:fldChar w:fldCharType="separate"/>
        </w:r>
        <w:r>
          <w:rPr>
            <w:lang w:val="zh-CN"/>
          </w:rPr>
          <w:t>82</w:t>
        </w:r>
        <w:r>
          <w:rPr>
            <w:lang w:val="zh-CN"/>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20"/>
        <w:sz w:val="21"/>
      </w:rPr>
      <w:instrText xml:space="preserve"> PAGE </w:instrText>
    </w:r>
    <w:r>
      <w:rPr>
        <w:sz w:val="21"/>
      </w:rPr>
      <w:fldChar w:fldCharType="separate"/>
    </w:r>
    <w:r>
      <w:rPr>
        <w:rStyle w:val="20"/>
        <w:sz w:val="21"/>
      </w:rPr>
      <w:t>18</w:t>
    </w:r>
    <w:r>
      <w:rPr>
        <w:sz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宋体" w:hAnsi="宋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1267307"/>
    </w:sdtPr>
    <w:sdtContent>
      <w:p>
        <w:pPr>
          <w:pStyle w:val="9"/>
          <w:jc w:val="center"/>
        </w:pPr>
        <w:r>
          <w:fldChar w:fldCharType="begin"/>
        </w:r>
        <w:r>
          <w:instrText xml:space="preserve">PAGE   \* MERGEFORMAT</w:instrText>
        </w:r>
        <w:r>
          <w:fldChar w:fldCharType="separate"/>
        </w:r>
        <w:r>
          <w:rPr>
            <w:lang w:val="zh-CN"/>
          </w:rPr>
          <w:t>50</w:t>
        </w:r>
        <w:r>
          <w:rPr>
            <w:lang w:val="zh-CN"/>
          </w:rPr>
          <w:fldChar w:fldCharType="end"/>
        </w:r>
      </w:p>
    </w:sdtContent>
  </w:sdt>
  <w:p>
    <w:pPr>
      <w:pStyle w:val="9"/>
      <w:wordWrap w:val="0"/>
      <w:jc w:val="right"/>
      <w:rPr>
        <w:sz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ordWrap w:val="0"/>
      <w:ind w:right="420"/>
      <w:jc w:val="right"/>
      <w:rPr>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Text Box 24"/>
              <wp:cNvGraphicFramePr/>
              <a:graphic xmlns:a="http://schemas.openxmlformats.org/drawingml/2006/main">
                <a:graphicData uri="http://schemas.microsoft.com/office/word/2010/wordprocessingShape">
                  <wps:wsp>
                    <wps:cNvSpPr txBox="true">
                      <a:spLocks noChangeArrowheads="true"/>
                    </wps:cNvSpPr>
                    <wps:spPr bwMode="auto">
                      <a:xfrm>
                        <a:off x="0" y="0"/>
                        <a:ext cx="114935" cy="131445"/>
                      </a:xfrm>
                      <a:prstGeom prst="rect">
                        <a:avLst/>
                      </a:prstGeom>
                      <a:noFill/>
                      <a:ln>
                        <a:noFill/>
                      </a:ln>
                      <a:effectLst/>
                    </wps:spPr>
                    <wps:txbx>
                      <w:txbxContent>
                        <w:p>
                          <w:pPr>
                            <w:pStyle w:val="9"/>
                          </w:pPr>
                          <w:r>
                            <w:fldChar w:fldCharType="begin"/>
                          </w:r>
                          <w:r>
                            <w:instrText xml:space="preserve"> PAGE  \* MERGEFORMAT </w:instrText>
                          </w:r>
                          <w:r>
                            <w:fldChar w:fldCharType="separate"/>
                          </w:r>
                          <w:r>
                            <w:t>59</w:t>
                          </w:r>
                          <w:r>
                            <w:fldChar w:fldCharType="end"/>
                          </w:r>
                        </w:p>
                      </w:txbxContent>
                    </wps:txbx>
                    <wps:bodyPr rot="0" vert="horz" wrap="none" lIns="0" tIns="0" rIns="0" bIns="0" anchor="t" anchorCtr="false" upright="true">
                      <a:spAutoFit/>
                    </wps:bodyPr>
                  </wps:wsp>
                </a:graphicData>
              </a:graphic>
            </wp:anchor>
          </w:drawing>
        </mc:Choice>
        <mc:Fallback>
          <w:pict>
            <v:shape id="Text Box 24"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D5X5J0AAAAAMBAAAPAAAAAAAAAAEAIAAAADgAAABkcnMvZG93bnJldi54&#10;bWxQSwECFAAUAAAACACHTuJAJmQnUewBAADPAwAADgAAAAAAAAABACAAAAA1AQAAZHJzL2Uyb0Rv&#10;Yy54bWxQSwUGAAAAAAYABgBZAQAAkwU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3" name="Text Box 25"/>
              <wp:cNvGraphicFramePr/>
              <a:graphic xmlns:a="http://schemas.openxmlformats.org/drawingml/2006/main">
                <a:graphicData uri="http://schemas.microsoft.com/office/word/2010/wordprocessingShape">
                  <wps:wsp>
                    <wps:cNvSpPr txBox="true">
                      <a:spLocks noChangeArrowheads="true"/>
                    </wps:cNvSpPr>
                    <wps:spPr bwMode="auto">
                      <a:xfrm>
                        <a:off x="0" y="0"/>
                        <a:ext cx="114935" cy="131445"/>
                      </a:xfrm>
                      <a:prstGeom prst="rect">
                        <a:avLst/>
                      </a:prstGeom>
                      <a:noFill/>
                      <a:ln>
                        <a:noFill/>
                      </a:ln>
                      <a:effectLst/>
                    </wps:spPr>
                    <wps:txbx>
                      <w:txbxContent>
                        <w:p>
                          <w:pPr>
                            <w:pStyle w:val="9"/>
                          </w:pPr>
                          <w:r>
                            <w:fldChar w:fldCharType="begin"/>
                          </w:r>
                          <w:r>
                            <w:instrText xml:space="preserve"> PAGE  \* MERGEFORMAT </w:instrText>
                          </w:r>
                          <w:r>
                            <w:fldChar w:fldCharType="separate"/>
                          </w:r>
                          <w:r>
                            <w:t>60</w:t>
                          </w:r>
                          <w:r>
                            <w:fldChar w:fldCharType="end"/>
                          </w:r>
                        </w:p>
                      </w:txbxContent>
                    </wps:txbx>
                    <wps:bodyPr rot="0" vert="horz" wrap="none" lIns="0" tIns="0" rIns="0" bIns="0" anchor="t" anchorCtr="false" upright="true">
                      <a:spAutoFit/>
                    </wps:bodyPr>
                  </wps:wsp>
                </a:graphicData>
              </a:graphic>
            </wp:anchor>
          </w:drawing>
        </mc:Choice>
        <mc:Fallback>
          <w:pict>
            <v:shape id="Text Box 25"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EPlfknQAAAAAwEAAA8AAAAAAAAAAQAgAAAAOAAAAGRycy9kb3ducmV2Lnht&#10;bFBLAQIUABQAAAAIAIdO4kApL0nm6wEAAM8DAAAOAAAAAAAAAAEAIAAAADUBAABkcnMvZTJvRG9j&#10;LnhtbFBLBQYAAAAABgAGAFkBAACSBQ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20"/>
        <w:sz w:val="21"/>
      </w:rPr>
      <w:instrText xml:space="preserve"> PAGE </w:instrText>
    </w:r>
    <w:r>
      <w:rPr>
        <w:sz w:val="21"/>
      </w:rPr>
      <w:fldChar w:fldCharType="separate"/>
    </w:r>
    <w:r>
      <w:rPr>
        <w:rStyle w:val="20"/>
        <w:sz w:val="21"/>
      </w:rPr>
      <w:t>18</w:t>
    </w:r>
    <w:r>
      <w:rPr>
        <w:sz w:val="21"/>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6397804"/>
    </w:sdtPr>
    <w:sdtContent>
      <w:p>
        <w:pPr>
          <w:pStyle w:val="9"/>
          <w:jc w:val="center"/>
          <w:rPr>
            <w:sz w:val="21"/>
          </w:rPr>
        </w:pPr>
        <w:r>
          <w:fldChar w:fldCharType="begin"/>
        </w:r>
        <w:r>
          <w:instrText xml:space="preserve">PAGE   \* MERGEFORMAT</w:instrText>
        </w:r>
        <w:r>
          <w:fldChar w:fldCharType="separate"/>
        </w:r>
        <w:r>
          <w:rPr>
            <w:lang w:val="zh-CN"/>
          </w:rPr>
          <w:t>68</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spacing w:line="20" w:lineRule="exac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spacing w:line="2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6163E"/>
    <w:multiLevelType w:val="singleLevel"/>
    <w:tmpl w:val="9E86163E"/>
    <w:lvl w:ilvl="0" w:tentative="0">
      <w:start w:val="1"/>
      <w:numFmt w:val="chineseCountingThousand"/>
      <w:suff w:val="space"/>
      <w:lvlText w:val="第%1章"/>
      <w:lvlJc w:val="left"/>
      <w:pPr>
        <w:ind w:left="0" w:firstLine="0"/>
      </w:pPr>
      <w:rPr>
        <w:rFonts w:hint="eastAsia"/>
        <w:sz w:val="28"/>
        <w:lang w:val="en-US"/>
      </w:rPr>
    </w:lvl>
  </w:abstractNum>
  <w:abstractNum w:abstractNumId="1">
    <w:nsid w:val="0F8F0BB5"/>
    <w:multiLevelType w:val="multilevel"/>
    <w:tmpl w:val="0F8F0BB5"/>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CC5531"/>
    <w:multiLevelType w:val="multilevel"/>
    <w:tmpl w:val="37CC5531"/>
    <w:lvl w:ilvl="0" w:tentative="0">
      <w:start w:val="1"/>
      <w:numFmt w:val="decimal"/>
      <w:suff w:val="nothing"/>
      <w:lvlText w:val="%1"/>
      <w:lvlJc w:val="left"/>
      <w:pPr>
        <w:ind w:left="26" w:firstLine="400"/>
      </w:pPr>
      <w:rPr>
        <w:rFonts w:hint="default"/>
      </w:rPr>
    </w:lvl>
    <w:lvl w:ilvl="1" w:tentative="0">
      <w:start w:val="1"/>
      <w:numFmt w:val="lowerLetter"/>
      <w:lvlText w:val="%2)"/>
      <w:lvlJc w:val="left"/>
      <w:pPr>
        <w:ind w:left="866" w:hanging="420"/>
      </w:pPr>
    </w:lvl>
    <w:lvl w:ilvl="2" w:tentative="0">
      <w:start w:val="1"/>
      <w:numFmt w:val="lowerRoman"/>
      <w:lvlText w:val="%3."/>
      <w:lvlJc w:val="right"/>
      <w:pPr>
        <w:ind w:left="1286" w:hanging="420"/>
      </w:pPr>
    </w:lvl>
    <w:lvl w:ilvl="3" w:tentative="0">
      <w:start w:val="1"/>
      <w:numFmt w:val="decimal"/>
      <w:lvlText w:val="%4."/>
      <w:lvlJc w:val="left"/>
      <w:pPr>
        <w:ind w:left="1706" w:hanging="420"/>
      </w:pPr>
    </w:lvl>
    <w:lvl w:ilvl="4" w:tentative="0">
      <w:start w:val="1"/>
      <w:numFmt w:val="lowerLetter"/>
      <w:lvlText w:val="%5)"/>
      <w:lvlJc w:val="left"/>
      <w:pPr>
        <w:ind w:left="2126" w:hanging="420"/>
      </w:pPr>
    </w:lvl>
    <w:lvl w:ilvl="5" w:tentative="0">
      <w:start w:val="1"/>
      <w:numFmt w:val="lowerRoman"/>
      <w:lvlText w:val="%6."/>
      <w:lvlJc w:val="right"/>
      <w:pPr>
        <w:ind w:left="2546" w:hanging="420"/>
      </w:pPr>
    </w:lvl>
    <w:lvl w:ilvl="6" w:tentative="0">
      <w:start w:val="1"/>
      <w:numFmt w:val="decimal"/>
      <w:lvlText w:val="%7."/>
      <w:lvlJc w:val="left"/>
      <w:pPr>
        <w:ind w:left="2966" w:hanging="420"/>
      </w:pPr>
    </w:lvl>
    <w:lvl w:ilvl="7" w:tentative="0">
      <w:start w:val="1"/>
      <w:numFmt w:val="lowerLetter"/>
      <w:lvlText w:val="%8)"/>
      <w:lvlJc w:val="left"/>
      <w:pPr>
        <w:ind w:left="3386" w:hanging="420"/>
      </w:pPr>
    </w:lvl>
    <w:lvl w:ilvl="8" w:tentative="0">
      <w:start w:val="1"/>
      <w:numFmt w:val="lowerRoman"/>
      <w:lvlText w:val="%9."/>
      <w:lvlJc w:val="right"/>
      <w:pPr>
        <w:ind w:left="3806" w:hanging="420"/>
      </w:pPr>
    </w:lvl>
  </w:abstractNum>
  <w:abstractNum w:abstractNumId="3">
    <w:nsid w:val="3BCC3863"/>
    <w:multiLevelType w:val="multilevel"/>
    <w:tmpl w:val="3BCC3863"/>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0C76DE"/>
    <w:multiLevelType w:val="singleLevel"/>
    <w:tmpl w:val="4C0C76DE"/>
    <w:lvl w:ilvl="0" w:tentative="0">
      <w:start w:val="1"/>
      <w:numFmt w:val="chineseCounting"/>
      <w:suff w:val="space"/>
      <w:lvlText w:val="第%1条"/>
      <w:lvlJc w:val="left"/>
      <w:rPr>
        <w:rFonts w:hint="eastAsia"/>
        <w:b w:val="0"/>
      </w:rPr>
    </w:lvl>
  </w:abstractNum>
  <w:abstractNum w:abstractNumId="5">
    <w:nsid w:val="4CC43307"/>
    <w:multiLevelType w:val="multilevel"/>
    <w:tmpl w:val="4CC43307"/>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0976FA3"/>
    <w:multiLevelType w:val="multilevel"/>
    <w:tmpl w:val="50976FA3"/>
    <w:lvl w:ilvl="0" w:tentative="0">
      <w:start w:val="1"/>
      <w:numFmt w:val="decimal"/>
      <w:suff w:val="nothing"/>
      <w:lvlText w:val="%1"/>
      <w:lvlJc w:val="left"/>
      <w:pPr>
        <w:ind w:left="26"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6802DD6"/>
    <w:multiLevelType w:val="multilevel"/>
    <w:tmpl w:val="56802DD6"/>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94B592B"/>
    <w:multiLevelType w:val="multilevel"/>
    <w:tmpl w:val="594B592B"/>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A06E89F"/>
    <w:multiLevelType w:val="singleLevel"/>
    <w:tmpl w:val="5A06E89F"/>
    <w:lvl w:ilvl="0" w:tentative="0">
      <w:start w:val="1"/>
      <w:numFmt w:val="decimal"/>
      <w:lvlText w:val="%1"/>
      <w:lvlJc w:val="left"/>
      <w:pPr>
        <w:ind w:left="420" w:hanging="420"/>
      </w:pPr>
      <w:rPr>
        <w:rFonts w:hint="default"/>
      </w:rPr>
    </w:lvl>
  </w:abstractNum>
  <w:abstractNum w:abstractNumId="10">
    <w:nsid w:val="67E21206"/>
    <w:multiLevelType w:val="multilevel"/>
    <w:tmpl w:val="67E21206"/>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89F6E14"/>
    <w:multiLevelType w:val="multilevel"/>
    <w:tmpl w:val="689F6E14"/>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B835250"/>
    <w:multiLevelType w:val="multilevel"/>
    <w:tmpl w:val="6B835250"/>
    <w:lvl w:ilvl="0" w:tentative="0">
      <w:start w:val="1"/>
      <w:numFmt w:val="decimal"/>
      <w:suff w:val="nothing"/>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9"/>
  </w:num>
  <w:num w:numId="4">
    <w:abstractNumId w:val="3"/>
  </w:num>
  <w:num w:numId="5">
    <w:abstractNumId w:val="11"/>
  </w:num>
  <w:num w:numId="6">
    <w:abstractNumId w:val="7"/>
  </w:num>
  <w:num w:numId="7">
    <w:abstractNumId w:val="1"/>
  </w:num>
  <w:num w:numId="8">
    <w:abstractNumId w:val="12"/>
  </w:num>
  <w:num w:numId="9">
    <w:abstractNumId w:val="5"/>
  </w:num>
  <w:num w:numId="10">
    <w:abstractNumId w:val="10"/>
  </w:num>
  <w:num w:numId="11">
    <w:abstractNumId w:val="8"/>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hideSpellingError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FlNmVmOGVjMTMyZTA1NTM1MjNkNWRjZjVjZGNiMDcifQ=="/>
  </w:docVars>
  <w:rsids>
    <w:rsidRoot w:val="4B3222D2"/>
    <w:rsid w:val="00001789"/>
    <w:rsid w:val="00002615"/>
    <w:rsid w:val="00006DBB"/>
    <w:rsid w:val="000119D3"/>
    <w:rsid w:val="000173E1"/>
    <w:rsid w:val="00017F2F"/>
    <w:rsid w:val="00020A14"/>
    <w:rsid w:val="00021335"/>
    <w:rsid w:val="0003339B"/>
    <w:rsid w:val="00037622"/>
    <w:rsid w:val="000379BD"/>
    <w:rsid w:val="00037BF5"/>
    <w:rsid w:val="00041A79"/>
    <w:rsid w:val="0004490B"/>
    <w:rsid w:val="00052993"/>
    <w:rsid w:val="00052CD3"/>
    <w:rsid w:val="0005423E"/>
    <w:rsid w:val="00054279"/>
    <w:rsid w:val="000564D7"/>
    <w:rsid w:val="00057C1B"/>
    <w:rsid w:val="00065A32"/>
    <w:rsid w:val="00075C6D"/>
    <w:rsid w:val="00077911"/>
    <w:rsid w:val="00083760"/>
    <w:rsid w:val="00090CE0"/>
    <w:rsid w:val="0009306A"/>
    <w:rsid w:val="00093876"/>
    <w:rsid w:val="00095F7D"/>
    <w:rsid w:val="000976A9"/>
    <w:rsid w:val="000A078F"/>
    <w:rsid w:val="000A3C97"/>
    <w:rsid w:val="000A4D3B"/>
    <w:rsid w:val="000B0482"/>
    <w:rsid w:val="000B090D"/>
    <w:rsid w:val="000B0BC1"/>
    <w:rsid w:val="000B31CC"/>
    <w:rsid w:val="000B586C"/>
    <w:rsid w:val="000B65FD"/>
    <w:rsid w:val="000C1A95"/>
    <w:rsid w:val="000C4451"/>
    <w:rsid w:val="000C5AAD"/>
    <w:rsid w:val="000C677A"/>
    <w:rsid w:val="000C6D8D"/>
    <w:rsid w:val="000D28AD"/>
    <w:rsid w:val="000D471E"/>
    <w:rsid w:val="000D728C"/>
    <w:rsid w:val="000D7C36"/>
    <w:rsid w:val="000E4932"/>
    <w:rsid w:val="000E50D4"/>
    <w:rsid w:val="000E54EB"/>
    <w:rsid w:val="000E5BD4"/>
    <w:rsid w:val="000E664C"/>
    <w:rsid w:val="000E6CC1"/>
    <w:rsid w:val="000E7221"/>
    <w:rsid w:val="000E780A"/>
    <w:rsid w:val="000F0293"/>
    <w:rsid w:val="000F2AD7"/>
    <w:rsid w:val="000F64EB"/>
    <w:rsid w:val="000F77E7"/>
    <w:rsid w:val="00101019"/>
    <w:rsid w:val="00101D77"/>
    <w:rsid w:val="00104F3A"/>
    <w:rsid w:val="00107785"/>
    <w:rsid w:val="00111820"/>
    <w:rsid w:val="00113695"/>
    <w:rsid w:val="00115CCF"/>
    <w:rsid w:val="001166B3"/>
    <w:rsid w:val="001239B0"/>
    <w:rsid w:val="0012471E"/>
    <w:rsid w:val="00124B66"/>
    <w:rsid w:val="00125843"/>
    <w:rsid w:val="00130948"/>
    <w:rsid w:val="00132390"/>
    <w:rsid w:val="00135FE9"/>
    <w:rsid w:val="001360C8"/>
    <w:rsid w:val="00136612"/>
    <w:rsid w:val="001374CB"/>
    <w:rsid w:val="001465D8"/>
    <w:rsid w:val="001530C9"/>
    <w:rsid w:val="00155BEE"/>
    <w:rsid w:val="001564BA"/>
    <w:rsid w:val="001567A3"/>
    <w:rsid w:val="00157527"/>
    <w:rsid w:val="00157ACB"/>
    <w:rsid w:val="00160925"/>
    <w:rsid w:val="001618EA"/>
    <w:rsid w:val="00163775"/>
    <w:rsid w:val="00163A62"/>
    <w:rsid w:val="0016417A"/>
    <w:rsid w:val="00164DE7"/>
    <w:rsid w:val="001666BB"/>
    <w:rsid w:val="00172FEB"/>
    <w:rsid w:val="00173877"/>
    <w:rsid w:val="00174CC1"/>
    <w:rsid w:val="0017522A"/>
    <w:rsid w:val="001757DD"/>
    <w:rsid w:val="00180382"/>
    <w:rsid w:val="00180606"/>
    <w:rsid w:val="0018139E"/>
    <w:rsid w:val="001818A9"/>
    <w:rsid w:val="00184544"/>
    <w:rsid w:val="0018701C"/>
    <w:rsid w:val="00187CA1"/>
    <w:rsid w:val="00191E5E"/>
    <w:rsid w:val="00192015"/>
    <w:rsid w:val="00193712"/>
    <w:rsid w:val="00194FFF"/>
    <w:rsid w:val="001957B7"/>
    <w:rsid w:val="001977E9"/>
    <w:rsid w:val="001A14A4"/>
    <w:rsid w:val="001A2271"/>
    <w:rsid w:val="001A4A37"/>
    <w:rsid w:val="001A729E"/>
    <w:rsid w:val="001B081E"/>
    <w:rsid w:val="001B36B2"/>
    <w:rsid w:val="001B3B40"/>
    <w:rsid w:val="001B50A6"/>
    <w:rsid w:val="001B7EC0"/>
    <w:rsid w:val="001C27AB"/>
    <w:rsid w:val="001C4426"/>
    <w:rsid w:val="001C4A5F"/>
    <w:rsid w:val="001C58D8"/>
    <w:rsid w:val="001D0786"/>
    <w:rsid w:val="001D142B"/>
    <w:rsid w:val="001D44AA"/>
    <w:rsid w:val="001D791A"/>
    <w:rsid w:val="001E48AD"/>
    <w:rsid w:val="001F0C2B"/>
    <w:rsid w:val="001F20D7"/>
    <w:rsid w:val="001F37F8"/>
    <w:rsid w:val="001F4BB6"/>
    <w:rsid w:val="001F70C5"/>
    <w:rsid w:val="001F735E"/>
    <w:rsid w:val="00201331"/>
    <w:rsid w:val="0020167B"/>
    <w:rsid w:val="002017D6"/>
    <w:rsid w:val="00203381"/>
    <w:rsid w:val="00206A9D"/>
    <w:rsid w:val="00206BB5"/>
    <w:rsid w:val="00207C51"/>
    <w:rsid w:val="00207E4F"/>
    <w:rsid w:val="00210CA4"/>
    <w:rsid w:val="002155CE"/>
    <w:rsid w:val="002157C2"/>
    <w:rsid w:val="00215FE5"/>
    <w:rsid w:val="00216773"/>
    <w:rsid w:val="00216C67"/>
    <w:rsid w:val="00217918"/>
    <w:rsid w:val="00220A82"/>
    <w:rsid w:val="00221DAB"/>
    <w:rsid w:val="0022333E"/>
    <w:rsid w:val="002254D2"/>
    <w:rsid w:val="00226C2C"/>
    <w:rsid w:val="00233B62"/>
    <w:rsid w:val="00234B8F"/>
    <w:rsid w:val="00234D0C"/>
    <w:rsid w:val="00236B36"/>
    <w:rsid w:val="0024172C"/>
    <w:rsid w:val="00242B0A"/>
    <w:rsid w:val="00245EA6"/>
    <w:rsid w:val="00251397"/>
    <w:rsid w:val="00251D9E"/>
    <w:rsid w:val="002522CB"/>
    <w:rsid w:val="00253FC6"/>
    <w:rsid w:val="00254690"/>
    <w:rsid w:val="0025737A"/>
    <w:rsid w:val="002616AA"/>
    <w:rsid w:val="002617EF"/>
    <w:rsid w:val="00270A4B"/>
    <w:rsid w:val="00271D8B"/>
    <w:rsid w:val="0027629B"/>
    <w:rsid w:val="00277583"/>
    <w:rsid w:val="002843FE"/>
    <w:rsid w:val="00285BDA"/>
    <w:rsid w:val="00287A2A"/>
    <w:rsid w:val="0029374C"/>
    <w:rsid w:val="00294669"/>
    <w:rsid w:val="0029779A"/>
    <w:rsid w:val="00297975"/>
    <w:rsid w:val="002A102C"/>
    <w:rsid w:val="002A2AAB"/>
    <w:rsid w:val="002B064F"/>
    <w:rsid w:val="002B30A2"/>
    <w:rsid w:val="002B38A6"/>
    <w:rsid w:val="002B3FCB"/>
    <w:rsid w:val="002B605C"/>
    <w:rsid w:val="002C2CD7"/>
    <w:rsid w:val="002C2F8D"/>
    <w:rsid w:val="002C401E"/>
    <w:rsid w:val="002C4F09"/>
    <w:rsid w:val="002C4F8E"/>
    <w:rsid w:val="002C50C0"/>
    <w:rsid w:val="002C6F00"/>
    <w:rsid w:val="002C7B5B"/>
    <w:rsid w:val="002C7D19"/>
    <w:rsid w:val="002D0822"/>
    <w:rsid w:val="002D0E9E"/>
    <w:rsid w:val="002D1128"/>
    <w:rsid w:val="002D113F"/>
    <w:rsid w:val="002D1545"/>
    <w:rsid w:val="002D32AA"/>
    <w:rsid w:val="002D3E29"/>
    <w:rsid w:val="002D52B9"/>
    <w:rsid w:val="002D547C"/>
    <w:rsid w:val="002E130D"/>
    <w:rsid w:val="002E244E"/>
    <w:rsid w:val="002E50DD"/>
    <w:rsid w:val="002F53A1"/>
    <w:rsid w:val="002F6188"/>
    <w:rsid w:val="002F62E4"/>
    <w:rsid w:val="002F76FA"/>
    <w:rsid w:val="002F776B"/>
    <w:rsid w:val="00301697"/>
    <w:rsid w:val="00301922"/>
    <w:rsid w:val="00303872"/>
    <w:rsid w:val="003042B6"/>
    <w:rsid w:val="0030629E"/>
    <w:rsid w:val="003077D0"/>
    <w:rsid w:val="00310F03"/>
    <w:rsid w:val="003137A6"/>
    <w:rsid w:val="0031398E"/>
    <w:rsid w:val="00314176"/>
    <w:rsid w:val="00315818"/>
    <w:rsid w:val="00316177"/>
    <w:rsid w:val="003174AC"/>
    <w:rsid w:val="003203FC"/>
    <w:rsid w:val="00320730"/>
    <w:rsid w:val="00320A85"/>
    <w:rsid w:val="00322B77"/>
    <w:rsid w:val="0032446E"/>
    <w:rsid w:val="00325269"/>
    <w:rsid w:val="00325C66"/>
    <w:rsid w:val="00327C12"/>
    <w:rsid w:val="003305FF"/>
    <w:rsid w:val="00340841"/>
    <w:rsid w:val="00342190"/>
    <w:rsid w:val="0034232E"/>
    <w:rsid w:val="00342A56"/>
    <w:rsid w:val="00343519"/>
    <w:rsid w:val="00345F31"/>
    <w:rsid w:val="003476DF"/>
    <w:rsid w:val="00347B76"/>
    <w:rsid w:val="00350091"/>
    <w:rsid w:val="00353C1D"/>
    <w:rsid w:val="0035601E"/>
    <w:rsid w:val="0036370B"/>
    <w:rsid w:val="0036379C"/>
    <w:rsid w:val="00363C71"/>
    <w:rsid w:val="003650AA"/>
    <w:rsid w:val="003666D5"/>
    <w:rsid w:val="00372745"/>
    <w:rsid w:val="00380397"/>
    <w:rsid w:val="00381008"/>
    <w:rsid w:val="003849E2"/>
    <w:rsid w:val="00392DE6"/>
    <w:rsid w:val="00393AEF"/>
    <w:rsid w:val="00395E09"/>
    <w:rsid w:val="003A0CC3"/>
    <w:rsid w:val="003A1182"/>
    <w:rsid w:val="003A1745"/>
    <w:rsid w:val="003A44E0"/>
    <w:rsid w:val="003A455B"/>
    <w:rsid w:val="003A69CE"/>
    <w:rsid w:val="003B2D28"/>
    <w:rsid w:val="003C2467"/>
    <w:rsid w:val="003C27F7"/>
    <w:rsid w:val="003C3673"/>
    <w:rsid w:val="003C3DFB"/>
    <w:rsid w:val="003C5836"/>
    <w:rsid w:val="003C6797"/>
    <w:rsid w:val="003D560E"/>
    <w:rsid w:val="003E1F7C"/>
    <w:rsid w:val="003E316F"/>
    <w:rsid w:val="003E4377"/>
    <w:rsid w:val="003E4FF8"/>
    <w:rsid w:val="003E609C"/>
    <w:rsid w:val="003E60B3"/>
    <w:rsid w:val="003E686E"/>
    <w:rsid w:val="003F2731"/>
    <w:rsid w:val="003F6D53"/>
    <w:rsid w:val="003F7287"/>
    <w:rsid w:val="003F792E"/>
    <w:rsid w:val="0040039C"/>
    <w:rsid w:val="00401AD4"/>
    <w:rsid w:val="0040291A"/>
    <w:rsid w:val="00402C5D"/>
    <w:rsid w:val="004032E2"/>
    <w:rsid w:val="00405C13"/>
    <w:rsid w:val="00405E49"/>
    <w:rsid w:val="00406E98"/>
    <w:rsid w:val="00407CD0"/>
    <w:rsid w:val="004100E4"/>
    <w:rsid w:val="00410FEA"/>
    <w:rsid w:val="004134BE"/>
    <w:rsid w:val="004178A0"/>
    <w:rsid w:val="00423E85"/>
    <w:rsid w:val="0042504A"/>
    <w:rsid w:val="00426F35"/>
    <w:rsid w:val="00427F1A"/>
    <w:rsid w:val="004334CC"/>
    <w:rsid w:val="004357A9"/>
    <w:rsid w:val="00435ABF"/>
    <w:rsid w:val="00436607"/>
    <w:rsid w:val="00445E4C"/>
    <w:rsid w:val="00446C9F"/>
    <w:rsid w:val="00447EAC"/>
    <w:rsid w:val="004506AC"/>
    <w:rsid w:val="00451262"/>
    <w:rsid w:val="0045169F"/>
    <w:rsid w:val="004531B3"/>
    <w:rsid w:val="00453F23"/>
    <w:rsid w:val="00457196"/>
    <w:rsid w:val="0045738D"/>
    <w:rsid w:val="004621CF"/>
    <w:rsid w:val="0046239C"/>
    <w:rsid w:val="0046270C"/>
    <w:rsid w:val="00465457"/>
    <w:rsid w:val="0046712F"/>
    <w:rsid w:val="0046788D"/>
    <w:rsid w:val="00467BEA"/>
    <w:rsid w:val="0047068D"/>
    <w:rsid w:val="00475DA7"/>
    <w:rsid w:val="004825B6"/>
    <w:rsid w:val="00482F75"/>
    <w:rsid w:val="00487432"/>
    <w:rsid w:val="0049211D"/>
    <w:rsid w:val="00492A10"/>
    <w:rsid w:val="00493BE5"/>
    <w:rsid w:val="00495BCC"/>
    <w:rsid w:val="00495F1E"/>
    <w:rsid w:val="004A1758"/>
    <w:rsid w:val="004A2620"/>
    <w:rsid w:val="004A4C65"/>
    <w:rsid w:val="004A5290"/>
    <w:rsid w:val="004A56C4"/>
    <w:rsid w:val="004A6A23"/>
    <w:rsid w:val="004B2283"/>
    <w:rsid w:val="004B4077"/>
    <w:rsid w:val="004B5092"/>
    <w:rsid w:val="004B5B93"/>
    <w:rsid w:val="004C2EB0"/>
    <w:rsid w:val="004C5952"/>
    <w:rsid w:val="004C67AC"/>
    <w:rsid w:val="004C7113"/>
    <w:rsid w:val="004C7297"/>
    <w:rsid w:val="004D1892"/>
    <w:rsid w:val="004D2F6A"/>
    <w:rsid w:val="004D46D2"/>
    <w:rsid w:val="004D4876"/>
    <w:rsid w:val="004E0CAE"/>
    <w:rsid w:val="004E1E5B"/>
    <w:rsid w:val="004E2460"/>
    <w:rsid w:val="004E484E"/>
    <w:rsid w:val="004E492B"/>
    <w:rsid w:val="004F0244"/>
    <w:rsid w:val="004F0E1A"/>
    <w:rsid w:val="004F7616"/>
    <w:rsid w:val="004F7847"/>
    <w:rsid w:val="00501EF7"/>
    <w:rsid w:val="00501FB6"/>
    <w:rsid w:val="005041F5"/>
    <w:rsid w:val="0050451A"/>
    <w:rsid w:val="00504780"/>
    <w:rsid w:val="0050565F"/>
    <w:rsid w:val="005056C3"/>
    <w:rsid w:val="00505FAF"/>
    <w:rsid w:val="005062C2"/>
    <w:rsid w:val="00512CA5"/>
    <w:rsid w:val="0051420C"/>
    <w:rsid w:val="005156E7"/>
    <w:rsid w:val="0051622B"/>
    <w:rsid w:val="00524028"/>
    <w:rsid w:val="00525406"/>
    <w:rsid w:val="0052587B"/>
    <w:rsid w:val="00525E53"/>
    <w:rsid w:val="0052613B"/>
    <w:rsid w:val="00526392"/>
    <w:rsid w:val="005272EF"/>
    <w:rsid w:val="00530589"/>
    <w:rsid w:val="0053168C"/>
    <w:rsid w:val="00536A64"/>
    <w:rsid w:val="00545CFF"/>
    <w:rsid w:val="00547ABC"/>
    <w:rsid w:val="00554788"/>
    <w:rsid w:val="0055480F"/>
    <w:rsid w:val="0055564B"/>
    <w:rsid w:val="00557F64"/>
    <w:rsid w:val="00561562"/>
    <w:rsid w:val="0056206B"/>
    <w:rsid w:val="00566AB2"/>
    <w:rsid w:val="005725C2"/>
    <w:rsid w:val="00581201"/>
    <w:rsid w:val="00582D4A"/>
    <w:rsid w:val="0058423C"/>
    <w:rsid w:val="00584AF4"/>
    <w:rsid w:val="005876EC"/>
    <w:rsid w:val="005917F0"/>
    <w:rsid w:val="0059422D"/>
    <w:rsid w:val="00596C53"/>
    <w:rsid w:val="005A0A80"/>
    <w:rsid w:val="005A0E5B"/>
    <w:rsid w:val="005A3519"/>
    <w:rsid w:val="005A4DBE"/>
    <w:rsid w:val="005A542A"/>
    <w:rsid w:val="005A6B9E"/>
    <w:rsid w:val="005B0696"/>
    <w:rsid w:val="005B43DD"/>
    <w:rsid w:val="005B62D8"/>
    <w:rsid w:val="005B7A3B"/>
    <w:rsid w:val="005C00DD"/>
    <w:rsid w:val="005C122E"/>
    <w:rsid w:val="005C5480"/>
    <w:rsid w:val="005D1D5B"/>
    <w:rsid w:val="005D266D"/>
    <w:rsid w:val="005D2973"/>
    <w:rsid w:val="005D3E58"/>
    <w:rsid w:val="005D6605"/>
    <w:rsid w:val="005D6C31"/>
    <w:rsid w:val="005E2A3F"/>
    <w:rsid w:val="005E33E3"/>
    <w:rsid w:val="005F5BE0"/>
    <w:rsid w:val="005F7E6B"/>
    <w:rsid w:val="00600EED"/>
    <w:rsid w:val="006013C0"/>
    <w:rsid w:val="006013CF"/>
    <w:rsid w:val="00602B34"/>
    <w:rsid w:val="00603B57"/>
    <w:rsid w:val="0060630F"/>
    <w:rsid w:val="00606AF8"/>
    <w:rsid w:val="0061080F"/>
    <w:rsid w:val="00610A9B"/>
    <w:rsid w:val="00613716"/>
    <w:rsid w:val="00615E39"/>
    <w:rsid w:val="0062096F"/>
    <w:rsid w:val="00621D18"/>
    <w:rsid w:val="00622774"/>
    <w:rsid w:val="00622D8D"/>
    <w:rsid w:val="0062393C"/>
    <w:rsid w:val="00626478"/>
    <w:rsid w:val="0063023A"/>
    <w:rsid w:val="00632996"/>
    <w:rsid w:val="0063339F"/>
    <w:rsid w:val="0063584A"/>
    <w:rsid w:val="00635CD3"/>
    <w:rsid w:val="0063735E"/>
    <w:rsid w:val="00641666"/>
    <w:rsid w:val="00643128"/>
    <w:rsid w:val="00645743"/>
    <w:rsid w:val="00645D0B"/>
    <w:rsid w:val="0064622F"/>
    <w:rsid w:val="00651C41"/>
    <w:rsid w:val="00651F6D"/>
    <w:rsid w:val="00652561"/>
    <w:rsid w:val="0065289E"/>
    <w:rsid w:val="00656761"/>
    <w:rsid w:val="00660665"/>
    <w:rsid w:val="00666C6B"/>
    <w:rsid w:val="00670280"/>
    <w:rsid w:val="00670C74"/>
    <w:rsid w:val="006722EC"/>
    <w:rsid w:val="006736B1"/>
    <w:rsid w:val="00674478"/>
    <w:rsid w:val="00674D42"/>
    <w:rsid w:val="0067718A"/>
    <w:rsid w:val="00680174"/>
    <w:rsid w:val="00680A6F"/>
    <w:rsid w:val="00684405"/>
    <w:rsid w:val="0068453B"/>
    <w:rsid w:val="0068565E"/>
    <w:rsid w:val="00686DE9"/>
    <w:rsid w:val="00690F8B"/>
    <w:rsid w:val="006963B6"/>
    <w:rsid w:val="00696C02"/>
    <w:rsid w:val="006A19E6"/>
    <w:rsid w:val="006A1C06"/>
    <w:rsid w:val="006A3D64"/>
    <w:rsid w:val="006A59AA"/>
    <w:rsid w:val="006A5D4F"/>
    <w:rsid w:val="006A79B6"/>
    <w:rsid w:val="006B1AAA"/>
    <w:rsid w:val="006B2BDA"/>
    <w:rsid w:val="006B44AC"/>
    <w:rsid w:val="006B4DCA"/>
    <w:rsid w:val="006C0309"/>
    <w:rsid w:val="006C083E"/>
    <w:rsid w:val="006C0E89"/>
    <w:rsid w:val="006C25A5"/>
    <w:rsid w:val="006C2BEE"/>
    <w:rsid w:val="006C2CD4"/>
    <w:rsid w:val="006C2DC6"/>
    <w:rsid w:val="006C4186"/>
    <w:rsid w:val="006D4B98"/>
    <w:rsid w:val="006E06E4"/>
    <w:rsid w:val="006E3505"/>
    <w:rsid w:val="006E48FE"/>
    <w:rsid w:val="006F0CB6"/>
    <w:rsid w:val="006F1790"/>
    <w:rsid w:val="006F47E4"/>
    <w:rsid w:val="006F5905"/>
    <w:rsid w:val="00700AA9"/>
    <w:rsid w:val="0070206A"/>
    <w:rsid w:val="007040C6"/>
    <w:rsid w:val="00704250"/>
    <w:rsid w:val="00705B7D"/>
    <w:rsid w:val="00706634"/>
    <w:rsid w:val="0071049D"/>
    <w:rsid w:val="00713FE5"/>
    <w:rsid w:val="007153EC"/>
    <w:rsid w:val="00716EF6"/>
    <w:rsid w:val="00723524"/>
    <w:rsid w:val="00724023"/>
    <w:rsid w:val="00726453"/>
    <w:rsid w:val="00730EF3"/>
    <w:rsid w:val="00731419"/>
    <w:rsid w:val="0073183D"/>
    <w:rsid w:val="00732646"/>
    <w:rsid w:val="0073327F"/>
    <w:rsid w:val="007341D8"/>
    <w:rsid w:val="00734ABC"/>
    <w:rsid w:val="00734E38"/>
    <w:rsid w:val="00735796"/>
    <w:rsid w:val="007406FC"/>
    <w:rsid w:val="00743257"/>
    <w:rsid w:val="00745A59"/>
    <w:rsid w:val="007513DE"/>
    <w:rsid w:val="00753701"/>
    <w:rsid w:val="007538E3"/>
    <w:rsid w:val="007629CF"/>
    <w:rsid w:val="0076333B"/>
    <w:rsid w:val="0076704A"/>
    <w:rsid w:val="00770AC7"/>
    <w:rsid w:val="007716A3"/>
    <w:rsid w:val="0077607F"/>
    <w:rsid w:val="00787824"/>
    <w:rsid w:val="00787991"/>
    <w:rsid w:val="00792CDC"/>
    <w:rsid w:val="00793EF8"/>
    <w:rsid w:val="0079634F"/>
    <w:rsid w:val="00797659"/>
    <w:rsid w:val="00797D5F"/>
    <w:rsid w:val="007A127C"/>
    <w:rsid w:val="007A1383"/>
    <w:rsid w:val="007A1DC9"/>
    <w:rsid w:val="007B050D"/>
    <w:rsid w:val="007B0A60"/>
    <w:rsid w:val="007B1705"/>
    <w:rsid w:val="007B1E95"/>
    <w:rsid w:val="007B3730"/>
    <w:rsid w:val="007B4049"/>
    <w:rsid w:val="007B73A0"/>
    <w:rsid w:val="007C359D"/>
    <w:rsid w:val="007C60E6"/>
    <w:rsid w:val="007D04E9"/>
    <w:rsid w:val="007D0A75"/>
    <w:rsid w:val="007D3728"/>
    <w:rsid w:val="007D381B"/>
    <w:rsid w:val="007D3A66"/>
    <w:rsid w:val="007D402E"/>
    <w:rsid w:val="007D44F6"/>
    <w:rsid w:val="007D5579"/>
    <w:rsid w:val="007D6CAC"/>
    <w:rsid w:val="007E0EA9"/>
    <w:rsid w:val="007E173A"/>
    <w:rsid w:val="007E25D3"/>
    <w:rsid w:val="007E5E41"/>
    <w:rsid w:val="007E5E5F"/>
    <w:rsid w:val="007E7487"/>
    <w:rsid w:val="007E7FA8"/>
    <w:rsid w:val="007F3DED"/>
    <w:rsid w:val="007F575E"/>
    <w:rsid w:val="007F6FFB"/>
    <w:rsid w:val="00801D54"/>
    <w:rsid w:val="00802C44"/>
    <w:rsid w:val="008033C9"/>
    <w:rsid w:val="008035DE"/>
    <w:rsid w:val="0080381A"/>
    <w:rsid w:val="00805303"/>
    <w:rsid w:val="00812727"/>
    <w:rsid w:val="00817C9D"/>
    <w:rsid w:val="008204DF"/>
    <w:rsid w:val="008221F6"/>
    <w:rsid w:val="00826168"/>
    <w:rsid w:val="00830B5E"/>
    <w:rsid w:val="008341C0"/>
    <w:rsid w:val="008347B7"/>
    <w:rsid w:val="0083685B"/>
    <w:rsid w:val="0084013A"/>
    <w:rsid w:val="00840227"/>
    <w:rsid w:val="0084076A"/>
    <w:rsid w:val="00840BE3"/>
    <w:rsid w:val="008504B3"/>
    <w:rsid w:val="00850F6B"/>
    <w:rsid w:val="00855420"/>
    <w:rsid w:val="00855C1A"/>
    <w:rsid w:val="0085627F"/>
    <w:rsid w:val="00856599"/>
    <w:rsid w:val="00860753"/>
    <w:rsid w:val="008619F9"/>
    <w:rsid w:val="008626D1"/>
    <w:rsid w:val="00863C3A"/>
    <w:rsid w:val="0086596F"/>
    <w:rsid w:val="00867F7E"/>
    <w:rsid w:val="008707AB"/>
    <w:rsid w:val="008712AF"/>
    <w:rsid w:val="0087457F"/>
    <w:rsid w:val="00874C06"/>
    <w:rsid w:val="00880629"/>
    <w:rsid w:val="00882064"/>
    <w:rsid w:val="008846D4"/>
    <w:rsid w:val="008859F9"/>
    <w:rsid w:val="008873A2"/>
    <w:rsid w:val="00890A84"/>
    <w:rsid w:val="00890F6D"/>
    <w:rsid w:val="0089129E"/>
    <w:rsid w:val="008974FD"/>
    <w:rsid w:val="00897BDC"/>
    <w:rsid w:val="008B0AE0"/>
    <w:rsid w:val="008B29CA"/>
    <w:rsid w:val="008B326A"/>
    <w:rsid w:val="008B5860"/>
    <w:rsid w:val="008B70E1"/>
    <w:rsid w:val="008B7E56"/>
    <w:rsid w:val="008C072E"/>
    <w:rsid w:val="008C116F"/>
    <w:rsid w:val="008C56DC"/>
    <w:rsid w:val="008C64A5"/>
    <w:rsid w:val="008D01F8"/>
    <w:rsid w:val="008D143F"/>
    <w:rsid w:val="008D7DE6"/>
    <w:rsid w:val="008E11B2"/>
    <w:rsid w:val="008E40E8"/>
    <w:rsid w:val="008E434E"/>
    <w:rsid w:val="008E45D3"/>
    <w:rsid w:val="008E4FDC"/>
    <w:rsid w:val="008E55EF"/>
    <w:rsid w:val="008E68EA"/>
    <w:rsid w:val="008F1996"/>
    <w:rsid w:val="008F289B"/>
    <w:rsid w:val="008F4B84"/>
    <w:rsid w:val="008F5287"/>
    <w:rsid w:val="008F5E7A"/>
    <w:rsid w:val="008F6FD5"/>
    <w:rsid w:val="00903B90"/>
    <w:rsid w:val="0090649C"/>
    <w:rsid w:val="00907287"/>
    <w:rsid w:val="00912551"/>
    <w:rsid w:val="009131C8"/>
    <w:rsid w:val="00913736"/>
    <w:rsid w:val="00913897"/>
    <w:rsid w:val="00913E5D"/>
    <w:rsid w:val="00914B50"/>
    <w:rsid w:val="00916387"/>
    <w:rsid w:val="00916B00"/>
    <w:rsid w:val="00920B91"/>
    <w:rsid w:val="00922F4D"/>
    <w:rsid w:val="0092334B"/>
    <w:rsid w:val="0092375A"/>
    <w:rsid w:val="00924587"/>
    <w:rsid w:val="0092602F"/>
    <w:rsid w:val="009301B6"/>
    <w:rsid w:val="00930707"/>
    <w:rsid w:val="00932A61"/>
    <w:rsid w:val="00932B27"/>
    <w:rsid w:val="0093619C"/>
    <w:rsid w:val="00937F38"/>
    <w:rsid w:val="00940EF4"/>
    <w:rsid w:val="0094592A"/>
    <w:rsid w:val="00946EF9"/>
    <w:rsid w:val="0094739E"/>
    <w:rsid w:val="00952808"/>
    <w:rsid w:val="009528F8"/>
    <w:rsid w:val="00953DA9"/>
    <w:rsid w:val="00953F3C"/>
    <w:rsid w:val="00953FA2"/>
    <w:rsid w:val="009619E8"/>
    <w:rsid w:val="00962F18"/>
    <w:rsid w:val="009657EC"/>
    <w:rsid w:val="0096650C"/>
    <w:rsid w:val="0097195E"/>
    <w:rsid w:val="00971E0E"/>
    <w:rsid w:val="00973F15"/>
    <w:rsid w:val="00977A9F"/>
    <w:rsid w:val="00982C28"/>
    <w:rsid w:val="00991E62"/>
    <w:rsid w:val="00991F7F"/>
    <w:rsid w:val="0099486C"/>
    <w:rsid w:val="009948F5"/>
    <w:rsid w:val="00995C8C"/>
    <w:rsid w:val="009A0F41"/>
    <w:rsid w:val="009A1069"/>
    <w:rsid w:val="009A33CA"/>
    <w:rsid w:val="009A48F5"/>
    <w:rsid w:val="009A6449"/>
    <w:rsid w:val="009B3620"/>
    <w:rsid w:val="009B3D79"/>
    <w:rsid w:val="009B4467"/>
    <w:rsid w:val="009C13E9"/>
    <w:rsid w:val="009C2A1D"/>
    <w:rsid w:val="009C4214"/>
    <w:rsid w:val="009C5810"/>
    <w:rsid w:val="009D0FBA"/>
    <w:rsid w:val="009D237E"/>
    <w:rsid w:val="009D3DEF"/>
    <w:rsid w:val="009D537E"/>
    <w:rsid w:val="009D5A6F"/>
    <w:rsid w:val="009D663B"/>
    <w:rsid w:val="009E2A92"/>
    <w:rsid w:val="009E2D8C"/>
    <w:rsid w:val="009E35AE"/>
    <w:rsid w:val="009E3655"/>
    <w:rsid w:val="009E56D7"/>
    <w:rsid w:val="009F0DC0"/>
    <w:rsid w:val="009F1617"/>
    <w:rsid w:val="009F19EE"/>
    <w:rsid w:val="009F321F"/>
    <w:rsid w:val="009F5B75"/>
    <w:rsid w:val="009F6C0B"/>
    <w:rsid w:val="00A00DAC"/>
    <w:rsid w:val="00A00DE2"/>
    <w:rsid w:val="00A0366B"/>
    <w:rsid w:val="00A04C57"/>
    <w:rsid w:val="00A04D60"/>
    <w:rsid w:val="00A06DCE"/>
    <w:rsid w:val="00A104A8"/>
    <w:rsid w:val="00A1056D"/>
    <w:rsid w:val="00A121AC"/>
    <w:rsid w:val="00A12B21"/>
    <w:rsid w:val="00A20159"/>
    <w:rsid w:val="00A20D15"/>
    <w:rsid w:val="00A21627"/>
    <w:rsid w:val="00A237BE"/>
    <w:rsid w:val="00A302B1"/>
    <w:rsid w:val="00A30571"/>
    <w:rsid w:val="00A3433E"/>
    <w:rsid w:val="00A34E8D"/>
    <w:rsid w:val="00A35773"/>
    <w:rsid w:val="00A361D0"/>
    <w:rsid w:val="00A364E1"/>
    <w:rsid w:val="00A36996"/>
    <w:rsid w:val="00A41BD2"/>
    <w:rsid w:val="00A42C50"/>
    <w:rsid w:val="00A43218"/>
    <w:rsid w:val="00A473DE"/>
    <w:rsid w:val="00A56AF3"/>
    <w:rsid w:val="00A57950"/>
    <w:rsid w:val="00A6141F"/>
    <w:rsid w:val="00A625C0"/>
    <w:rsid w:val="00A62B03"/>
    <w:rsid w:val="00A630F3"/>
    <w:rsid w:val="00A640D8"/>
    <w:rsid w:val="00A64EA5"/>
    <w:rsid w:val="00A66B06"/>
    <w:rsid w:val="00A73A2F"/>
    <w:rsid w:val="00A75404"/>
    <w:rsid w:val="00A76606"/>
    <w:rsid w:val="00A76643"/>
    <w:rsid w:val="00A777A1"/>
    <w:rsid w:val="00A77D11"/>
    <w:rsid w:val="00A8333C"/>
    <w:rsid w:val="00A8756C"/>
    <w:rsid w:val="00A9018D"/>
    <w:rsid w:val="00A92C01"/>
    <w:rsid w:val="00A96979"/>
    <w:rsid w:val="00A975BD"/>
    <w:rsid w:val="00AA0725"/>
    <w:rsid w:val="00AA24B0"/>
    <w:rsid w:val="00AA30E0"/>
    <w:rsid w:val="00AA4E0B"/>
    <w:rsid w:val="00AA5198"/>
    <w:rsid w:val="00AB16E1"/>
    <w:rsid w:val="00AB2189"/>
    <w:rsid w:val="00AB22A1"/>
    <w:rsid w:val="00AC14AC"/>
    <w:rsid w:val="00AC14CE"/>
    <w:rsid w:val="00AC14DC"/>
    <w:rsid w:val="00AC3493"/>
    <w:rsid w:val="00AD37AA"/>
    <w:rsid w:val="00AD5823"/>
    <w:rsid w:val="00AD5BBD"/>
    <w:rsid w:val="00AE1D78"/>
    <w:rsid w:val="00AE2C6E"/>
    <w:rsid w:val="00AE44B4"/>
    <w:rsid w:val="00AE4E69"/>
    <w:rsid w:val="00AE7810"/>
    <w:rsid w:val="00AE7D29"/>
    <w:rsid w:val="00AF0C94"/>
    <w:rsid w:val="00AF0F13"/>
    <w:rsid w:val="00AF1807"/>
    <w:rsid w:val="00AF5C72"/>
    <w:rsid w:val="00B0623A"/>
    <w:rsid w:val="00B062A0"/>
    <w:rsid w:val="00B11572"/>
    <w:rsid w:val="00B12136"/>
    <w:rsid w:val="00B12169"/>
    <w:rsid w:val="00B1509D"/>
    <w:rsid w:val="00B16FF6"/>
    <w:rsid w:val="00B20BE9"/>
    <w:rsid w:val="00B21A16"/>
    <w:rsid w:val="00B23A29"/>
    <w:rsid w:val="00B2402C"/>
    <w:rsid w:val="00B25820"/>
    <w:rsid w:val="00B27699"/>
    <w:rsid w:val="00B312F8"/>
    <w:rsid w:val="00B3649E"/>
    <w:rsid w:val="00B36C97"/>
    <w:rsid w:val="00B4089C"/>
    <w:rsid w:val="00B40B40"/>
    <w:rsid w:val="00B42F3E"/>
    <w:rsid w:val="00B47497"/>
    <w:rsid w:val="00B500D5"/>
    <w:rsid w:val="00B522F8"/>
    <w:rsid w:val="00B56FD9"/>
    <w:rsid w:val="00B57579"/>
    <w:rsid w:val="00B61F03"/>
    <w:rsid w:val="00B62087"/>
    <w:rsid w:val="00B634E9"/>
    <w:rsid w:val="00B651BB"/>
    <w:rsid w:val="00B66168"/>
    <w:rsid w:val="00B71B95"/>
    <w:rsid w:val="00B731D0"/>
    <w:rsid w:val="00B7327E"/>
    <w:rsid w:val="00B74FF0"/>
    <w:rsid w:val="00B765C9"/>
    <w:rsid w:val="00B7744E"/>
    <w:rsid w:val="00B7797D"/>
    <w:rsid w:val="00B8153A"/>
    <w:rsid w:val="00B8277A"/>
    <w:rsid w:val="00B85423"/>
    <w:rsid w:val="00B862A3"/>
    <w:rsid w:val="00B9046B"/>
    <w:rsid w:val="00B90AD7"/>
    <w:rsid w:val="00B93920"/>
    <w:rsid w:val="00B94854"/>
    <w:rsid w:val="00B977BF"/>
    <w:rsid w:val="00BA0DAD"/>
    <w:rsid w:val="00BA1155"/>
    <w:rsid w:val="00BA29E3"/>
    <w:rsid w:val="00BA42C4"/>
    <w:rsid w:val="00BB00A4"/>
    <w:rsid w:val="00BB01C1"/>
    <w:rsid w:val="00BB0DBE"/>
    <w:rsid w:val="00BB222F"/>
    <w:rsid w:val="00BB28DC"/>
    <w:rsid w:val="00BB46D2"/>
    <w:rsid w:val="00BC10FB"/>
    <w:rsid w:val="00BC1CDB"/>
    <w:rsid w:val="00BC2643"/>
    <w:rsid w:val="00BC55AC"/>
    <w:rsid w:val="00BD5227"/>
    <w:rsid w:val="00BE05E8"/>
    <w:rsid w:val="00BE14B9"/>
    <w:rsid w:val="00BE2958"/>
    <w:rsid w:val="00BE55B9"/>
    <w:rsid w:val="00BE59BA"/>
    <w:rsid w:val="00BF01EF"/>
    <w:rsid w:val="00BF07D6"/>
    <w:rsid w:val="00BF18A8"/>
    <w:rsid w:val="00BF2A41"/>
    <w:rsid w:val="00BF3102"/>
    <w:rsid w:val="00BF3E87"/>
    <w:rsid w:val="00BF656E"/>
    <w:rsid w:val="00C01F6C"/>
    <w:rsid w:val="00C040C7"/>
    <w:rsid w:val="00C1140B"/>
    <w:rsid w:val="00C11601"/>
    <w:rsid w:val="00C12B09"/>
    <w:rsid w:val="00C13398"/>
    <w:rsid w:val="00C14234"/>
    <w:rsid w:val="00C147F5"/>
    <w:rsid w:val="00C14C93"/>
    <w:rsid w:val="00C17493"/>
    <w:rsid w:val="00C223C2"/>
    <w:rsid w:val="00C22C4F"/>
    <w:rsid w:val="00C2325D"/>
    <w:rsid w:val="00C24185"/>
    <w:rsid w:val="00C247E6"/>
    <w:rsid w:val="00C257B8"/>
    <w:rsid w:val="00C25AEA"/>
    <w:rsid w:val="00C316FF"/>
    <w:rsid w:val="00C32800"/>
    <w:rsid w:val="00C32CEE"/>
    <w:rsid w:val="00C3387E"/>
    <w:rsid w:val="00C33BA9"/>
    <w:rsid w:val="00C37B1A"/>
    <w:rsid w:val="00C41DB9"/>
    <w:rsid w:val="00C4225E"/>
    <w:rsid w:val="00C44026"/>
    <w:rsid w:val="00C4586D"/>
    <w:rsid w:val="00C45A3C"/>
    <w:rsid w:val="00C50029"/>
    <w:rsid w:val="00C5095C"/>
    <w:rsid w:val="00C55ADC"/>
    <w:rsid w:val="00C61A29"/>
    <w:rsid w:val="00C61D34"/>
    <w:rsid w:val="00C62986"/>
    <w:rsid w:val="00C635C2"/>
    <w:rsid w:val="00C6431A"/>
    <w:rsid w:val="00C65BE9"/>
    <w:rsid w:val="00C7088B"/>
    <w:rsid w:val="00C730EA"/>
    <w:rsid w:val="00C7380D"/>
    <w:rsid w:val="00C74979"/>
    <w:rsid w:val="00C74AAF"/>
    <w:rsid w:val="00C75235"/>
    <w:rsid w:val="00C75876"/>
    <w:rsid w:val="00C77459"/>
    <w:rsid w:val="00C77905"/>
    <w:rsid w:val="00C77ED0"/>
    <w:rsid w:val="00C82344"/>
    <w:rsid w:val="00C845EE"/>
    <w:rsid w:val="00C85A87"/>
    <w:rsid w:val="00C8749E"/>
    <w:rsid w:val="00C92222"/>
    <w:rsid w:val="00C934CA"/>
    <w:rsid w:val="00C944A3"/>
    <w:rsid w:val="00C95952"/>
    <w:rsid w:val="00CA0C46"/>
    <w:rsid w:val="00CA1368"/>
    <w:rsid w:val="00CA3249"/>
    <w:rsid w:val="00CB10C4"/>
    <w:rsid w:val="00CB13EA"/>
    <w:rsid w:val="00CB282B"/>
    <w:rsid w:val="00CB3DDE"/>
    <w:rsid w:val="00CB5F36"/>
    <w:rsid w:val="00CC1159"/>
    <w:rsid w:val="00CC140C"/>
    <w:rsid w:val="00CC21D2"/>
    <w:rsid w:val="00CC2B10"/>
    <w:rsid w:val="00CD1637"/>
    <w:rsid w:val="00CD27D2"/>
    <w:rsid w:val="00CD663D"/>
    <w:rsid w:val="00CD73BA"/>
    <w:rsid w:val="00CD78B5"/>
    <w:rsid w:val="00CE2245"/>
    <w:rsid w:val="00CE451C"/>
    <w:rsid w:val="00CF0742"/>
    <w:rsid w:val="00CF1BFA"/>
    <w:rsid w:val="00CF4864"/>
    <w:rsid w:val="00CF64E2"/>
    <w:rsid w:val="00CF6CD1"/>
    <w:rsid w:val="00CF7DC7"/>
    <w:rsid w:val="00D0034F"/>
    <w:rsid w:val="00D01FDF"/>
    <w:rsid w:val="00D022DB"/>
    <w:rsid w:val="00D049C6"/>
    <w:rsid w:val="00D05A59"/>
    <w:rsid w:val="00D0658D"/>
    <w:rsid w:val="00D06857"/>
    <w:rsid w:val="00D06D12"/>
    <w:rsid w:val="00D1116E"/>
    <w:rsid w:val="00D11CA8"/>
    <w:rsid w:val="00D124F0"/>
    <w:rsid w:val="00D13302"/>
    <w:rsid w:val="00D14D8B"/>
    <w:rsid w:val="00D16101"/>
    <w:rsid w:val="00D17D10"/>
    <w:rsid w:val="00D21DC6"/>
    <w:rsid w:val="00D22141"/>
    <w:rsid w:val="00D24E0D"/>
    <w:rsid w:val="00D309A6"/>
    <w:rsid w:val="00D31A9B"/>
    <w:rsid w:val="00D32C02"/>
    <w:rsid w:val="00D36E36"/>
    <w:rsid w:val="00D405D4"/>
    <w:rsid w:val="00D41E18"/>
    <w:rsid w:val="00D42C03"/>
    <w:rsid w:val="00D45E49"/>
    <w:rsid w:val="00D45F13"/>
    <w:rsid w:val="00D46AD1"/>
    <w:rsid w:val="00D46F0D"/>
    <w:rsid w:val="00D47082"/>
    <w:rsid w:val="00D47878"/>
    <w:rsid w:val="00D509E7"/>
    <w:rsid w:val="00D52D10"/>
    <w:rsid w:val="00D557CD"/>
    <w:rsid w:val="00D57F75"/>
    <w:rsid w:val="00D611EA"/>
    <w:rsid w:val="00D6270A"/>
    <w:rsid w:val="00D662D9"/>
    <w:rsid w:val="00D67850"/>
    <w:rsid w:val="00D67C12"/>
    <w:rsid w:val="00D71998"/>
    <w:rsid w:val="00D7376A"/>
    <w:rsid w:val="00D74C7D"/>
    <w:rsid w:val="00D7501B"/>
    <w:rsid w:val="00D76449"/>
    <w:rsid w:val="00D8259E"/>
    <w:rsid w:val="00D8425A"/>
    <w:rsid w:val="00D8720F"/>
    <w:rsid w:val="00D925BF"/>
    <w:rsid w:val="00D94598"/>
    <w:rsid w:val="00D95749"/>
    <w:rsid w:val="00DA0686"/>
    <w:rsid w:val="00DA1FF7"/>
    <w:rsid w:val="00DA51B5"/>
    <w:rsid w:val="00DA6B87"/>
    <w:rsid w:val="00DA6BB8"/>
    <w:rsid w:val="00DA719D"/>
    <w:rsid w:val="00DA72DE"/>
    <w:rsid w:val="00DB4BA9"/>
    <w:rsid w:val="00DB4C5F"/>
    <w:rsid w:val="00DB591A"/>
    <w:rsid w:val="00DB5FDB"/>
    <w:rsid w:val="00DB717E"/>
    <w:rsid w:val="00DC1C7D"/>
    <w:rsid w:val="00DC2307"/>
    <w:rsid w:val="00DC4988"/>
    <w:rsid w:val="00DC6B81"/>
    <w:rsid w:val="00DD0534"/>
    <w:rsid w:val="00DD120F"/>
    <w:rsid w:val="00DD25B1"/>
    <w:rsid w:val="00DD4EB8"/>
    <w:rsid w:val="00DD5CF7"/>
    <w:rsid w:val="00DE2B1D"/>
    <w:rsid w:val="00DE6AA3"/>
    <w:rsid w:val="00DE76AF"/>
    <w:rsid w:val="00DF1E01"/>
    <w:rsid w:val="00DF40E5"/>
    <w:rsid w:val="00DF43D3"/>
    <w:rsid w:val="00DF6053"/>
    <w:rsid w:val="00DF6EE9"/>
    <w:rsid w:val="00E00DBD"/>
    <w:rsid w:val="00E018A5"/>
    <w:rsid w:val="00E02F3D"/>
    <w:rsid w:val="00E04759"/>
    <w:rsid w:val="00E114E8"/>
    <w:rsid w:val="00E1680B"/>
    <w:rsid w:val="00E16BEB"/>
    <w:rsid w:val="00E16C6C"/>
    <w:rsid w:val="00E23987"/>
    <w:rsid w:val="00E24A4B"/>
    <w:rsid w:val="00E304DC"/>
    <w:rsid w:val="00E30DB8"/>
    <w:rsid w:val="00E31715"/>
    <w:rsid w:val="00E3251B"/>
    <w:rsid w:val="00E32CAD"/>
    <w:rsid w:val="00E33058"/>
    <w:rsid w:val="00E33652"/>
    <w:rsid w:val="00E346D9"/>
    <w:rsid w:val="00E37ABF"/>
    <w:rsid w:val="00E4064F"/>
    <w:rsid w:val="00E43EB2"/>
    <w:rsid w:val="00E44647"/>
    <w:rsid w:val="00E456A1"/>
    <w:rsid w:val="00E460A2"/>
    <w:rsid w:val="00E52198"/>
    <w:rsid w:val="00E53DC2"/>
    <w:rsid w:val="00E53E85"/>
    <w:rsid w:val="00E56738"/>
    <w:rsid w:val="00E572E8"/>
    <w:rsid w:val="00E57BD9"/>
    <w:rsid w:val="00E57E59"/>
    <w:rsid w:val="00E57F04"/>
    <w:rsid w:val="00E60D18"/>
    <w:rsid w:val="00E633AA"/>
    <w:rsid w:val="00E63861"/>
    <w:rsid w:val="00E63936"/>
    <w:rsid w:val="00E63969"/>
    <w:rsid w:val="00E67AFA"/>
    <w:rsid w:val="00E701EE"/>
    <w:rsid w:val="00E70D3B"/>
    <w:rsid w:val="00E731B9"/>
    <w:rsid w:val="00E74E4D"/>
    <w:rsid w:val="00E77BB0"/>
    <w:rsid w:val="00E800C8"/>
    <w:rsid w:val="00E83E5E"/>
    <w:rsid w:val="00E906F3"/>
    <w:rsid w:val="00E910A9"/>
    <w:rsid w:val="00E9132B"/>
    <w:rsid w:val="00E9414A"/>
    <w:rsid w:val="00EA119D"/>
    <w:rsid w:val="00EA233A"/>
    <w:rsid w:val="00EA25B6"/>
    <w:rsid w:val="00EA4D59"/>
    <w:rsid w:val="00EA7FD7"/>
    <w:rsid w:val="00EB0236"/>
    <w:rsid w:val="00EB5BF2"/>
    <w:rsid w:val="00EB78BB"/>
    <w:rsid w:val="00EB7A01"/>
    <w:rsid w:val="00EC0595"/>
    <w:rsid w:val="00EC6BC5"/>
    <w:rsid w:val="00EC742A"/>
    <w:rsid w:val="00ED140C"/>
    <w:rsid w:val="00ED1A5C"/>
    <w:rsid w:val="00ED3EDC"/>
    <w:rsid w:val="00ED61C3"/>
    <w:rsid w:val="00ED69F0"/>
    <w:rsid w:val="00EE2F63"/>
    <w:rsid w:val="00EE31D7"/>
    <w:rsid w:val="00EE36A6"/>
    <w:rsid w:val="00EE3FCB"/>
    <w:rsid w:val="00EF15E1"/>
    <w:rsid w:val="00EF2A0B"/>
    <w:rsid w:val="00EF2B5C"/>
    <w:rsid w:val="00EF3C4B"/>
    <w:rsid w:val="00EF4900"/>
    <w:rsid w:val="00EF4FE3"/>
    <w:rsid w:val="00F009CE"/>
    <w:rsid w:val="00F02D78"/>
    <w:rsid w:val="00F117A0"/>
    <w:rsid w:val="00F142D6"/>
    <w:rsid w:val="00F144F9"/>
    <w:rsid w:val="00F227D2"/>
    <w:rsid w:val="00F23C4A"/>
    <w:rsid w:val="00F23F22"/>
    <w:rsid w:val="00F26FC0"/>
    <w:rsid w:val="00F273F1"/>
    <w:rsid w:val="00F318D1"/>
    <w:rsid w:val="00F32BDB"/>
    <w:rsid w:val="00F32DFD"/>
    <w:rsid w:val="00F34756"/>
    <w:rsid w:val="00F34983"/>
    <w:rsid w:val="00F356BD"/>
    <w:rsid w:val="00F356F0"/>
    <w:rsid w:val="00F3627B"/>
    <w:rsid w:val="00F37AF2"/>
    <w:rsid w:val="00F4084A"/>
    <w:rsid w:val="00F41E2F"/>
    <w:rsid w:val="00F44F9B"/>
    <w:rsid w:val="00F47D7F"/>
    <w:rsid w:val="00F51D57"/>
    <w:rsid w:val="00F530AA"/>
    <w:rsid w:val="00F55B51"/>
    <w:rsid w:val="00F56635"/>
    <w:rsid w:val="00F61E44"/>
    <w:rsid w:val="00F62E06"/>
    <w:rsid w:val="00F6326C"/>
    <w:rsid w:val="00F6527E"/>
    <w:rsid w:val="00F65849"/>
    <w:rsid w:val="00F65D55"/>
    <w:rsid w:val="00F66BED"/>
    <w:rsid w:val="00F674FC"/>
    <w:rsid w:val="00F72052"/>
    <w:rsid w:val="00F728C8"/>
    <w:rsid w:val="00F72B35"/>
    <w:rsid w:val="00F73687"/>
    <w:rsid w:val="00F761AD"/>
    <w:rsid w:val="00F87394"/>
    <w:rsid w:val="00F90528"/>
    <w:rsid w:val="00F93047"/>
    <w:rsid w:val="00F93280"/>
    <w:rsid w:val="00F94001"/>
    <w:rsid w:val="00FA071C"/>
    <w:rsid w:val="00FA0E1D"/>
    <w:rsid w:val="00FA589A"/>
    <w:rsid w:val="00FA5D1F"/>
    <w:rsid w:val="00FA64B8"/>
    <w:rsid w:val="00FA6F7D"/>
    <w:rsid w:val="00FC01A9"/>
    <w:rsid w:val="00FC2972"/>
    <w:rsid w:val="00FC3AFA"/>
    <w:rsid w:val="00FC6B7A"/>
    <w:rsid w:val="00FD0573"/>
    <w:rsid w:val="00FE14CC"/>
    <w:rsid w:val="00FE2EB9"/>
    <w:rsid w:val="00FE40B0"/>
    <w:rsid w:val="00FF13C7"/>
    <w:rsid w:val="00FF38AA"/>
    <w:rsid w:val="00FF3D22"/>
    <w:rsid w:val="00FF66B6"/>
    <w:rsid w:val="00FF73BE"/>
    <w:rsid w:val="013F696E"/>
    <w:rsid w:val="015F6DA2"/>
    <w:rsid w:val="02327432"/>
    <w:rsid w:val="029B428F"/>
    <w:rsid w:val="02C1531D"/>
    <w:rsid w:val="02E43881"/>
    <w:rsid w:val="040F632E"/>
    <w:rsid w:val="058869D5"/>
    <w:rsid w:val="05E23654"/>
    <w:rsid w:val="05E466D7"/>
    <w:rsid w:val="05EC3B58"/>
    <w:rsid w:val="06112117"/>
    <w:rsid w:val="062C3277"/>
    <w:rsid w:val="06734137"/>
    <w:rsid w:val="07293275"/>
    <w:rsid w:val="073A621A"/>
    <w:rsid w:val="07526EA9"/>
    <w:rsid w:val="07BE1428"/>
    <w:rsid w:val="07F63E15"/>
    <w:rsid w:val="084A1438"/>
    <w:rsid w:val="088916B9"/>
    <w:rsid w:val="089F1C5C"/>
    <w:rsid w:val="08F655F4"/>
    <w:rsid w:val="092773FD"/>
    <w:rsid w:val="09733CA8"/>
    <w:rsid w:val="098F7F23"/>
    <w:rsid w:val="0A6230D9"/>
    <w:rsid w:val="0AD15FD9"/>
    <w:rsid w:val="0B0009AC"/>
    <w:rsid w:val="0B4D4660"/>
    <w:rsid w:val="0BC551E0"/>
    <w:rsid w:val="0BCC777B"/>
    <w:rsid w:val="0BE300B2"/>
    <w:rsid w:val="0C0B1FDD"/>
    <w:rsid w:val="0C676293"/>
    <w:rsid w:val="0ECA14D0"/>
    <w:rsid w:val="0ED600AC"/>
    <w:rsid w:val="0F3F1AA3"/>
    <w:rsid w:val="0F694276"/>
    <w:rsid w:val="10096E60"/>
    <w:rsid w:val="10784611"/>
    <w:rsid w:val="10D10753"/>
    <w:rsid w:val="11D34A91"/>
    <w:rsid w:val="120035C4"/>
    <w:rsid w:val="12163B1E"/>
    <w:rsid w:val="132905EA"/>
    <w:rsid w:val="136062F0"/>
    <w:rsid w:val="13772AF0"/>
    <w:rsid w:val="13B92234"/>
    <w:rsid w:val="144B532C"/>
    <w:rsid w:val="14AF0D44"/>
    <w:rsid w:val="14D42C8D"/>
    <w:rsid w:val="14F71976"/>
    <w:rsid w:val="151C52FB"/>
    <w:rsid w:val="15DA2510"/>
    <w:rsid w:val="16312D58"/>
    <w:rsid w:val="168D44CC"/>
    <w:rsid w:val="17584205"/>
    <w:rsid w:val="175956CC"/>
    <w:rsid w:val="18037974"/>
    <w:rsid w:val="18517174"/>
    <w:rsid w:val="18D6212A"/>
    <w:rsid w:val="19202945"/>
    <w:rsid w:val="1962096B"/>
    <w:rsid w:val="196907BD"/>
    <w:rsid w:val="198F13CC"/>
    <w:rsid w:val="19D243FC"/>
    <w:rsid w:val="19EF4F99"/>
    <w:rsid w:val="1A611CF8"/>
    <w:rsid w:val="1A9D7665"/>
    <w:rsid w:val="1C2F4C4D"/>
    <w:rsid w:val="1C3E3905"/>
    <w:rsid w:val="1C7B1EE7"/>
    <w:rsid w:val="1CA51FA3"/>
    <w:rsid w:val="1CDE58F3"/>
    <w:rsid w:val="1CE61863"/>
    <w:rsid w:val="1CFF5D23"/>
    <w:rsid w:val="1D572130"/>
    <w:rsid w:val="1D5C4EA9"/>
    <w:rsid w:val="1D8267EE"/>
    <w:rsid w:val="1EA062D6"/>
    <w:rsid w:val="1EA96F39"/>
    <w:rsid w:val="1EDD66FD"/>
    <w:rsid w:val="1EE560EB"/>
    <w:rsid w:val="2034589A"/>
    <w:rsid w:val="20A7394C"/>
    <w:rsid w:val="21D6091F"/>
    <w:rsid w:val="2223207D"/>
    <w:rsid w:val="22327F09"/>
    <w:rsid w:val="22671738"/>
    <w:rsid w:val="22A94F6B"/>
    <w:rsid w:val="236B4C5F"/>
    <w:rsid w:val="24AB2614"/>
    <w:rsid w:val="266D4CF0"/>
    <w:rsid w:val="277919F8"/>
    <w:rsid w:val="28090A48"/>
    <w:rsid w:val="2960115A"/>
    <w:rsid w:val="29CB3B3C"/>
    <w:rsid w:val="2A83204F"/>
    <w:rsid w:val="2AF74987"/>
    <w:rsid w:val="2AFE23BA"/>
    <w:rsid w:val="2CFD3EC5"/>
    <w:rsid w:val="2D031F0A"/>
    <w:rsid w:val="2D5357B8"/>
    <w:rsid w:val="2DAD2E3E"/>
    <w:rsid w:val="2DCE72F9"/>
    <w:rsid w:val="2E346668"/>
    <w:rsid w:val="2F2B1BEC"/>
    <w:rsid w:val="2F8F4ACF"/>
    <w:rsid w:val="301B2EE4"/>
    <w:rsid w:val="30756E2A"/>
    <w:rsid w:val="30BA0D63"/>
    <w:rsid w:val="31EB44BB"/>
    <w:rsid w:val="325D7F8E"/>
    <w:rsid w:val="32600AB0"/>
    <w:rsid w:val="33487C23"/>
    <w:rsid w:val="33BF7EFA"/>
    <w:rsid w:val="3402116D"/>
    <w:rsid w:val="34CB53EE"/>
    <w:rsid w:val="358934EC"/>
    <w:rsid w:val="369C597C"/>
    <w:rsid w:val="3727713D"/>
    <w:rsid w:val="378477DF"/>
    <w:rsid w:val="37BF0F9F"/>
    <w:rsid w:val="38206066"/>
    <w:rsid w:val="388F1292"/>
    <w:rsid w:val="38DE3263"/>
    <w:rsid w:val="38EB1BA0"/>
    <w:rsid w:val="3AD1189A"/>
    <w:rsid w:val="3ADC21BA"/>
    <w:rsid w:val="3B896118"/>
    <w:rsid w:val="3BB53172"/>
    <w:rsid w:val="3BB87F6E"/>
    <w:rsid w:val="3C8850DC"/>
    <w:rsid w:val="3D3A64AE"/>
    <w:rsid w:val="3DB543F1"/>
    <w:rsid w:val="3DBE1E27"/>
    <w:rsid w:val="3DDE2232"/>
    <w:rsid w:val="3E11679D"/>
    <w:rsid w:val="3E78202C"/>
    <w:rsid w:val="3EBE76D9"/>
    <w:rsid w:val="3EC40191"/>
    <w:rsid w:val="3ECC6D7D"/>
    <w:rsid w:val="3EDF3E59"/>
    <w:rsid w:val="3F3643C1"/>
    <w:rsid w:val="3F493E25"/>
    <w:rsid w:val="3F656296"/>
    <w:rsid w:val="40DD6073"/>
    <w:rsid w:val="411A40CF"/>
    <w:rsid w:val="423050F8"/>
    <w:rsid w:val="43A876BB"/>
    <w:rsid w:val="43D97ACC"/>
    <w:rsid w:val="441207D6"/>
    <w:rsid w:val="45044B0C"/>
    <w:rsid w:val="45060392"/>
    <w:rsid w:val="453F0F59"/>
    <w:rsid w:val="45B8652F"/>
    <w:rsid w:val="46572E4D"/>
    <w:rsid w:val="46EC2EA1"/>
    <w:rsid w:val="470D1EAB"/>
    <w:rsid w:val="47887784"/>
    <w:rsid w:val="47E80223"/>
    <w:rsid w:val="48440F71"/>
    <w:rsid w:val="48526859"/>
    <w:rsid w:val="48F44223"/>
    <w:rsid w:val="490A743D"/>
    <w:rsid w:val="49B16DDB"/>
    <w:rsid w:val="49E113CD"/>
    <w:rsid w:val="4A2110E9"/>
    <w:rsid w:val="4A4A2ACF"/>
    <w:rsid w:val="4AEF53FA"/>
    <w:rsid w:val="4AFD3FE5"/>
    <w:rsid w:val="4B3222D2"/>
    <w:rsid w:val="4BB723E6"/>
    <w:rsid w:val="4BED22AB"/>
    <w:rsid w:val="4C44597F"/>
    <w:rsid w:val="4D69668F"/>
    <w:rsid w:val="4D9B0861"/>
    <w:rsid w:val="4DD257A0"/>
    <w:rsid w:val="4E4A4152"/>
    <w:rsid w:val="4F3F3ABF"/>
    <w:rsid w:val="4F6B59C1"/>
    <w:rsid w:val="4F8C60FB"/>
    <w:rsid w:val="4FC03A74"/>
    <w:rsid w:val="4FE65048"/>
    <w:rsid w:val="501E3DEF"/>
    <w:rsid w:val="508B0331"/>
    <w:rsid w:val="50C700A2"/>
    <w:rsid w:val="50E1754A"/>
    <w:rsid w:val="50F43794"/>
    <w:rsid w:val="518105FE"/>
    <w:rsid w:val="52AF6256"/>
    <w:rsid w:val="52C07F72"/>
    <w:rsid w:val="535D4F96"/>
    <w:rsid w:val="536878C5"/>
    <w:rsid w:val="53A16574"/>
    <w:rsid w:val="542D76E9"/>
    <w:rsid w:val="54B0793F"/>
    <w:rsid w:val="54EA238F"/>
    <w:rsid w:val="56417554"/>
    <w:rsid w:val="56752829"/>
    <w:rsid w:val="570D1697"/>
    <w:rsid w:val="57163AE0"/>
    <w:rsid w:val="573742D1"/>
    <w:rsid w:val="57E83B4D"/>
    <w:rsid w:val="57F549C2"/>
    <w:rsid w:val="584C35F4"/>
    <w:rsid w:val="58634E2E"/>
    <w:rsid w:val="590216B8"/>
    <w:rsid w:val="59795357"/>
    <w:rsid w:val="599563C7"/>
    <w:rsid w:val="5A5A35FA"/>
    <w:rsid w:val="5A71324A"/>
    <w:rsid w:val="5AA60691"/>
    <w:rsid w:val="5AE7040D"/>
    <w:rsid w:val="5B081C66"/>
    <w:rsid w:val="5B5D6AF2"/>
    <w:rsid w:val="5C5720E3"/>
    <w:rsid w:val="5C61498D"/>
    <w:rsid w:val="5D721583"/>
    <w:rsid w:val="5E31427A"/>
    <w:rsid w:val="5FA163FD"/>
    <w:rsid w:val="60196D73"/>
    <w:rsid w:val="60360599"/>
    <w:rsid w:val="60B30F76"/>
    <w:rsid w:val="61225AB5"/>
    <w:rsid w:val="6191362B"/>
    <w:rsid w:val="61995DE8"/>
    <w:rsid w:val="626B37BF"/>
    <w:rsid w:val="632B7F61"/>
    <w:rsid w:val="63A2345E"/>
    <w:rsid w:val="644724B3"/>
    <w:rsid w:val="64DE058B"/>
    <w:rsid w:val="65B031FC"/>
    <w:rsid w:val="65DD4447"/>
    <w:rsid w:val="66B3120A"/>
    <w:rsid w:val="66E34CA0"/>
    <w:rsid w:val="6704744E"/>
    <w:rsid w:val="67863520"/>
    <w:rsid w:val="67C315B8"/>
    <w:rsid w:val="68983B76"/>
    <w:rsid w:val="68A05CDC"/>
    <w:rsid w:val="68C421E2"/>
    <w:rsid w:val="69BA2F61"/>
    <w:rsid w:val="6A4B211A"/>
    <w:rsid w:val="6B086EF0"/>
    <w:rsid w:val="6B2C5F64"/>
    <w:rsid w:val="6B6D4D4C"/>
    <w:rsid w:val="6B73185A"/>
    <w:rsid w:val="6BA70121"/>
    <w:rsid w:val="6C225202"/>
    <w:rsid w:val="6C242BAA"/>
    <w:rsid w:val="6D1160C5"/>
    <w:rsid w:val="6D285AAD"/>
    <w:rsid w:val="6D627B71"/>
    <w:rsid w:val="6E0077C5"/>
    <w:rsid w:val="6EFD3A57"/>
    <w:rsid w:val="6F123C27"/>
    <w:rsid w:val="6F99406F"/>
    <w:rsid w:val="6FD547E2"/>
    <w:rsid w:val="71A26538"/>
    <w:rsid w:val="71D76938"/>
    <w:rsid w:val="725D7911"/>
    <w:rsid w:val="72926A81"/>
    <w:rsid w:val="72B31483"/>
    <w:rsid w:val="731A5174"/>
    <w:rsid w:val="734C2F81"/>
    <w:rsid w:val="74BF5A5B"/>
    <w:rsid w:val="75D17025"/>
    <w:rsid w:val="760140DA"/>
    <w:rsid w:val="7665182D"/>
    <w:rsid w:val="76700AD4"/>
    <w:rsid w:val="76D32E51"/>
    <w:rsid w:val="77844DB5"/>
    <w:rsid w:val="77D229DD"/>
    <w:rsid w:val="78491384"/>
    <w:rsid w:val="78866B18"/>
    <w:rsid w:val="78BD3FC5"/>
    <w:rsid w:val="78E63E9D"/>
    <w:rsid w:val="78F71B10"/>
    <w:rsid w:val="79207ACA"/>
    <w:rsid w:val="79DD510F"/>
    <w:rsid w:val="79FD341C"/>
    <w:rsid w:val="7A374813"/>
    <w:rsid w:val="7A6846F3"/>
    <w:rsid w:val="7A990D85"/>
    <w:rsid w:val="7BA9627E"/>
    <w:rsid w:val="7BE00623"/>
    <w:rsid w:val="7C046EF4"/>
    <w:rsid w:val="7C403EDD"/>
    <w:rsid w:val="7CC83BA3"/>
    <w:rsid w:val="7D052701"/>
    <w:rsid w:val="7D825D56"/>
    <w:rsid w:val="7DF21AA1"/>
    <w:rsid w:val="7E2F2CEA"/>
    <w:rsid w:val="7E546F3D"/>
    <w:rsid w:val="7E784825"/>
    <w:rsid w:val="7F042513"/>
    <w:rsid w:val="7F2E36BD"/>
    <w:rsid w:val="7F415152"/>
    <w:rsid w:val="7F8A23C3"/>
    <w:rsid w:val="7FC24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11" w:semiHidden="0" w:name="Subtitle"/>
    <w:lsdException w:uiPriority="0" w:name="Salutation"/>
    <w:lsdException w:uiPriority="0" w:name="Date"/>
    <w:lsdException w:qFormat="1"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line="440" w:lineRule="exact"/>
      <w:outlineLvl w:val="2"/>
    </w:pPr>
    <w:rPr>
      <w:b/>
      <w:bCs/>
      <w:sz w:val="3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41"/>
    <w:semiHidden/>
    <w:qFormat/>
    <w:uiPriority w:val="0"/>
    <w:pPr>
      <w:jc w:val="left"/>
    </w:pPr>
  </w:style>
  <w:style w:type="paragraph" w:styleId="5">
    <w:name w:val="Body Text"/>
    <w:basedOn w:val="1"/>
    <w:next w:val="1"/>
    <w:qFormat/>
    <w:uiPriority w:val="0"/>
    <w:rPr>
      <w:rFonts w:ascii="宋体" w:hAnsi="宋体"/>
      <w:i/>
      <w:iCs/>
      <w:szCs w:val="21"/>
    </w:rPr>
  </w:style>
  <w:style w:type="paragraph" w:styleId="6">
    <w:name w:val="Body Text Indent"/>
    <w:basedOn w:val="1"/>
    <w:link w:val="38"/>
    <w:semiHidden/>
    <w:unhideWhenUsed/>
    <w:qFormat/>
    <w:uiPriority w:val="0"/>
    <w:pPr>
      <w:spacing w:after="120"/>
      <w:ind w:left="420" w:leftChars="200"/>
    </w:pPr>
  </w:style>
  <w:style w:type="paragraph" w:styleId="7">
    <w:name w:val="toc 3"/>
    <w:basedOn w:val="1"/>
    <w:next w:val="1"/>
    <w:unhideWhenUsed/>
    <w:qFormat/>
    <w:uiPriority w:val="39"/>
    <w:pPr>
      <w:ind w:left="840" w:leftChars="400"/>
    </w:pPr>
  </w:style>
  <w:style w:type="paragraph" w:styleId="8">
    <w:name w:val="Balloon Text"/>
    <w:basedOn w:val="1"/>
    <w:link w:val="26"/>
    <w:qFormat/>
    <w:uiPriority w:val="0"/>
    <w:rPr>
      <w:sz w:val="18"/>
      <w:szCs w:val="18"/>
    </w:rPr>
  </w:style>
  <w:style w:type="paragraph" w:styleId="9">
    <w:name w:val="footer"/>
    <w:basedOn w:val="1"/>
    <w:link w:val="34"/>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39"/>
    <w:pPr>
      <w:spacing w:line="400" w:lineRule="exact"/>
    </w:pPr>
    <w:rPr>
      <w:sz w:val="24"/>
    </w:rPr>
  </w:style>
  <w:style w:type="paragraph" w:styleId="12">
    <w:name w:val="Subtitle"/>
    <w:link w:val="30"/>
    <w:qFormat/>
    <w:uiPriority w:val="11"/>
    <w:pPr>
      <w:jc w:val="center"/>
    </w:pPr>
    <w:rPr>
      <w:rFonts w:ascii="Calibri" w:hAnsi="Calibri" w:eastAsia="宋体" w:cs="Times New Roman"/>
      <w:sz w:val="24"/>
      <w:szCs w:val="24"/>
      <w:lang w:val="en-US" w:eastAsia="zh-CN" w:bidi="ar-SA"/>
    </w:rPr>
  </w:style>
  <w:style w:type="paragraph" w:styleId="13">
    <w:name w:val="toc 2"/>
    <w:basedOn w:val="1"/>
    <w:next w:val="1"/>
    <w:unhideWhenUsed/>
    <w:qFormat/>
    <w:uiPriority w:val="39"/>
    <w:pPr>
      <w:ind w:left="420" w:leftChars="200"/>
    </w:pPr>
  </w:style>
  <w:style w:type="paragraph" w:styleId="14">
    <w:name w:val="Normal (Web)"/>
    <w:basedOn w:val="1"/>
    <w:next w:val="1"/>
    <w:qFormat/>
    <w:uiPriority w:val="0"/>
    <w:pPr>
      <w:spacing w:beforeAutospacing="1" w:afterAutospacing="1"/>
      <w:jc w:val="left"/>
    </w:pPr>
    <w:rPr>
      <w:kern w:val="0"/>
      <w:sz w:val="24"/>
    </w:rPr>
  </w:style>
  <w:style w:type="paragraph" w:styleId="15">
    <w:name w:val="annotation subject"/>
    <w:basedOn w:val="4"/>
    <w:next w:val="4"/>
    <w:link w:val="42"/>
    <w:semiHidden/>
    <w:unhideWhenUsed/>
    <w:qFormat/>
    <w:uiPriority w:val="0"/>
    <w:rPr>
      <w:b/>
      <w:bCs/>
    </w:rPr>
  </w:style>
  <w:style w:type="paragraph" w:styleId="16">
    <w:name w:val="Body Text First Indent"/>
    <w:basedOn w:val="5"/>
    <w:unhideWhenUsed/>
    <w:qFormat/>
    <w:uiPriority w:val="99"/>
    <w:pPr>
      <w:widowControl/>
      <w:spacing w:after="120"/>
      <w:ind w:firstLine="100" w:firstLineChars="100"/>
    </w:pPr>
    <w:rPr>
      <w:rFonts w:ascii="Calibri" w:hAnsi="Calibri"/>
    </w:r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Hyperlink"/>
    <w:basedOn w:val="19"/>
    <w:qFormat/>
    <w:uiPriority w:val="99"/>
    <w:rPr>
      <w:color w:val="0000FF"/>
      <w:u w:val="single"/>
    </w:rPr>
  </w:style>
  <w:style w:type="character" w:styleId="22">
    <w:name w:val="annotation reference"/>
    <w:basedOn w:val="19"/>
    <w:semiHidden/>
    <w:qFormat/>
    <w:uiPriority w:val="0"/>
    <w:rPr>
      <w:sz w:val="21"/>
      <w:szCs w:val="21"/>
    </w:rPr>
  </w:style>
  <w:style w:type="paragraph" w:styleId="23">
    <w:name w:val="List Paragraph"/>
    <w:basedOn w:val="1"/>
    <w:qFormat/>
    <w:uiPriority w:val="34"/>
    <w:pPr>
      <w:ind w:firstLine="420" w:firstLineChars="200"/>
    </w:pPr>
    <w:rPr>
      <w:rFonts w:ascii="Calibri" w:hAnsi="Calibri"/>
      <w:szCs w:val="22"/>
    </w:rPr>
  </w:style>
  <w:style w:type="paragraph" w:customStyle="1" w:styleId="24">
    <w:name w:val="列出段落1"/>
    <w:basedOn w:val="1"/>
    <w:qFormat/>
    <w:uiPriority w:val="0"/>
    <w:pPr>
      <w:ind w:firstLine="420" w:firstLineChars="200"/>
    </w:pPr>
    <w:rPr>
      <w:rFonts w:ascii="Calibri" w:hAnsi="Calibri"/>
      <w:szCs w:val="22"/>
    </w:rPr>
  </w:style>
  <w:style w:type="paragraph" w:customStyle="1" w:styleId="25">
    <w:name w:val="列表段落2"/>
    <w:basedOn w:val="1"/>
    <w:qFormat/>
    <w:uiPriority w:val="99"/>
    <w:pPr>
      <w:ind w:firstLine="420" w:firstLineChars="200"/>
    </w:pPr>
    <w:rPr>
      <w:rFonts w:ascii="Calibri" w:hAnsi="Calibri" w:cs="Calibri"/>
      <w:szCs w:val="21"/>
    </w:rPr>
  </w:style>
  <w:style w:type="character" w:customStyle="1" w:styleId="26">
    <w:name w:val="批注框文本 字符"/>
    <w:basedOn w:val="19"/>
    <w:link w:val="8"/>
    <w:qFormat/>
    <w:uiPriority w:val="0"/>
    <w:rPr>
      <w:kern w:val="2"/>
      <w:sz w:val="18"/>
      <w:szCs w:val="18"/>
    </w:rPr>
  </w:style>
  <w:style w:type="paragraph" w:customStyle="1" w:styleId="27">
    <w:name w:val="表文"/>
    <w:basedOn w:val="1"/>
    <w:qFormat/>
    <w:uiPriority w:val="0"/>
    <w:pPr>
      <w:topLinePunct/>
    </w:pPr>
    <w:rPr>
      <w:kern w:val="0"/>
      <w:sz w:val="18"/>
      <w:szCs w:val="18"/>
    </w:rPr>
  </w:style>
  <w:style w:type="paragraph" w:customStyle="1" w:styleId="28">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paragraph" w:customStyle="1" w:styleId="29">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30">
    <w:name w:val="副标题 字符"/>
    <w:basedOn w:val="19"/>
    <w:link w:val="12"/>
    <w:qFormat/>
    <w:uiPriority w:val="11"/>
    <w:rPr>
      <w:rFonts w:ascii="Calibri" w:hAnsi="Calibri"/>
      <w:sz w:val="24"/>
      <w:szCs w:val="24"/>
    </w:rPr>
  </w:style>
  <w:style w:type="paragraph" w:customStyle="1" w:styleId="31">
    <w:name w:val="列出段落2"/>
    <w:basedOn w:val="1"/>
    <w:qFormat/>
    <w:uiPriority w:val="0"/>
    <w:pPr>
      <w:widowControl/>
      <w:ind w:firstLine="420"/>
    </w:pPr>
    <w:rPr>
      <w:rFonts w:ascii="Calibri" w:hAnsi="Calibri" w:eastAsia="Calibri"/>
      <w:kern w:val="0"/>
      <w:sz w:val="20"/>
    </w:rPr>
  </w:style>
  <w:style w:type="paragraph" w:customStyle="1" w:styleId="32">
    <w:name w:val="列出段落4"/>
    <w:basedOn w:val="1"/>
    <w:qFormat/>
    <w:uiPriority w:val="0"/>
    <w:pPr>
      <w:widowControl/>
      <w:ind w:firstLine="420"/>
    </w:pPr>
    <w:rPr>
      <w:rFonts w:ascii="Calibri" w:hAnsi="Calibri" w:eastAsia="Calibri"/>
      <w:kern w:val="0"/>
      <w:sz w:val="20"/>
    </w:rPr>
  </w:style>
  <w:style w:type="paragraph" w:customStyle="1" w:styleId="33">
    <w:name w:val="纯文本1"/>
    <w:basedOn w:val="1"/>
    <w:qFormat/>
    <w:uiPriority w:val="0"/>
    <w:pPr>
      <w:widowControl/>
      <w:textAlignment w:val="baseline"/>
    </w:pPr>
    <w:rPr>
      <w:rFonts w:ascii="宋体" w:hAnsi="宋体" w:eastAsia="Courier New"/>
      <w:kern w:val="0"/>
      <w:sz w:val="20"/>
    </w:rPr>
  </w:style>
  <w:style w:type="character" w:customStyle="1" w:styleId="34">
    <w:name w:val="页脚 字符"/>
    <w:basedOn w:val="19"/>
    <w:link w:val="9"/>
    <w:qFormat/>
    <w:uiPriority w:val="99"/>
    <w:rPr>
      <w:kern w:val="2"/>
      <w:sz w:val="18"/>
    </w:rPr>
  </w:style>
  <w:style w:type="character" w:customStyle="1" w:styleId="35">
    <w:name w:val="标题 1 字符"/>
    <w:link w:val="2"/>
    <w:qFormat/>
    <w:uiPriority w:val="0"/>
    <w:rPr>
      <w:b/>
      <w:bCs/>
      <w:kern w:val="44"/>
      <w:sz w:val="44"/>
      <w:szCs w:val="44"/>
    </w:rPr>
  </w:style>
  <w:style w:type="character" w:customStyle="1" w:styleId="36">
    <w:name w:val="clabel1"/>
    <w:qFormat/>
    <w:uiPriority w:val="0"/>
    <w:rPr>
      <w:color w:val="FF0000"/>
    </w:rPr>
  </w:style>
  <w:style w:type="paragraph" w:customStyle="1" w:styleId="37">
    <w:name w:val="列出段落3"/>
    <w:basedOn w:val="1"/>
    <w:qFormat/>
    <w:uiPriority w:val="0"/>
    <w:pPr>
      <w:ind w:firstLine="420" w:firstLineChars="200"/>
    </w:pPr>
    <w:rPr>
      <w:rFonts w:ascii="Calibri" w:hAnsi="Calibri" w:cs="Calibri"/>
      <w:szCs w:val="21"/>
    </w:rPr>
  </w:style>
  <w:style w:type="character" w:customStyle="1" w:styleId="38">
    <w:name w:val="正文文本缩进 字符"/>
    <w:basedOn w:val="19"/>
    <w:link w:val="6"/>
    <w:semiHidden/>
    <w:qFormat/>
    <w:uiPriority w:val="0"/>
    <w:rPr>
      <w:kern w:val="2"/>
      <w:sz w:val="21"/>
    </w:rPr>
  </w:style>
  <w:style w:type="paragraph" w:customStyle="1" w:styleId="39">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54A1" w:themeColor="accent1" w:themeShade="BF"/>
      <w:kern w:val="0"/>
      <w:sz w:val="32"/>
      <w:szCs w:val="32"/>
    </w:rPr>
  </w:style>
  <w:style w:type="paragraph" w:customStyle="1" w:styleId="40">
    <w:name w:val="修订2"/>
    <w:hidden/>
    <w:unhideWhenUsed/>
    <w:qFormat/>
    <w:uiPriority w:val="99"/>
    <w:rPr>
      <w:rFonts w:ascii="Times New Roman" w:hAnsi="Times New Roman" w:eastAsia="宋体" w:cs="Times New Roman"/>
      <w:kern w:val="2"/>
      <w:sz w:val="21"/>
      <w:lang w:val="en-US" w:eastAsia="zh-CN" w:bidi="ar-SA"/>
    </w:rPr>
  </w:style>
  <w:style w:type="character" w:customStyle="1" w:styleId="41">
    <w:name w:val="批注文字 字符"/>
    <w:basedOn w:val="19"/>
    <w:link w:val="4"/>
    <w:semiHidden/>
    <w:qFormat/>
    <w:uiPriority w:val="0"/>
    <w:rPr>
      <w:kern w:val="2"/>
      <w:sz w:val="21"/>
    </w:rPr>
  </w:style>
  <w:style w:type="character" w:customStyle="1" w:styleId="42">
    <w:name w:val="批注主题 字符"/>
    <w:basedOn w:val="41"/>
    <w:link w:val="15"/>
    <w:semiHidden/>
    <w:qFormat/>
    <w:uiPriority w:val="0"/>
    <w:rPr>
      <w:b/>
      <w:bCs/>
      <w:kern w:val="2"/>
      <w:sz w:val="21"/>
    </w:rPr>
  </w:style>
  <w:style w:type="paragraph" w:customStyle="1" w:styleId="43">
    <w:name w:val="修订3"/>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theme" Target="theme/theme1.xml"/><Relationship Id="rId31" Type="http://schemas.openxmlformats.org/officeDocument/2006/relationships/header" Target="header13.xml"/><Relationship Id="rId30" Type="http://schemas.openxmlformats.org/officeDocument/2006/relationships/header" Target="header12.xml"/><Relationship Id="rId3" Type="http://schemas.openxmlformats.org/officeDocument/2006/relationships/header" Target="header1.xml"/><Relationship Id="rId29" Type="http://schemas.openxmlformats.org/officeDocument/2006/relationships/footer" Target="footer16.xml"/><Relationship Id="rId28" Type="http://schemas.openxmlformats.org/officeDocument/2006/relationships/footer" Target="footer15.xml"/><Relationship Id="rId27" Type="http://schemas.openxmlformats.org/officeDocument/2006/relationships/header" Target="header11.xml"/><Relationship Id="rId26" Type="http://schemas.openxmlformats.org/officeDocument/2006/relationships/header" Target="header10.xml"/><Relationship Id="rId25" Type="http://schemas.openxmlformats.org/officeDocument/2006/relationships/footer" Target="footer14.xml"/><Relationship Id="rId24" Type="http://schemas.openxmlformats.org/officeDocument/2006/relationships/footer" Target="footer13.xml"/><Relationship Id="rId23" Type="http://schemas.openxmlformats.org/officeDocument/2006/relationships/header" Target="header9.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94</Pages>
  <Words>2207</Words>
  <Characters>2412</Characters>
  <Lines>6206</Lines>
  <Paragraphs>4769</Paragraphs>
  <TotalTime>8</TotalTime>
  <ScaleCrop>false</ScaleCrop>
  <LinksUpToDate>false</LinksUpToDate>
  <CharactersWithSpaces>2517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2025-04-13T14:50:00Z</dcterms:created>
  <dc:creator>WPS_1614591765</dc:creator>
  <cp:lastModifiedBy>greatwall</cp:lastModifiedBy>
  <cp:lastPrinted>2024-09-26T08:24:00Z</cp:lastPrinted>
  <dcterms:modified xsi:type="dcterms:W3CDTF">2025-06-26T14:17:55Z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E5B2B7A0A31746CBBBF26EF54F08DBB2_13</vt:lpwstr>
  </property>
  <property fmtid="{D5CDD505-2E9C-101B-9397-08002B2CF9AE}" pid="4" name="KSOTemplateDocerSaveRecord">
    <vt:lpwstr>eyJoZGlkIjoiOGRlZjdjNmZhZDljOTY1NWVhMzk5MjJiMGU4MjkzZjgiLCJ1c2VySWQiOiI1MDQ3MzU4NDEifQ==</vt:lpwstr>
  </property>
</Properties>
</file>