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2E22" w14:textId="77777777" w:rsidR="00741A1A" w:rsidRPr="00387091" w:rsidRDefault="009307DA">
      <w:pPr>
        <w:spacing w:after="240" w:line="440" w:lineRule="exact"/>
        <w:jc w:val="center"/>
        <w:rPr>
          <w:rFonts w:ascii="Times New Roman" w:eastAsia="仿宋_GB2312" w:hAnsi="Times New Roman"/>
          <w:sz w:val="22"/>
        </w:rPr>
      </w:pPr>
      <w:r w:rsidRPr="00387091">
        <w:rPr>
          <w:rFonts w:ascii="Times New Roman" w:eastAsia="黑体" w:hAnsi="Times New Roman"/>
          <w:bCs/>
          <w:sz w:val="36"/>
          <w:szCs w:val="36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741A1A" w:rsidRPr="00387091" w14:paraId="5A684AB7" w14:textId="77777777" w:rsidTr="00F13ABF">
        <w:trPr>
          <w:trHeight w:val="528"/>
        </w:trPr>
        <w:tc>
          <w:tcPr>
            <w:tcW w:w="1809" w:type="dxa"/>
            <w:shd w:val="clear" w:color="auto" w:fill="D9D9D9"/>
            <w:vAlign w:val="center"/>
          </w:tcPr>
          <w:p w14:paraId="4D3A9B9A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5C704733" w14:textId="6D35660A" w:rsidR="00741A1A" w:rsidRPr="00387091" w:rsidRDefault="00EF2AC9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阿布扎比港务局与达飞码头有限公司新设合营企业案</w:t>
            </w:r>
          </w:p>
        </w:tc>
      </w:tr>
      <w:tr w:rsidR="00741A1A" w:rsidRPr="00387091" w14:paraId="070F0AF5" w14:textId="77777777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14:paraId="6E072A7D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交易概况</w:t>
            </w:r>
          </w:p>
          <w:p w14:paraId="23F5FFB6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（限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6949" w:type="dxa"/>
            <w:gridSpan w:val="2"/>
          </w:tcPr>
          <w:p w14:paraId="2F5FBE2A" w14:textId="7005AE6F" w:rsidR="00741A1A" w:rsidRPr="00387091" w:rsidRDefault="003C632A" w:rsidP="006C3435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日，</w:t>
            </w:r>
            <w:r w:rsidR="00EF2AC9" w:rsidRP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阿布扎比港务局与达飞码头有限公司</w:t>
            </w:r>
            <w:r w:rsid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（“达飞码头公司”）签署协议，拟在刚果</w:t>
            </w:r>
            <w:r w:rsidR="00653277">
              <w:rPr>
                <w:rFonts w:ascii="Times New Roman" w:hAnsi="Times New Roman" w:hint="eastAsia"/>
                <w:kern w:val="0"/>
                <w:sz w:val="24"/>
                <w:szCs w:val="24"/>
              </w:rPr>
              <w:t>共和国</w:t>
            </w:r>
            <w:bookmarkStart w:id="0" w:name="_GoBack"/>
            <w:bookmarkEnd w:id="0"/>
            <w:r w:rsid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设立一家合营企业，主要在中非地区从事集装箱码头服务业务。交易后，阿布扎比港务局与达飞码头公司将直接或间接</w:t>
            </w:r>
            <w:r w:rsidR="00716BA1">
              <w:rPr>
                <w:rFonts w:ascii="Times New Roman" w:hAnsi="Times New Roman" w:hint="eastAsia"/>
                <w:kern w:val="0"/>
                <w:sz w:val="24"/>
                <w:szCs w:val="24"/>
              </w:rPr>
              <w:t>分别</w:t>
            </w:r>
            <w:r w:rsid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持有合营企业</w:t>
            </w:r>
            <w:r w:rsid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EF2AC9">
              <w:rPr>
                <w:rFonts w:ascii="Times New Roman" w:hAnsi="Times New Roman"/>
                <w:kern w:val="0"/>
                <w:sz w:val="24"/>
                <w:szCs w:val="24"/>
              </w:rPr>
              <w:t>1%</w:t>
            </w:r>
            <w:r w:rsid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和</w:t>
            </w:r>
            <w:r w:rsid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="00EF2AC9">
              <w:rPr>
                <w:rFonts w:ascii="Times New Roman" w:hAnsi="Times New Roman"/>
                <w:kern w:val="0"/>
                <w:sz w:val="24"/>
                <w:szCs w:val="24"/>
              </w:rPr>
              <w:t>9%</w:t>
            </w:r>
            <w:r w:rsid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的股份，在中国反垄断</w:t>
            </w:r>
            <w:proofErr w:type="gramStart"/>
            <w:r w:rsid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法意义</w:t>
            </w:r>
            <w:proofErr w:type="gramEnd"/>
            <w:r w:rsidR="00EF2AC9">
              <w:rPr>
                <w:rFonts w:ascii="Times New Roman" w:hAnsi="Times New Roman" w:hint="eastAsia"/>
                <w:kern w:val="0"/>
                <w:sz w:val="24"/>
                <w:szCs w:val="24"/>
              </w:rPr>
              <w:t>下共同控制合营企业。</w:t>
            </w:r>
          </w:p>
        </w:tc>
      </w:tr>
      <w:tr w:rsidR="00741A1A" w:rsidRPr="00387091" w14:paraId="2BD2D530" w14:textId="77777777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6724073C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参与集中的</w:t>
            </w:r>
          </w:p>
          <w:p w14:paraId="6C366568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  <w:vAlign w:val="center"/>
          </w:tcPr>
          <w:p w14:paraId="7DDD3419" w14:textId="1887527D" w:rsidR="00741A1A" w:rsidRPr="00387091" w:rsidRDefault="009307DA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、</w:t>
            </w:r>
            <w:r w:rsidR="00C3117B">
              <w:rPr>
                <w:rFonts w:ascii="Times New Roman" w:hAnsi="Times New Roman" w:hint="eastAsia"/>
                <w:kern w:val="0"/>
                <w:sz w:val="24"/>
                <w:szCs w:val="24"/>
              </w:rPr>
              <w:t>阿布扎比港务局</w:t>
            </w:r>
          </w:p>
        </w:tc>
        <w:tc>
          <w:tcPr>
            <w:tcW w:w="5153" w:type="dxa"/>
            <w:vAlign w:val="center"/>
          </w:tcPr>
          <w:p w14:paraId="05A8C6FF" w14:textId="4D8FC8DF" w:rsidR="003C3999" w:rsidRDefault="00C3117B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阿布扎比港务局于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006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  <w:r w:rsidR="003C3999">
              <w:rPr>
                <w:rFonts w:ascii="Times New Roman" w:hAnsi="Times New Roman" w:hint="eastAsia"/>
                <w:kern w:val="0"/>
                <w:sz w:val="24"/>
                <w:szCs w:val="24"/>
              </w:rPr>
              <w:t>成立于</w:t>
            </w:r>
            <w:r w:rsidR="003C3999" w:rsidRPr="003C3999">
              <w:rPr>
                <w:rFonts w:ascii="Times New Roman" w:hAnsi="Times New Roman" w:hint="eastAsia"/>
                <w:kern w:val="0"/>
                <w:sz w:val="24"/>
                <w:szCs w:val="24"/>
              </w:rPr>
              <w:t>阿拉伯联合酋长国</w:t>
            </w:r>
            <w:r w:rsidR="003C3999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="003C3999" w:rsidRPr="003C3999">
              <w:rPr>
                <w:rFonts w:ascii="Times New Roman" w:hAnsi="Times New Roman" w:hint="eastAsia"/>
                <w:kern w:val="0"/>
                <w:sz w:val="24"/>
                <w:szCs w:val="24"/>
              </w:rPr>
              <w:t>于阿布扎比证券交易所上市。阿布扎比港务局活跃于贸易、物流与运输业务领域，在阿联酋运营</w:t>
            </w:r>
            <w:r w:rsidR="003C3999" w:rsidRPr="003C3999">
              <w:rPr>
                <w:rFonts w:ascii="Times New Roman" w:hAnsi="Times New Roman" w:hint="eastAsia"/>
                <w:kern w:val="0"/>
                <w:sz w:val="24"/>
                <w:szCs w:val="24"/>
              </w:rPr>
              <w:t>11</w:t>
            </w:r>
            <w:r w:rsidR="003C3999" w:rsidRPr="003C3999">
              <w:rPr>
                <w:rFonts w:ascii="Times New Roman" w:hAnsi="Times New Roman" w:hint="eastAsia"/>
                <w:kern w:val="0"/>
                <w:sz w:val="24"/>
                <w:szCs w:val="24"/>
              </w:rPr>
              <w:t>个港口和码头，并通过子公司与关联方在巴基斯坦、坦桑尼亚、索马里、格鲁吉亚、伊拉克、安哥拉、埃及以及西班牙拥有港口设施。</w:t>
            </w:r>
          </w:p>
          <w:p w14:paraId="5AAFF83B" w14:textId="51AFAE41" w:rsidR="00FC61E6" w:rsidRPr="00DE6417" w:rsidRDefault="003C3999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阿布扎比港务局最终控制人为</w:t>
            </w:r>
            <w:r w:rsidRPr="003C3999">
              <w:rPr>
                <w:rFonts w:ascii="Times New Roman" w:hAnsi="Times New Roman" w:hint="eastAsia"/>
                <w:kern w:val="0"/>
                <w:sz w:val="24"/>
                <w:szCs w:val="24"/>
              </w:rPr>
              <w:t>阿布扎比发展控股公司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  <w:r w:rsidRPr="003C3999">
              <w:rPr>
                <w:rFonts w:ascii="Times New Roman" w:hAnsi="Times New Roman" w:hint="eastAsia"/>
                <w:kern w:val="0"/>
                <w:sz w:val="24"/>
                <w:szCs w:val="24"/>
              </w:rPr>
              <w:t>阿布扎比发展控股公司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是一家投资和控股公司，</w:t>
            </w:r>
            <w:r w:rsidR="00E82F79">
              <w:rPr>
                <w:rFonts w:ascii="Times New Roman" w:hAnsi="Times New Roman" w:hint="eastAsia"/>
                <w:kern w:val="0"/>
                <w:sz w:val="24"/>
                <w:szCs w:val="24"/>
              </w:rPr>
              <w:t>主要业务为</w:t>
            </w:r>
            <w:r w:rsidRPr="003C3999">
              <w:rPr>
                <w:rFonts w:ascii="Times New Roman" w:hAnsi="Times New Roman" w:hint="eastAsia"/>
                <w:kern w:val="0"/>
                <w:sz w:val="24"/>
                <w:szCs w:val="24"/>
              </w:rPr>
              <w:t>能源与公用事业、食品与农业、医疗与生命科学，以及交通与物流</w:t>
            </w:r>
            <w:r w:rsidR="00E82F79">
              <w:rPr>
                <w:rFonts w:ascii="Times New Roman" w:hAnsi="Times New Roman" w:hint="eastAsia"/>
                <w:kern w:val="0"/>
                <w:sz w:val="24"/>
                <w:szCs w:val="24"/>
              </w:rPr>
              <w:t>等行业投资</w:t>
            </w:r>
            <w:r w:rsidR="00DE0B43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741A1A" w:rsidRPr="00387091" w14:paraId="466740EF" w14:textId="77777777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14:paraId="52495F8A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63E30773" w14:textId="58E3FF63" w:rsidR="00741A1A" w:rsidRPr="00387091" w:rsidRDefault="009307DA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、</w:t>
            </w:r>
            <w:r w:rsidR="00C3117B">
              <w:rPr>
                <w:rFonts w:ascii="Times New Roman" w:hAnsi="Times New Roman" w:hint="eastAsia"/>
                <w:kern w:val="0"/>
                <w:sz w:val="24"/>
                <w:szCs w:val="24"/>
              </w:rPr>
              <w:t>达飞码头公司</w:t>
            </w:r>
          </w:p>
        </w:tc>
        <w:tc>
          <w:tcPr>
            <w:tcW w:w="5153" w:type="dxa"/>
            <w:vAlign w:val="center"/>
          </w:tcPr>
          <w:p w14:paraId="37E6E37E" w14:textId="3F1F0DF2" w:rsidR="000C5B01" w:rsidRDefault="000C5B01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达飞码头公司于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012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日成立于法国。达飞码头公司主要从事集装箱码头管理业务。</w:t>
            </w:r>
          </w:p>
          <w:p w14:paraId="300B8E85" w14:textId="3D159D72" w:rsidR="00741A1A" w:rsidRPr="00DE6417" w:rsidRDefault="000C5B01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达飞码头公司最终控制人为自然人，其通过达飞及其关联企业主要从事</w:t>
            </w:r>
            <w:r w:rsidRPr="000C5B01">
              <w:rPr>
                <w:rFonts w:ascii="Times New Roman" w:hAnsi="Times New Roman" w:hint="eastAsia"/>
                <w:kern w:val="0"/>
                <w:sz w:val="24"/>
                <w:szCs w:val="24"/>
              </w:rPr>
              <w:t>集装箱班轮运输和港口码头服务</w:t>
            </w:r>
            <w:r w:rsidR="00570354">
              <w:rPr>
                <w:rFonts w:ascii="Times New Roman" w:hAnsi="Times New Roman" w:hint="eastAsia"/>
                <w:kern w:val="0"/>
                <w:sz w:val="24"/>
                <w:szCs w:val="24"/>
              </w:rPr>
              <w:t>，同时通过其关联企业</w:t>
            </w:r>
            <w:r w:rsidR="00D339F7">
              <w:rPr>
                <w:rFonts w:ascii="Times New Roman" w:hAnsi="Times New Roman" w:hint="eastAsia"/>
                <w:kern w:val="0"/>
                <w:sz w:val="24"/>
                <w:szCs w:val="24"/>
              </w:rPr>
              <w:t>从事</w:t>
            </w:r>
            <w:r w:rsidR="00570354">
              <w:rPr>
                <w:rFonts w:ascii="Times New Roman" w:hAnsi="Times New Roman" w:hint="eastAsia"/>
                <w:kern w:val="0"/>
                <w:sz w:val="24"/>
                <w:szCs w:val="24"/>
              </w:rPr>
              <w:t>货运代理、合同物流、航空货运服务等业务。</w:t>
            </w:r>
          </w:p>
        </w:tc>
      </w:tr>
      <w:tr w:rsidR="00741A1A" w:rsidRPr="00387091" w14:paraId="6C77234D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0232E8A5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7613B0EB" w14:textId="77777777" w:rsidR="00741A1A" w:rsidRPr="00387091" w:rsidRDefault="00E77719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1.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在同一相关市场，所有参与集中的经营者所占市场份额之和小于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15%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741A1A" w:rsidRPr="00387091" w14:paraId="7E51441B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31924286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530EEAC4" w14:textId="5BBCCAD4" w:rsidR="00741A1A" w:rsidRPr="00387091" w:rsidRDefault="00AC51AF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FE"/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2.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存在上下游关系的参与集中的经营者，在上下游市场所占的市场份额均小于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25%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741A1A" w:rsidRPr="00387091" w14:paraId="0109C339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0EAEB706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5FB0145B" w14:textId="7F0640A0" w:rsidR="00741A1A" w:rsidRPr="00387091" w:rsidRDefault="00045BFB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3.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25%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741A1A" w:rsidRPr="00387091" w14:paraId="25E171EB" w14:textId="77777777">
        <w:trPr>
          <w:trHeight w:val="532"/>
        </w:trPr>
        <w:tc>
          <w:tcPr>
            <w:tcW w:w="1809" w:type="dxa"/>
            <w:vMerge/>
            <w:shd w:val="clear" w:color="auto" w:fill="D9D9D9"/>
            <w:vAlign w:val="center"/>
          </w:tcPr>
          <w:p w14:paraId="6E932537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1E07A213" w14:textId="74BE1156" w:rsidR="00741A1A" w:rsidRPr="00387091" w:rsidRDefault="00AC51AF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4.</w:t>
            </w:r>
            <w:r w:rsidR="009307DA" w:rsidRPr="00387091">
              <w:rPr>
                <w:rFonts w:ascii="Times New Roman" w:hAnsi="Times New Roman"/>
                <w:kern w:val="0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741A1A" w:rsidRPr="00387091" w14:paraId="156B42B9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54DC14FE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1A1E3F33" w14:textId="77777777" w:rsidR="00741A1A" w:rsidRPr="00387091" w:rsidRDefault="009307DA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5.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741A1A" w:rsidRPr="00387091" w14:paraId="08E56F82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4EEB79B7" w14:textId="77777777" w:rsidR="00741A1A" w:rsidRPr="00387091" w:rsidRDefault="00741A1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3AA93866" w14:textId="77777777" w:rsidR="00741A1A" w:rsidRPr="00387091" w:rsidRDefault="009307DA" w:rsidP="00BB372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sym w:font="Wingdings" w:char="F0A8"/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 xml:space="preserve"> 6.</w:t>
            </w: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741A1A" w:rsidRPr="00387091" w14:paraId="6D38E64D" w14:textId="77777777">
        <w:tc>
          <w:tcPr>
            <w:tcW w:w="1809" w:type="dxa"/>
            <w:shd w:val="clear" w:color="auto" w:fill="D9D9D9"/>
            <w:vAlign w:val="center"/>
          </w:tcPr>
          <w:p w14:paraId="64F38885" w14:textId="77777777" w:rsidR="00741A1A" w:rsidRPr="00387091" w:rsidRDefault="009307DA" w:rsidP="00BB372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87091"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 w14:paraId="6A45471D" w14:textId="3AAC06C8" w:rsidR="00AC32CA" w:rsidRPr="00CC04B6" w:rsidRDefault="00AC32CA" w:rsidP="00E4191B">
            <w:pPr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CC04B6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纵向关联：</w:t>
            </w:r>
          </w:p>
          <w:p w14:paraId="491254BE" w14:textId="6B47B42F" w:rsidR="00AC32CA" w:rsidRDefault="00AC32CA" w:rsidP="00E4191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上游：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年中非区域</w:t>
            </w:r>
            <w:r w:rsidR="00684F1A">
              <w:rPr>
                <w:rFonts w:ascii="Times New Roman" w:hAnsi="Times New Roman" w:hint="eastAsia"/>
                <w:kern w:val="0"/>
                <w:sz w:val="24"/>
                <w:szCs w:val="24"/>
              </w:rPr>
              <w:t>集装箱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码头服务市场：</w:t>
            </w:r>
          </w:p>
          <w:p w14:paraId="2141D44D" w14:textId="0354CAA0" w:rsidR="005258C0" w:rsidRDefault="00AC32CA" w:rsidP="00E4191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阿布扎比港务局（预估）：</w:t>
            </w:r>
            <w:r w:rsidR="005258C0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 w:rsidR="005258C0">
              <w:rPr>
                <w:rFonts w:ascii="Times New Roman" w:hAnsi="Times New Roman"/>
                <w:kern w:val="0"/>
                <w:sz w:val="24"/>
                <w:szCs w:val="24"/>
              </w:rPr>
              <w:t>0-15%</w:t>
            </w:r>
          </w:p>
          <w:p w14:paraId="66F747DA" w14:textId="3E13F958" w:rsidR="005258C0" w:rsidRDefault="005258C0" w:rsidP="00E4191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下游：</w:t>
            </w:r>
            <w:r w:rsidR="00D3209D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 w:rsidR="00D3209D"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 w:rsidR="00D3209D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proofErr w:type="gramStart"/>
            <w:r w:rsidR="00D3209D">
              <w:rPr>
                <w:rFonts w:ascii="Times New Roman" w:hAnsi="Times New Roman" w:hint="eastAsia"/>
                <w:kern w:val="0"/>
                <w:sz w:val="24"/>
                <w:szCs w:val="24"/>
              </w:rPr>
              <w:t>远东</w:t>
            </w:r>
            <w:r w:rsidR="00D3209D" w:rsidRPr="00D3209D">
              <w:rPr>
                <w:rFonts w:ascii="Times New Roman" w:hAnsi="Times New Roman" w:hint="eastAsia"/>
                <w:kern w:val="0"/>
                <w:sz w:val="24"/>
                <w:szCs w:val="24"/>
              </w:rPr>
              <w:t>→</w:t>
            </w:r>
            <w:proofErr w:type="gramEnd"/>
            <w:r w:rsidR="004B6E90">
              <w:rPr>
                <w:rFonts w:ascii="Times New Roman" w:hAnsi="Times New Roman" w:hint="eastAsia"/>
                <w:kern w:val="0"/>
                <w:sz w:val="24"/>
                <w:szCs w:val="24"/>
              </w:rPr>
              <w:t>中非</w:t>
            </w:r>
            <w:r w:rsidR="00D3209D">
              <w:rPr>
                <w:rFonts w:ascii="Times New Roman" w:hAnsi="Times New Roman" w:hint="eastAsia"/>
                <w:kern w:val="0"/>
                <w:sz w:val="24"/>
                <w:szCs w:val="24"/>
              </w:rPr>
              <w:t>海岸</w:t>
            </w:r>
            <w:r w:rsidR="00A66958">
              <w:rPr>
                <w:rFonts w:ascii="Times New Roman" w:hAnsi="Times New Roman" w:hint="eastAsia"/>
                <w:kern w:val="0"/>
                <w:sz w:val="24"/>
                <w:szCs w:val="24"/>
              </w:rPr>
              <w:t>航线</w:t>
            </w:r>
            <w:r w:rsidR="00D3209D">
              <w:rPr>
                <w:rFonts w:ascii="Times New Roman" w:hAnsi="Times New Roman" w:hint="eastAsia"/>
                <w:kern w:val="0"/>
                <w:sz w:val="24"/>
                <w:szCs w:val="24"/>
              </w:rPr>
              <w:t>集装箱班轮运输服务市场：</w:t>
            </w:r>
          </w:p>
          <w:p w14:paraId="73CC6FF4" w14:textId="77777777" w:rsidR="00D3209D" w:rsidRDefault="00D3209D" w:rsidP="00E4191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达飞码头公司：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  <w:p w14:paraId="06AFF8E4" w14:textId="1F516F13" w:rsidR="00D3209D" w:rsidRDefault="00D3209D" w:rsidP="00D3209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024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="004B6E90">
              <w:rPr>
                <w:rFonts w:ascii="Times New Roman" w:hAnsi="Times New Roman" w:hint="eastAsia"/>
                <w:kern w:val="0"/>
                <w:sz w:val="24"/>
                <w:szCs w:val="24"/>
              </w:rPr>
              <w:t>中非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海岸</w:t>
            </w:r>
            <w:r w:rsidRPr="00D3209D">
              <w:rPr>
                <w:rFonts w:ascii="Times New Roman" w:hAnsi="Times New Roman" w:hint="eastAsia"/>
                <w:kern w:val="0"/>
                <w:sz w:val="24"/>
                <w:szCs w:val="24"/>
              </w:rPr>
              <w:t>→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远东</w:t>
            </w:r>
            <w:r w:rsidR="00832DC5">
              <w:rPr>
                <w:rFonts w:ascii="Times New Roman" w:hAnsi="Times New Roman" w:hint="eastAsia"/>
                <w:kern w:val="0"/>
                <w:sz w:val="24"/>
                <w:szCs w:val="24"/>
              </w:rPr>
              <w:t>航线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集装箱班轮运输服务市场：</w:t>
            </w:r>
          </w:p>
          <w:p w14:paraId="2382D52D" w14:textId="7FDB316C" w:rsidR="00D3209D" w:rsidRPr="00493CE9" w:rsidRDefault="00D3209D" w:rsidP="00E4191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达飞码头公司：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0-25%</w:t>
            </w:r>
          </w:p>
        </w:tc>
      </w:tr>
    </w:tbl>
    <w:p w14:paraId="3AE818B3" w14:textId="77777777" w:rsidR="00741A1A" w:rsidRPr="00387091" w:rsidRDefault="00741A1A">
      <w:pPr>
        <w:spacing w:line="500" w:lineRule="exact"/>
        <w:rPr>
          <w:rFonts w:ascii="Times New Roman" w:eastAsia="仿宋_GB2312" w:hAnsi="Times New Roman"/>
          <w:sz w:val="22"/>
        </w:rPr>
      </w:pPr>
    </w:p>
    <w:sectPr w:rsidR="00741A1A" w:rsidRPr="003870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80FB5" w14:textId="77777777" w:rsidR="003F1FF4" w:rsidRDefault="003F1FF4">
      <w:r>
        <w:separator/>
      </w:r>
    </w:p>
  </w:endnote>
  <w:endnote w:type="continuationSeparator" w:id="0">
    <w:p w14:paraId="6BD2D3E9" w14:textId="77777777" w:rsidR="003F1FF4" w:rsidRDefault="003F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3938750"/>
      <w:docPartObj>
        <w:docPartGallery w:val="AutoText"/>
      </w:docPartObj>
    </w:sdtPr>
    <w:sdtEndPr>
      <w:rPr>
        <w:rFonts w:ascii="Times New Roman" w:hAnsi="Times New Roman"/>
      </w:rPr>
    </w:sdtEndPr>
    <w:sdtContent>
      <w:p w14:paraId="4ABE4E35" w14:textId="69EE80EA" w:rsidR="00741A1A" w:rsidRDefault="009307DA">
        <w:pPr>
          <w:pStyle w:val="a7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DC67D1" w:rsidRPr="00DC67D1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  <w:p w14:paraId="01CB2F8F" w14:textId="77777777" w:rsidR="00741A1A" w:rsidRDefault="00741A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47C38" w14:textId="77777777" w:rsidR="003F1FF4" w:rsidRDefault="003F1FF4">
      <w:r>
        <w:separator/>
      </w:r>
    </w:p>
  </w:footnote>
  <w:footnote w:type="continuationSeparator" w:id="0">
    <w:p w14:paraId="6EF7C209" w14:textId="77777777" w:rsidR="003F1FF4" w:rsidRDefault="003F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3ODZhY2I5NTE2NTNhYTZlOTk3MzYxMGY1NzljYjUifQ=="/>
  </w:docVars>
  <w:rsids>
    <w:rsidRoot w:val="00CB00DF"/>
    <w:rsid w:val="00001134"/>
    <w:rsid w:val="0000365A"/>
    <w:rsid w:val="00004EA5"/>
    <w:rsid w:val="00007547"/>
    <w:rsid w:val="00011483"/>
    <w:rsid w:val="00011D1C"/>
    <w:rsid w:val="00014FC1"/>
    <w:rsid w:val="0002776C"/>
    <w:rsid w:val="00037065"/>
    <w:rsid w:val="00037116"/>
    <w:rsid w:val="000457C2"/>
    <w:rsid w:val="00045BFB"/>
    <w:rsid w:val="000512D4"/>
    <w:rsid w:val="00052EBE"/>
    <w:rsid w:val="000549CA"/>
    <w:rsid w:val="00054D8C"/>
    <w:rsid w:val="000603B0"/>
    <w:rsid w:val="0006636C"/>
    <w:rsid w:val="000707A2"/>
    <w:rsid w:val="00073A65"/>
    <w:rsid w:val="0008159C"/>
    <w:rsid w:val="00081C66"/>
    <w:rsid w:val="00082E02"/>
    <w:rsid w:val="00083EBD"/>
    <w:rsid w:val="00084E2D"/>
    <w:rsid w:val="000879A7"/>
    <w:rsid w:val="00091700"/>
    <w:rsid w:val="0009214D"/>
    <w:rsid w:val="00093DF0"/>
    <w:rsid w:val="0009414B"/>
    <w:rsid w:val="00096C95"/>
    <w:rsid w:val="00097D26"/>
    <w:rsid w:val="000A349C"/>
    <w:rsid w:val="000B2C37"/>
    <w:rsid w:val="000B4ADA"/>
    <w:rsid w:val="000C0BD7"/>
    <w:rsid w:val="000C5B01"/>
    <w:rsid w:val="000D59D6"/>
    <w:rsid w:val="000D6584"/>
    <w:rsid w:val="000D701B"/>
    <w:rsid w:val="000D7C82"/>
    <w:rsid w:val="000D7D74"/>
    <w:rsid w:val="000D7EBA"/>
    <w:rsid w:val="000E1DFE"/>
    <w:rsid w:val="000E3350"/>
    <w:rsid w:val="000E7DF2"/>
    <w:rsid w:val="000F1F24"/>
    <w:rsid w:val="000F2E1D"/>
    <w:rsid w:val="00101A31"/>
    <w:rsid w:val="001120C6"/>
    <w:rsid w:val="0011223F"/>
    <w:rsid w:val="001164CD"/>
    <w:rsid w:val="00120099"/>
    <w:rsid w:val="00120F8D"/>
    <w:rsid w:val="001273DC"/>
    <w:rsid w:val="001430C8"/>
    <w:rsid w:val="00154B65"/>
    <w:rsid w:val="00155592"/>
    <w:rsid w:val="00155717"/>
    <w:rsid w:val="001569A5"/>
    <w:rsid w:val="00163797"/>
    <w:rsid w:val="00166CA5"/>
    <w:rsid w:val="001721E9"/>
    <w:rsid w:val="00176997"/>
    <w:rsid w:val="00181834"/>
    <w:rsid w:val="001837A3"/>
    <w:rsid w:val="0018619B"/>
    <w:rsid w:val="00186980"/>
    <w:rsid w:val="00190D65"/>
    <w:rsid w:val="00197B46"/>
    <w:rsid w:val="001A0C07"/>
    <w:rsid w:val="001A2E67"/>
    <w:rsid w:val="001A34BF"/>
    <w:rsid w:val="001A3FAF"/>
    <w:rsid w:val="001B02C2"/>
    <w:rsid w:val="001C1EA7"/>
    <w:rsid w:val="001C40BE"/>
    <w:rsid w:val="001D4104"/>
    <w:rsid w:val="001E554B"/>
    <w:rsid w:val="001E5B2D"/>
    <w:rsid w:val="001F00CB"/>
    <w:rsid w:val="001F0321"/>
    <w:rsid w:val="001F7C99"/>
    <w:rsid w:val="002047CB"/>
    <w:rsid w:val="002055C1"/>
    <w:rsid w:val="002107F3"/>
    <w:rsid w:val="002121B2"/>
    <w:rsid w:val="0021619C"/>
    <w:rsid w:val="00225248"/>
    <w:rsid w:val="002254B8"/>
    <w:rsid w:val="002277C2"/>
    <w:rsid w:val="00227844"/>
    <w:rsid w:val="002278C7"/>
    <w:rsid w:val="002317C4"/>
    <w:rsid w:val="00231D28"/>
    <w:rsid w:val="00242EE3"/>
    <w:rsid w:val="00247FF8"/>
    <w:rsid w:val="00251437"/>
    <w:rsid w:val="002556AE"/>
    <w:rsid w:val="00256F4C"/>
    <w:rsid w:val="00264FD6"/>
    <w:rsid w:val="00270A15"/>
    <w:rsid w:val="00284F01"/>
    <w:rsid w:val="002857E0"/>
    <w:rsid w:val="00292CF3"/>
    <w:rsid w:val="002A1585"/>
    <w:rsid w:val="002A1A61"/>
    <w:rsid w:val="002A64F7"/>
    <w:rsid w:val="002B7861"/>
    <w:rsid w:val="002C0328"/>
    <w:rsid w:val="002C2F1C"/>
    <w:rsid w:val="002C46E1"/>
    <w:rsid w:val="002C547F"/>
    <w:rsid w:val="002E23FB"/>
    <w:rsid w:val="002E5AEF"/>
    <w:rsid w:val="002F5F95"/>
    <w:rsid w:val="002F72A4"/>
    <w:rsid w:val="00301CA0"/>
    <w:rsid w:val="00310CE8"/>
    <w:rsid w:val="00321D5C"/>
    <w:rsid w:val="0032259B"/>
    <w:rsid w:val="00322FB7"/>
    <w:rsid w:val="003251C0"/>
    <w:rsid w:val="00335655"/>
    <w:rsid w:val="00337755"/>
    <w:rsid w:val="0034459E"/>
    <w:rsid w:val="00344A1C"/>
    <w:rsid w:val="003474E9"/>
    <w:rsid w:val="00350A4E"/>
    <w:rsid w:val="00353ADB"/>
    <w:rsid w:val="00361AB3"/>
    <w:rsid w:val="003635EE"/>
    <w:rsid w:val="003643AC"/>
    <w:rsid w:val="00364B70"/>
    <w:rsid w:val="00367E03"/>
    <w:rsid w:val="003708E9"/>
    <w:rsid w:val="00380D29"/>
    <w:rsid w:val="00382DEC"/>
    <w:rsid w:val="00387091"/>
    <w:rsid w:val="00387C7B"/>
    <w:rsid w:val="00390946"/>
    <w:rsid w:val="00390C5B"/>
    <w:rsid w:val="0039444E"/>
    <w:rsid w:val="003A25CD"/>
    <w:rsid w:val="003A29D0"/>
    <w:rsid w:val="003A61DC"/>
    <w:rsid w:val="003B14D3"/>
    <w:rsid w:val="003B23BB"/>
    <w:rsid w:val="003B7B74"/>
    <w:rsid w:val="003C0AEB"/>
    <w:rsid w:val="003C0EB7"/>
    <w:rsid w:val="003C1714"/>
    <w:rsid w:val="003C2C50"/>
    <w:rsid w:val="003C3999"/>
    <w:rsid w:val="003C3B13"/>
    <w:rsid w:val="003C4C2E"/>
    <w:rsid w:val="003C5BDE"/>
    <w:rsid w:val="003C632A"/>
    <w:rsid w:val="003C708F"/>
    <w:rsid w:val="003D18C2"/>
    <w:rsid w:val="003D2B29"/>
    <w:rsid w:val="003E5DBC"/>
    <w:rsid w:val="003F0C5E"/>
    <w:rsid w:val="003F1FF4"/>
    <w:rsid w:val="003F3CCA"/>
    <w:rsid w:val="003F7EAE"/>
    <w:rsid w:val="004061E7"/>
    <w:rsid w:val="0040734F"/>
    <w:rsid w:val="00411E0E"/>
    <w:rsid w:val="004137CA"/>
    <w:rsid w:val="00415A67"/>
    <w:rsid w:val="004200F7"/>
    <w:rsid w:val="00431ECB"/>
    <w:rsid w:val="00432059"/>
    <w:rsid w:val="004343E6"/>
    <w:rsid w:val="00436215"/>
    <w:rsid w:val="004418C9"/>
    <w:rsid w:val="00442B8B"/>
    <w:rsid w:val="0044374A"/>
    <w:rsid w:val="0044792B"/>
    <w:rsid w:val="00453DB6"/>
    <w:rsid w:val="004553C6"/>
    <w:rsid w:val="00463EF3"/>
    <w:rsid w:val="00472CCA"/>
    <w:rsid w:val="00484659"/>
    <w:rsid w:val="00486059"/>
    <w:rsid w:val="004876AC"/>
    <w:rsid w:val="00492159"/>
    <w:rsid w:val="00493CE9"/>
    <w:rsid w:val="004A0D27"/>
    <w:rsid w:val="004A45D9"/>
    <w:rsid w:val="004A5C17"/>
    <w:rsid w:val="004B1A28"/>
    <w:rsid w:val="004B3B4B"/>
    <w:rsid w:val="004B6E90"/>
    <w:rsid w:val="004C2313"/>
    <w:rsid w:val="004C5288"/>
    <w:rsid w:val="004C553A"/>
    <w:rsid w:val="004C60E3"/>
    <w:rsid w:val="004C61FE"/>
    <w:rsid w:val="004D050A"/>
    <w:rsid w:val="004D47BF"/>
    <w:rsid w:val="004D4C3B"/>
    <w:rsid w:val="004D5EF8"/>
    <w:rsid w:val="004D67EE"/>
    <w:rsid w:val="004E2E18"/>
    <w:rsid w:val="004E53BB"/>
    <w:rsid w:val="004F146B"/>
    <w:rsid w:val="004F1E24"/>
    <w:rsid w:val="004F6486"/>
    <w:rsid w:val="004F7688"/>
    <w:rsid w:val="00501FBE"/>
    <w:rsid w:val="00503F87"/>
    <w:rsid w:val="00504065"/>
    <w:rsid w:val="00506643"/>
    <w:rsid w:val="00507DF9"/>
    <w:rsid w:val="005113AA"/>
    <w:rsid w:val="0051443C"/>
    <w:rsid w:val="00520D40"/>
    <w:rsid w:val="005212F4"/>
    <w:rsid w:val="005258C0"/>
    <w:rsid w:val="00527025"/>
    <w:rsid w:val="00531B94"/>
    <w:rsid w:val="005334A1"/>
    <w:rsid w:val="005424FD"/>
    <w:rsid w:val="0054499C"/>
    <w:rsid w:val="00550A41"/>
    <w:rsid w:val="00555350"/>
    <w:rsid w:val="00570354"/>
    <w:rsid w:val="005831F4"/>
    <w:rsid w:val="0059310C"/>
    <w:rsid w:val="005A29AF"/>
    <w:rsid w:val="005A4841"/>
    <w:rsid w:val="005A59A1"/>
    <w:rsid w:val="005A7AD7"/>
    <w:rsid w:val="005B3AC8"/>
    <w:rsid w:val="005C2721"/>
    <w:rsid w:val="005C55AC"/>
    <w:rsid w:val="005D14DF"/>
    <w:rsid w:val="005D6741"/>
    <w:rsid w:val="005E25E2"/>
    <w:rsid w:val="005F473B"/>
    <w:rsid w:val="005F54BC"/>
    <w:rsid w:val="005F72C8"/>
    <w:rsid w:val="00603B04"/>
    <w:rsid w:val="006060AE"/>
    <w:rsid w:val="00607279"/>
    <w:rsid w:val="00607776"/>
    <w:rsid w:val="00612590"/>
    <w:rsid w:val="006149A9"/>
    <w:rsid w:val="00614F31"/>
    <w:rsid w:val="00616274"/>
    <w:rsid w:val="00617029"/>
    <w:rsid w:val="0062121F"/>
    <w:rsid w:val="00623031"/>
    <w:rsid w:val="00624561"/>
    <w:rsid w:val="0062602C"/>
    <w:rsid w:val="00627ACB"/>
    <w:rsid w:val="00632259"/>
    <w:rsid w:val="006339ED"/>
    <w:rsid w:val="00635B25"/>
    <w:rsid w:val="00637325"/>
    <w:rsid w:val="00641181"/>
    <w:rsid w:val="006467D8"/>
    <w:rsid w:val="00653277"/>
    <w:rsid w:val="00657517"/>
    <w:rsid w:val="00665328"/>
    <w:rsid w:val="00673BCC"/>
    <w:rsid w:val="00684F1A"/>
    <w:rsid w:val="00694318"/>
    <w:rsid w:val="00696AF4"/>
    <w:rsid w:val="006970D8"/>
    <w:rsid w:val="006A2927"/>
    <w:rsid w:val="006A2935"/>
    <w:rsid w:val="006A531B"/>
    <w:rsid w:val="006A5A62"/>
    <w:rsid w:val="006A6BBB"/>
    <w:rsid w:val="006A74E8"/>
    <w:rsid w:val="006A7BB7"/>
    <w:rsid w:val="006B159E"/>
    <w:rsid w:val="006B46E6"/>
    <w:rsid w:val="006C246E"/>
    <w:rsid w:val="006C3435"/>
    <w:rsid w:val="006D0275"/>
    <w:rsid w:val="006D054D"/>
    <w:rsid w:val="006D0D0E"/>
    <w:rsid w:val="006D15BB"/>
    <w:rsid w:val="006D35E3"/>
    <w:rsid w:val="006D6C9A"/>
    <w:rsid w:val="006D6D97"/>
    <w:rsid w:val="006E0531"/>
    <w:rsid w:val="006E2402"/>
    <w:rsid w:val="006E6AAF"/>
    <w:rsid w:val="006F219A"/>
    <w:rsid w:val="006F498C"/>
    <w:rsid w:val="006F7693"/>
    <w:rsid w:val="0070182C"/>
    <w:rsid w:val="00703566"/>
    <w:rsid w:val="00710140"/>
    <w:rsid w:val="00711BC7"/>
    <w:rsid w:val="00716463"/>
    <w:rsid w:val="00716BA1"/>
    <w:rsid w:val="00741A1A"/>
    <w:rsid w:val="00744F4C"/>
    <w:rsid w:val="00745B2E"/>
    <w:rsid w:val="00746992"/>
    <w:rsid w:val="00750280"/>
    <w:rsid w:val="00750AA6"/>
    <w:rsid w:val="007544B6"/>
    <w:rsid w:val="00754894"/>
    <w:rsid w:val="007565ED"/>
    <w:rsid w:val="00756FE2"/>
    <w:rsid w:val="0077360B"/>
    <w:rsid w:val="0078013A"/>
    <w:rsid w:val="00781675"/>
    <w:rsid w:val="00782199"/>
    <w:rsid w:val="0078523F"/>
    <w:rsid w:val="007916B1"/>
    <w:rsid w:val="00792B9B"/>
    <w:rsid w:val="00797E85"/>
    <w:rsid w:val="007A7644"/>
    <w:rsid w:val="007B1F41"/>
    <w:rsid w:val="007B3A40"/>
    <w:rsid w:val="007C036E"/>
    <w:rsid w:val="007E7509"/>
    <w:rsid w:val="007F2275"/>
    <w:rsid w:val="00803CC1"/>
    <w:rsid w:val="0082056A"/>
    <w:rsid w:val="00823282"/>
    <w:rsid w:val="00831DFB"/>
    <w:rsid w:val="00832DC5"/>
    <w:rsid w:val="008335F1"/>
    <w:rsid w:val="008339AA"/>
    <w:rsid w:val="00835E44"/>
    <w:rsid w:val="00836253"/>
    <w:rsid w:val="00842A25"/>
    <w:rsid w:val="00842F25"/>
    <w:rsid w:val="00851BC6"/>
    <w:rsid w:val="00863B9B"/>
    <w:rsid w:val="008653A3"/>
    <w:rsid w:val="008664EF"/>
    <w:rsid w:val="0086698D"/>
    <w:rsid w:val="00874A0E"/>
    <w:rsid w:val="008845B4"/>
    <w:rsid w:val="00890912"/>
    <w:rsid w:val="008918F7"/>
    <w:rsid w:val="008935C4"/>
    <w:rsid w:val="00893FA1"/>
    <w:rsid w:val="00897A6F"/>
    <w:rsid w:val="008A0412"/>
    <w:rsid w:val="008A04B8"/>
    <w:rsid w:val="008B0266"/>
    <w:rsid w:val="008B10FE"/>
    <w:rsid w:val="008B203C"/>
    <w:rsid w:val="008B2391"/>
    <w:rsid w:val="008B7D2E"/>
    <w:rsid w:val="008C73AB"/>
    <w:rsid w:val="008D1308"/>
    <w:rsid w:val="008D4418"/>
    <w:rsid w:val="008E498A"/>
    <w:rsid w:val="008E5510"/>
    <w:rsid w:val="008F16A2"/>
    <w:rsid w:val="008F53A2"/>
    <w:rsid w:val="009039AC"/>
    <w:rsid w:val="00903D16"/>
    <w:rsid w:val="00904270"/>
    <w:rsid w:val="009153C9"/>
    <w:rsid w:val="00915F0F"/>
    <w:rsid w:val="0092755A"/>
    <w:rsid w:val="00930388"/>
    <w:rsid w:val="009307DA"/>
    <w:rsid w:val="00933141"/>
    <w:rsid w:val="009335B8"/>
    <w:rsid w:val="009373A6"/>
    <w:rsid w:val="009375F9"/>
    <w:rsid w:val="00942CF4"/>
    <w:rsid w:val="009458CE"/>
    <w:rsid w:val="00946D5B"/>
    <w:rsid w:val="00952411"/>
    <w:rsid w:val="009532DF"/>
    <w:rsid w:val="0095516E"/>
    <w:rsid w:val="00962ED3"/>
    <w:rsid w:val="00964066"/>
    <w:rsid w:val="00965990"/>
    <w:rsid w:val="00967ABA"/>
    <w:rsid w:val="009721BC"/>
    <w:rsid w:val="00985568"/>
    <w:rsid w:val="00993F63"/>
    <w:rsid w:val="00997019"/>
    <w:rsid w:val="009A060A"/>
    <w:rsid w:val="009A4835"/>
    <w:rsid w:val="009A5029"/>
    <w:rsid w:val="009A7367"/>
    <w:rsid w:val="009B5BF1"/>
    <w:rsid w:val="009C1A53"/>
    <w:rsid w:val="009C217A"/>
    <w:rsid w:val="009C4F4F"/>
    <w:rsid w:val="009D38D5"/>
    <w:rsid w:val="009D41DE"/>
    <w:rsid w:val="009D616B"/>
    <w:rsid w:val="009D682E"/>
    <w:rsid w:val="009E156A"/>
    <w:rsid w:val="009E1EBD"/>
    <w:rsid w:val="009E34A4"/>
    <w:rsid w:val="009E3FAE"/>
    <w:rsid w:val="009E4FC2"/>
    <w:rsid w:val="009E5671"/>
    <w:rsid w:val="009F660A"/>
    <w:rsid w:val="00A003FC"/>
    <w:rsid w:val="00A05F36"/>
    <w:rsid w:val="00A06D87"/>
    <w:rsid w:val="00A101F6"/>
    <w:rsid w:val="00A145E6"/>
    <w:rsid w:val="00A231D5"/>
    <w:rsid w:val="00A25A81"/>
    <w:rsid w:val="00A2747A"/>
    <w:rsid w:val="00A30C7C"/>
    <w:rsid w:val="00A33462"/>
    <w:rsid w:val="00A3742E"/>
    <w:rsid w:val="00A41A4B"/>
    <w:rsid w:val="00A428BA"/>
    <w:rsid w:val="00A4363F"/>
    <w:rsid w:val="00A47BF5"/>
    <w:rsid w:val="00A53B8B"/>
    <w:rsid w:val="00A53F26"/>
    <w:rsid w:val="00A619A3"/>
    <w:rsid w:val="00A63674"/>
    <w:rsid w:val="00A64B02"/>
    <w:rsid w:val="00A64CB9"/>
    <w:rsid w:val="00A66958"/>
    <w:rsid w:val="00A6739B"/>
    <w:rsid w:val="00A70C9E"/>
    <w:rsid w:val="00A72FE6"/>
    <w:rsid w:val="00A800A3"/>
    <w:rsid w:val="00A848DE"/>
    <w:rsid w:val="00A9000C"/>
    <w:rsid w:val="00A90204"/>
    <w:rsid w:val="00A91CE7"/>
    <w:rsid w:val="00A924EB"/>
    <w:rsid w:val="00A94EED"/>
    <w:rsid w:val="00AA00C2"/>
    <w:rsid w:val="00AA061F"/>
    <w:rsid w:val="00AA0CC5"/>
    <w:rsid w:val="00AA1AFD"/>
    <w:rsid w:val="00AA1D8A"/>
    <w:rsid w:val="00AA2BEF"/>
    <w:rsid w:val="00AA5B81"/>
    <w:rsid w:val="00AB5EEE"/>
    <w:rsid w:val="00AC32CA"/>
    <w:rsid w:val="00AC43AC"/>
    <w:rsid w:val="00AC4431"/>
    <w:rsid w:val="00AC51AF"/>
    <w:rsid w:val="00AE4DBD"/>
    <w:rsid w:val="00AF32F5"/>
    <w:rsid w:val="00B01726"/>
    <w:rsid w:val="00B122A1"/>
    <w:rsid w:val="00B14FED"/>
    <w:rsid w:val="00B16AFE"/>
    <w:rsid w:val="00B2699E"/>
    <w:rsid w:val="00B303AC"/>
    <w:rsid w:val="00B3285F"/>
    <w:rsid w:val="00B32BDD"/>
    <w:rsid w:val="00B3353C"/>
    <w:rsid w:val="00B342E3"/>
    <w:rsid w:val="00B34B9F"/>
    <w:rsid w:val="00B51D2C"/>
    <w:rsid w:val="00B55C2D"/>
    <w:rsid w:val="00B57E28"/>
    <w:rsid w:val="00B65035"/>
    <w:rsid w:val="00B65D7A"/>
    <w:rsid w:val="00B65DD5"/>
    <w:rsid w:val="00B67B4B"/>
    <w:rsid w:val="00B700B6"/>
    <w:rsid w:val="00B70E71"/>
    <w:rsid w:val="00B77C58"/>
    <w:rsid w:val="00B77EF7"/>
    <w:rsid w:val="00B81805"/>
    <w:rsid w:val="00B91486"/>
    <w:rsid w:val="00B93941"/>
    <w:rsid w:val="00B95315"/>
    <w:rsid w:val="00B9589A"/>
    <w:rsid w:val="00BA232F"/>
    <w:rsid w:val="00BA3488"/>
    <w:rsid w:val="00BA4AB4"/>
    <w:rsid w:val="00BB372F"/>
    <w:rsid w:val="00BB4C75"/>
    <w:rsid w:val="00BB4DDD"/>
    <w:rsid w:val="00BC0276"/>
    <w:rsid w:val="00BC2215"/>
    <w:rsid w:val="00BC2999"/>
    <w:rsid w:val="00BC30F5"/>
    <w:rsid w:val="00BC3248"/>
    <w:rsid w:val="00BC37C6"/>
    <w:rsid w:val="00BD08A4"/>
    <w:rsid w:val="00BD0995"/>
    <w:rsid w:val="00BD0D99"/>
    <w:rsid w:val="00BD10B6"/>
    <w:rsid w:val="00BE26B3"/>
    <w:rsid w:val="00BE404E"/>
    <w:rsid w:val="00BE7128"/>
    <w:rsid w:val="00BF4C96"/>
    <w:rsid w:val="00BF55E3"/>
    <w:rsid w:val="00BF7194"/>
    <w:rsid w:val="00C06588"/>
    <w:rsid w:val="00C07076"/>
    <w:rsid w:val="00C11B04"/>
    <w:rsid w:val="00C20DDA"/>
    <w:rsid w:val="00C3117B"/>
    <w:rsid w:val="00C32415"/>
    <w:rsid w:val="00C35EDD"/>
    <w:rsid w:val="00C5053F"/>
    <w:rsid w:val="00C56168"/>
    <w:rsid w:val="00C625D6"/>
    <w:rsid w:val="00C6341B"/>
    <w:rsid w:val="00C65F98"/>
    <w:rsid w:val="00C72BB0"/>
    <w:rsid w:val="00C73533"/>
    <w:rsid w:val="00C77EBE"/>
    <w:rsid w:val="00C83484"/>
    <w:rsid w:val="00C84028"/>
    <w:rsid w:val="00C84515"/>
    <w:rsid w:val="00C863D1"/>
    <w:rsid w:val="00C86612"/>
    <w:rsid w:val="00C9063B"/>
    <w:rsid w:val="00C93EE3"/>
    <w:rsid w:val="00C95AC9"/>
    <w:rsid w:val="00CA1B4F"/>
    <w:rsid w:val="00CA689F"/>
    <w:rsid w:val="00CB00DF"/>
    <w:rsid w:val="00CB287C"/>
    <w:rsid w:val="00CC04B6"/>
    <w:rsid w:val="00CC6B5F"/>
    <w:rsid w:val="00CD5025"/>
    <w:rsid w:val="00CD5AD2"/>
    <w:rsid w:val="00CD7B78"/>
    <w:rsid w:val="00CE4BD9"/>
    <w:rsid w:val="00CF3DEA"/>
    <w:rsid w:val="00D01B0A"/>
    <w:rsid w:val="00D02B09"/>
    <w:rsid w:val="00D0500F"/>
    <w:rsid w:val="00D143E1"/>
    <w:rsid w:val="00D168FD"/>
    <w:rsid w:val="00D206E1"/>
    <w:rsid w:val="00D216E9"/>
    <w:rsid w:val="00D3209D"/>
    <w:rsid w:val="00D339F7"/>
    <w:rsid w:val="00D41702"/>
    <w:rsid w:val="00D4291D"/>
    <w:rsid w:val="00D61668"/>
    <w:rsid w:val="00D620BE"/>
    <w:rsid w:val="00D63B79"/>
    <w:rsid w:val="00D64A2A"/>
    <w:rsid w:val="00D64E2A"/>
    <w:rsid w:val="00D7127A"/>
    <w:rsid w:val="00D720B1"/>
    <w:rsid w:val="00D73C72"/>
    <w:rsid w:val="00D74B9D"/>
    <w:rsid w:val="00D81976"/>
    <w:rsid w:val="00D8393C"/>
    <w:rsid w:val="00D86391"/>
    <w:rsid w:val="00D8782E"/>
    <w:rsid w:val="00D94B78"/>
    <w:rsid w:val="00DA4265"/>
    <w:rsid w:val="00DA5A8E"/>
    <w:rsid w:val="00DA609F"/>
    <w:rsid w:val="00DB0DD5"/>
    <w:rsid w:val="00DB3741"/>
    <w:rsid w:val="00DC67D1"/>
    <w:rsid w:val="00DD09BB"/>
    <w:rsid w:val="00DD2D51"/>
    <w:rsid w:val="00DE0A77"/>
    <w:rsid w:val="00DE0B43"/>
    <w:rsid w:val="00DE2702"/>
    <w:rsid w:val="00DE6417"/>
    <w:rsid w:val="00DF0A95"/>
    <w:rsid w:val="00DF238A"/>
    <w:rsid w:val="00DF7E3F"/>
    <w:rsid w:val="00E035BF"/>
    <w:rsid w:val="00E04160"/>
    <w:rsid w:val="00E0592B"/>
    <w:rsid w:val="00E07B6B"/>
    <w:rsid w:val="00E100C0"/>
    <w:rsid w:val="00E11ACB"/>
    <w:rsid w:val="00E11B10"/>
    <w:rsid w:val="00E230AF"/>
    <w:rsid w:val="00E23275"/>
    <w:rsid w:val="00E26961"/>
    <w:rsid w:val="00E27EC9"/>
    <w:rsid w:val="00E31738"/>
    <w:rsid w:val="00E335EB"/>
    <w:rsid w:val="00E349AB"/>
    <w:rsid w:val="00E4191B"/>
    <w:rsid w:val="00E47F7B"/>
    <w:rsid w:val="00E50274"/>
    <w:rsid w:val="00E542A8"/>
    <w:rsid w:val="00E54514"/>
    <w:rsid w:val="00E5612D"/>
    <w:rsid w:val="00E564C3"/>
    <w:rsid w:val="00E56C00"/>
    <w:rsid w:val="00E56E02"/>
    <w:rsid w:val="00E70310"/>
    <w:rsid w:val="00E72827"/>
    <w:rsid w:val="00E73506"/>
    <w:rsid w:val="00E75435"/>
    <w:rsid w:val="00E77719"/>
    <w:rsid w:val="00E82F79"/>
    <w:rsid w:val="00E832A2"/>
    <w:rsid w:val="00E836C2"/>
    <w:rsid w:val="00E86786"/>
    <w:rsid w:val="00E93697"/>
    <w:rsid w:val="00E939DC"/>
    <w:rsid w:val="00E96641"/>
    <w:rsid w:val="00EA045B"/>
    <w:rsid w:val="00EA0F36"/>
    <w:rsid w:val="00EB28A4"/>
    <w:rsid w:val="00EB3A7D"/>
    <w:rsid w:val="00EB3E83"/>
    <w:rsid w:val="00EB5419"/>
    <w:rsid w:val="00EB61AD"/>
    <w:rsid w:val="00EC7441"/>
    <w:rsid w:val="00ED1717"/>
    <w:rsid w:val="00ED2F80"/>
    <w:rsid w:val="00ED60DF"/>
    <w:rsid w:val="00EE1599"/>
    <w:rsid w:val="00EE3867"/>
    <w:rsid w:val="00EE39F3"/>
    <w:rsid w:val="00EE7453"/>
    <w:rsid w:val="00EE7A40"/>
    <w:rsid w:val="00EF0C5B"/>
    <w:rsid w:val="00EF2AC9"/>
    <w:rsid w:val="00EF42DD"/>
    <w:rsid w:val="00EF5FB9"/>
    <w:rsid w:val="00EF74B1"/>
    <w:rsid w:val="00F0126B"/>
    <w:rsid w:val="00F02D88"/>
    <w:rsid w:val="00F10E7C"/>
    <w:rsid w:val="00F1112C"/>
    <w:rsid w:val="00F1213A"/>
    <w:rsid w:val="00F13ABF"/>
    <w:rsid w:val="00F1624E"/>
    <w:rsid w:val="00F25B2A"/>
    <w:rsid w:val="00F32F8A"/>
    <w:rsid w:val="00F331B0"/>
    <w:rsid w:val="00F3695D"/>
    <w:rsid w:val="00F375CF"/>
    <w:rsid w:val="00F40985"/>
    <w:rsid w:val="00F40F87"/>
    <w:rsid w:val="00F42E0E"/>
    <w:rsid w:val="00F46E0E"/>
    <w:rsid w:val="00F507CB"/>
    <w:rsid w:val="00F51353"/>
    <w:rsid w:val="00F564AF"/>
    <w:rsid w:val="00F5756F"/>
    <w:rsid w:val="00F65830"/>
    <w:rsid w:val="00F70290"/>
    <w:rsid w:val="00F70F7C"/>
    <w:rsid w:val="00F7794A"/>
    <w:rsid w:val="00F807A7"/>
    <w:rsid w:val="00F810AA"/>
    <w:rsid w:val="00F85FCA"/>
    <w:rsid w:val="00F869C6"/>
    <w:rsid w:val="00F91A2E"/>
    <w:rsid w:val="00F92424"/>
    <w:rsid w:val="00F93963"/>
    <w:rsid w:val="00F94E15"/>
    <w:rsid w:val="00F97BEA"/>
    <w:rsid w:val="00FA1A89"/>
    <w:rsid w:val="00FA2D4A"/>
    <w:rsid w:val="00FB08E0"/>
    <w:rsid w:val="00FB130C"/>
    <w:rsid w:val="00FB317A"/>
    <w:rsid w:val="00FB3E8D"/>
    <w:rsid w:val="00FB43EC"/>
    <w:rsid w:val="00FB6B40"/>
    <w:rsid w:val="00FC2AC7"/>
    <w:rsid w:val="00FC2F3A"/>
    <w:rsid w:val="00FC31AA"/>
    <w:rsid w:val="00FC61E6"/>
    <w:rsid w:val="00FC61FB"/>
    <w:rsid w:val="00FD0AA9"/>
    <w:rsid w:val="00FD133B"/>
    <w:rsid w:val="00FE012C"/>
    <w:rsid w:val="00FE5544"/>
    <w:rsid w:val="0393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2B1AE"/>
  <w15:docId w15:val="{EE18C8CD-0CAC-4354-8D89-CE840ED2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0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c">
    <w:name w:val="脚注文本 字符"/>
    <w:basedOn w:val="a0"/>
    <w:link w:val="ab"/>
    <w:uiPriority w:val="99"/>
    <w:qFormat/>
    <w:rPr>
      <w:sz w:val="18"/>
      <w:szCs w:val="18"/>
    </w:rPr>
  </w:style>
  <w:style w:type="paragraph" w:styleId="af2">
    <w:name w:val="Body Text"/>
    <w:basedOn w:val="a"/>
    <w:link w:val="af3"/>
    <w:rsid w:val="00382DEC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character" w:customStyle="1" w:styleId="af3">
    <w:name w:val="正文文本 字符"/>
    <w:basedOn w:val="a0"/>
    <w:link w:val="af2"/>
    <w:rsid w:val="00382DEC"/>
    <w:rPr>
      <w:rFonts w:ascii="Times New Roman" w:eastAsia="宋体" w:hAnsi="Times New Roman" w:cs="Simplified Arabic"/>
      <w:sz w:val="24"/>
      <w:szCs w:val="24"/>
      <w:lang w:val="en-GB" w:eastAsia="en-GB" w:bidi="ar-AE"/>
    </w:rPr>
  </w:style>
  <w:style w:type="paragraph" w:styleId="af4">
    <w:name w:val="Revision"/>
    <w:hidden/>
    <w:uiPriority w:val="99"/>
    <w:semiHidden/>
    <w:rsid w:val="00FA2D4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150</Words>
  <Characters>855</Characters>
  <Application>Microsoft Office Word</Application>
  <DocSecurity>0</DocSecurity>
  <Lines>7</Lines>
  <Paragraphs>2</Paragraphs>
  <ScaleCrop>false</ScaleCrop>
  <Company>KWM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 &amp; Wood Mallesons</dc:creator>
  <cp:lastModifiedBy>King &amp; Wood Mallesons</cp:lastModifiedBy>
  <cp:revision>485</cp:revision>
  <cp:lastPrinted>2019-01-29T01:56:00Z</cp:lastPrinted>
  <dcterms:created xsi:type="dcterms:W3CDTF">2024-10-16T07:32:00Z</dcterms:created>
  <dcterms:modified xsi:type="dcterms:W3CDTF">2026-01-13T02:39:00Z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806A48737A8B4DC9AFABF92BCB5EAD7E_12</vt:lpwstr>
  </property>
</Properties>
</file>