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5383" w14:textId="77777777" w:rsidR="00C627B2" w:rsidRDefault="00BD585B">
      <w:pPr>
        <w:jc w:val="center"/>
        <w:rPr>
          <w:rFonts w:ascii="黑体" w:eastAsia="黑体" w:hAnsi="黑体" w:cs="Arial" w:hint="eastAsia"/>
          <w:bCs/>
          <w:sz w:val="36"/>
          <w:szCs w:val="36"/>
        </w:rPr>
      </w:pPr>
      <w:r>
        <w:rPr>
          <w:rFonts w:ascii="黑体" w:eastAsia="黑体" w:hAnsi="黑体" w:cs="Arial"/>
          <w:bCs/>
          <w:sz w:val="36"/>
          <w:szCs w:val="36"/>
        </w:rPr>
        <w:t>经营者集中简易案件公示表</w:t>
      </w:r>
    </w:p>
    <w:p w14:paraId="159F7373" w14:textId="77777777" w:rsidR="00C627B2" w:rsidRDefault="00C627B2">
      <w:pPr>
        <w:jc w:val="center"/>
        <w:rPr>
          <w:rFonts w:ascii="Arial" w:eastAsia="仿宋_GB2312" w:hAnsi="Arial" w:cs="Arial"/>
          <w:bCs/>
          <w:szCs w:val="21"/>
        </w:rPr>
      </w:pPr>
    </w:p>
    <w:tbl>
      <w:tblPr>
        <w:tblStyle w:val="af"/>
        <w:tblW w:w="5639" w:type="pct"/>
        <w:tblInd w:w="-431" w:type="dxa"/>
        <w:tblLook w:val="04A0" w:firstRow="1" w:lastRow="0" w:firstColumn="1" w:lastColumn="0" w:noHBand="0" w:noVBand="1"/>
      </w:tblPr>
      <w:tblGrid>
        <w:gridCol w:w="1703"/>
        <w:gridCol w:w="1701"/>
        <w:gridCol w:w="5952"/>
      </w:tblGrid>
      <w:tr w:rsidR="000D3FAC" w:rsidRPr="00450340" w14:paraId="1CDCE532" w14:textId="77777777">
        <w:trPr>
          <w:trHeight w:val="39"/>
        </w:trPr>
        <w:tc>
          <w:tcPr>
            <w:tcW w:w="910" w:type="pct"/>
            <w:shd w:val="clear" w:color="auto" w:fill="D9D9D9" w:themeFill="background1" w:themeFillShade="D9"/>
          </w:tcPr>
          <w:p w14:paraId="11EAA954" w14:textId="77777777" w:rsidR="000D3FAC" w:rsidRPr="00450340" w:rsidRDefault="000D3FAC" w:rsidP="000D3FA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4090" w:type="pct"/>
            <w:gridSpan w:val="2"/>
          </w:tcPr>
          <w:p w14:paraId="726EB9DA" w14:textId="50C04819" w:rsidR="000D3FAC" w:rsidRPr="00450340" w:rsidRDefault="00104151" w:rsidP="000D3FAC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04151">
              <w:rPr>
                <w:rFonts w:ascii="Times New Roman" w:hAnsi="Times New Roman" w:hint="eastAsia"/>
                <w:sz w:val="24"/>
                <w:szCs w:val="24"/>
              </w:rPr>
              <w:t>基石资产管理股份有限公司收购广东美的智能科技有限公司股权案</w:t>
            </w:r>
          </w:p>
        </w:tc>
      </w:tr>
      <w:tr w:rsidR="000D3FAC" w:rsidRPr="00450340" w14:paraId="0A32B3CB" w14:textId="77777777" w:rsidTr="007B2FD8">
        <w:trPr>
          <w:trHeight w:val="1554"/>
        </w:trPr>
        <w:tc>
          <w:tcPr>
            <w:tcW w:w="910" w:type="pct"/>
            <w:shd w:val="clear" w:color="auto" w:fill="D9D9D9" w:themeFill="background1" w:themeFillShade="D9"/>
          </w:tcPr>
          <w:p w14:paraId="61517286" w14:textId="77777777" w:rsidR="000D3FAC" w:rsidRPr="00450340" w:rsidRDefault="000D3FAC" w:rsidP="000D3FA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交易概况（限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200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4090" w:type="pct"/>
            <w:gridSpan w:val="2"/>
          </w:tcPr>
          <w:p w14:paraId="7060D193" w14:textId="1368D249" w:rsidR="001771DB" w:rsidRPr="00450340" w:rsidRDefault="00104151" w:rsidP="001771DB">
            <w:pPr>
              <w:rPr>
                <w:rFonts w:ascii="Times New Roman" w:hAnsi="Times New Roman"/>
                <w:sz w:val="24"/>
                <w:szCs w:val="24"/>
              </w:rPr>
            </w:pPr>
            <w:r w:rsidRPr="00104151">
              <w:rPr>
                <w:rFonts w:ascii="Times New Roman" w:hAnsi="Times New Roman" w:hint="eastAsia"/>
                <w:sz w:val="24"/>
                <w:szCs w:val="24"/>
              </w:rPr>
              <w:t>基石资产管理股份有限公司</w:t>
            </w:r>
            <w:r w:rsidR="007E5240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7E5240" w:rsidRPr="00D82443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“</w:t>
            </w:r>
            <w:r w:rsidRPr="00D82443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基石</w:t>
            </w:r>
            <w:r w:rsidR="007E5240" w:rsidRPr="00D82443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”</w:t>
            </w:r>
            <w:r w:rsidR="007E5240"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F6215D">
              <w:rPr>
                <w:rFonts w:ascii="Times New Roman" w:hAnsi="Times New Roman" w:hint="eastAsia"/>
                <w:sz w:val="24"/>
                <w:szCs w:val="24"/>
              </w:rPr>
              <w:t>通过其关联实体</w:t>
            </w:r>
            <w:r w:rsidR="009821FD">
              <w:rPr>
                <w:rFonts w:ascii="Times New Roman" w:hAnsi="Times New Roman" w:hint="eastAsia"/>
                <w:sz w:val="24"/>
                <w:szCs w:val="24"/>
              </w:rPr>
              <w:t>与</w:t>
            </w:r>
            <w:r w:rsidR="00F6215D" w:rsidRPr="0008099C">
              <w:rPr>
                <w:rFonts w:ascii="Times New Roman" w:hAnsi="Times New Roman" w:hint="eastAsia"/>
                <w:sz w:val="24"/>
                <w:szCs w:val="24"/>
              </w:rPr>
              <w:t>美的集团股份有限公司</w:t>
            </w:r>
            <w:r w:rsidR="00D82443" w:rsidRPr="0008099C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D82443" w:rsidRPr="0008099C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“美的”</w:t>
            </w:r>
            <w:r w:rsidR="00D82443" w:rsidRPr="0008099C"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1771DB" w:rsidRPr="0008099C">
              <w:rPr>
                <w:rFonts w:ascii="Times New Roman" w:hAnsi="Times New Roman" w:hint="eastAsia"/>
                <w:sz w:val="24"/>
                <w:szCs w:val="24"/>
              </w:rPr>
              <w:t>签署交易协议，计划</w:t>
            </w:r>
            <w:r w:rsidR="00F6215D" w:rsidRPr="0008099C">
              <w:rPr>
                <w:rFonts w:ascii="Times New Roman" w:hAnsi="Times New Roman" w:hint="eastAsia"/>
                <w:sz w:val="24"/>
                <w:szCs w:val="24"/>
              </w:rPr>
              <w:t>收购广东美的智能科技有限公司（</w:t>
            </w:r>
            <w:r w:rsidR="00F6215D" w:rsidRPr="0008099C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“目标公司”</w:t>
            </w:r>
            <w:r w:rsidR="00F6215D" w:rsidRPr="0008099C"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F6215D" w:rsidRPr="0008099C">
              <w:rPr>
                <w:rFonts w:ascii="Times New Roman" w:hAnsi="Times New Roman"/>
                <w:sz w:val="24"/>
                <w:szCs w:val="24"/>
              </w:rPr>
              <w:t>80%</w:t>
            </w:r>
            <w:r w:rsidR="00F6215D" w:rsidRPr="0008099C">
              <w:rPr>
                <w:rFonts w:ascii="Times New Roman" w:hAnsi="Times New Roman" w:hint="eastAsia"/>
                <w:sz w:val="24"/>
                <w:szCs w:val="24"/>
              </w:rPr>
              <w:t>的股份</w:t>
            </w:r>
            <w:r w:rsidR="00D82443" w:rsidRPr="0008099C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D82443" w:rsidRPr="0008099C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“拟议交易”</w:t>
            </w:r>
            <w:r w:rsidR="00D82443" w:rsidRPr="0008099C"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="007E5240" w:rsidRPr="0008099C">
              <w:rPr>
                <w:rFonts w:ascii="Times New Roman" w:hAnsi="Times New Roman" w:hint="eastAsia"/>
                <w:sz w:val="24"/>
                <w:szCs w:val="24"/>
              </w:rPr>
              <w:t>。</w:t>
            </w:r>
            <w:r w:rsidR="00D82443" w:rsidRPr="0008099C">
              <w:rPr>
                <w:rFonts w:ascii="Times New Roman" w:hAnsi="Times New Roman" w:hint="eastAsia"/>
                <w:sz w:val="24"/>
                <w:szCs w:val="24"/>
              </w:rPr>
              <w:t>目标公司</w:t>
            </w:r>
            <w:r w:rsidR="001771DB" w:rsidRPr="0008099C">
              <w:rPr>
                <w:rFonts w:ascii="Times New Roman" w:hAnsi="Times New Roman" w:hint="eastAsia"/>
                <w:sz w:val="24"/>
                <w:szCs w:val="24"/>
              </w:rPr>
              <w:t>主要从事</w:t>
            </w:r>
            <w:r w:rsidR="00D82443" w:rsidRPr="0008099C">
              <w:rPr>
                <w:rFonts w:ascii="Times New Roman" w:hAnsi="Times New Roman" w:hint="eastAsia"/>
                <w:sz w:val="24"/>
                <w:szCs w:val="24"/>
              </w:rPr>
              <w:t>伺服系统业务</w:t>
            </w:r>
            <w:r w:rsidR="001771DB" w:rsidRPr="0008099C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7339C475" w14:textId="5DFBD341" w:rsidR="004D3795" w:rsidRPr="00450340" w:rsidRDefault="00D82443" w:rsidP="00DA56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拟议交易前，目标公司由美的单独控制。拟议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交易完成后，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目标公司将由基石单独控制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1771DB" w:rsidRPr="00450340" w14:paraId="21667AB5" w14:textId="77777777" w:rsidTr="00D33E5D">
        <w:trPr>
          <w:trHeight w:val="468"/>
        </w:trPr>
        <w:tc>
          <w:tcPr>
            <w:tcW w:w="910" w:type="pct"/>
            <w:vMerge w:val="restart"/>
            <w:shd w:val="clear" w:color="auto" w:fill="D9D9D9" w:themeFill="background1" w:themeFillShade="D9"/>
          </w:tcPr>
          <w:p w14:paraId="56282CD1" w14:textId="77777777" w:rsidR="001771DB" w:rsidRPr="00450340" w:rsidRDefault="001771DB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参与集中的经营者简介（每个限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100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909" w:type="pct"/>
            <w:vAlign w:val="center"/>
          </w:tcPr>
          <w:p w14:paraId="5E4C1EFF" w14:textId="4DBB5882" w:rsidR="001771DB" w:rsidRPr="00450340" w:rsidRDefault="001771DB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</w:rPr>
              <w:t>1.</w:t>
            </w:r>
            <w:r w:rsidR="00234A56">
              <w:rPr>
                <w:rFonts w:ascii="Times New Roman" w:hAnsi="Times New Roman" w:hint="eastAsia"/>
                <w:sz w:val="24"/>
              </w:rPr>
              <w:t>基石</w:t>
            </w:r>
          </w:p>
        </w:tc>
        <w:tc>
          <w:tcPr>
            <w:tcW w:w="3181" w:type="pct"/>
            <w:vAlign w:val="center"/>
          </w:tcPr>
          <w:p w14:paraId="73341513" w14:textId="35FC4CDF" w:rsidR="001771DB" w:rsidRPr="00450340" w:rsidRDefault="00234A56" w:rsidP="00D33E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基石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于</w:t>
            </w:r>
            <w:r w:rsidR="005735A3">
              <w:rPr>
                <w:rFonts w:ascii="Times New Roman" w:hAnsi="Times New Roman" w:hint="eastAsia"/>
                <w:bCs/>
                <w:sz w:val="24"/>
                <w:szCs w:val="24"/>
              </w:rPr>
              <w:t>200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8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3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月</w:t>
            </w:r>
            <w:r w:rsidR="005735A3">
              <w:rPr>
                <w:rFonts w:ascii="Times New Roman" w:hAnsi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日成立于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广东省深圳市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主</w:t>
            </w:r>
            <w:r w:rsidRPr="00234A56">
              <w:rPr>
                <w:rFonts w:ascii="Times New Roman" w:hAnsi="Times New Roman" w:hint="eastAsia"/>
                <w:bCs/>
                <w:sz w:val="24"/>
                <w:szCs w:val="24"/>
              </w:rPr>
              <w:t>要开展创业投资和私募股权投资业务</w:t>
            </w:r>
            <w:r w:rsidR="002E4978">
              <w:rPr>
                <w:rFonts w:ascii="Times New Roman" w:hAnsi="Times New Roman" w:hint="eastAsia"/>
                <w:bCs/>
                <w:sz w:val="24"/>
                <w:szCs w:val="24"/>
              </w:rPr>
              <w:t>，并通过其控制的公司从事电子元器件产品分销业务</w:t>
            </w:r>
            <w:r w:rsidR="00B6299E"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</w:p>
          <w:p w14:paraId="3209148F" w14:textId="5F40971D" w:rsidR="001771DB" w:rsidRPr="00450340" w:rsidRDefault="00234A56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基石</w:t>
            </w:r>
            <w:r w:rsidR="00B6299E">
              <w:rPr>
                <w:rFonts w:ascii="Times New Roman" w:hAnsi="Times New Roman" w:hint="eastAsia"/>
                <w:bCs/>
                <w:sz w:val="24"/>
                <w:szCs w:val="24"/>
              </w:rPr>
              <w:t>的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最终控制人</w:t>
            </w:r>
            <w:r w:rsidR="00B6299E">
              <w:rPr>
                <w:rFonts w:ascii="Times New Roman" w:hAnsi="Times New Roman" w:hint="eastAsia"/>
                <w:bCs/>
                <w:sz w:val="24"/>
                <w:szCs w:val="24"/>
              </w:rPr>
              <w:t>是一名自然人，其主要通过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基石及其关联实体从事</w:t>
            </w:r>
            <w:r w:rsidRPr="00234A56">
              <w:rPr>
                <w:rFonts w:ascii="Times New Roman" w:hAnsi="Times New Roman" w:hint="eastAsia"/>
                <w:bCs/>
                <w:sz w:val="24"/>
                <w:szCs w:val="24"/>
              </w:rPr>
              <w:t>创业投资</w:t>
            </w:r>
            <w:r w:rsidR="002E4978">
              <w:rPr>
                <w:rFonts w:ascii="Times New Roman" w:hAnsi="Times New Roman" w:hint="eastAsia"/>
                <w:bCs/>
                <w:sz w:val="24"/>
                <w:szCs w:val="24"/>
              </w:rPr>
              <w:t>、</w:t>
            </w:r>
            <w:r w:rsidRPr="00234A56">
              <w:rPr>
                <w:rFonts w:ascii="Times New Roman" w:hAnsi="Times New Roman" w:hint="eastAsia"/>
                <w:bCs/>
                <w:sz w:val="24"/>
                <w:szCs w:val="24"/>
              </w:rPr>
              <w:t>私募股权投资</w:t>
            </w:r>
            <w:r w:rsidR="002E4978">
              <w:rPr>
                <w:rFonts w:ascii="Times New Roman" w:hAnsi="Times New Roman" w:hint="eastAsia"/>
                <w:bCs/>
                <w:sz w:val="24"/>
                <w:szCs w:val="24"/>
              </w:rPr>
              <w:t>、电子元器件产品分销</w:t>
            </w:r>
            <w:r w:rsidR="00BF1110">
              <w:rPr>
                <w:rFonts w:ascii="Times New Roman" w:hAnsi="Times New Roman" w:hint="eastAsia"/>
                <w:bCs/>
                <w:sz w:val="24"/>
                <w:szCs w:val="24"/>
              </w:rPr>
              <w:t>业务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</w:p>
        </w:tc>
      </w:tr>
      <w:tr w:rsidR="001771DB" w:rsidRPr="00E45317" w14:paraId="58728A3C" w14:textId="77777777" w:rsidTr="00D33E5D">
        <w:trPr>
          <w:trHeight w:val="468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37E338A" w14:textId="77777777" w:rsidR="001771DB" w:rsidRPr="00450340" w:rsidRDefault="001771DB" w:rsidP="006737B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4B8C2167" w14:textId="099A25B9" w:rsidR="001771DB" w:rsidRPr="00450340" w:rsidRDefault="001771DB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</w:rPr>
              <w:t>2.</w:t>
            </w:r>
            <w:r w:rsidR="00234A56">
              <w:rPr>
                <w:rFonts w:ascii="Times New Roman" w:hAnsi="Times New Roman" w:hint="eastAsia"/>
                <w:sz w:val="24"/>
              </w:rPr>
              <w:t>目标公司</w:t>
            </w:r>
          </w:p>
        </w:tc>
        <w:tc>
          <w:tcPr>
            <w:tcW w:w="3181" w:type="pct"/>
            <w:vAlign w:val="center"/>
          </w:tcPr>
          <w:p w14:paraId="0787A685" w14:textId="3758023A" w:rsidR="001771DB" w:rsidRPr="0008099C" w:rsidRDefault="00234A56" w:rsidP="00D33E5D">
            <w:pPr>
              <w:rPr>
                <w:rFonts w:ascii="Times New Roman" w:hAnsi="Times New Roman"/>
                <w:sz w:val="24"/>
                <w:szCs w:val="24"/>
              </w:rPr>
            </w:pPr>
            <w:r w:rsidRPr="0008099C">
              <w:rPr>
                <w:rFonts w:ascii="Times New Roman" w:hAnsi="Times New Roman" w:hint="eastAsia"/>
                <w:sz w:val="24"/>
              </w:rPr>
              <w:t>目标公司</w:t>
            </w:r>
            <w:r w:rsidR="001771DB" w:rsidRPr="0008099C">
              <w:rPr>
                <w:rFonts w:ascii="Times New Roman" w:hAnsi="Times New Roman" w:hint="eastAsia"/>
                <w:sz w:val="24"/>
                <w:szCs w:val="24"/>
              </w:rPr>
              <w:t>于</w:t>
            </w:r>
            <w:r w:rsidRPr="0008099C">
              <w:rPr>
                <w:rFonts w:ascii="Times New Roman" w:hAnsi="Times New Roman"/>
                <w:sz w:val="24"/>
                <w:szCs w:val="24"/>
              </w:rPr>
              <w:t>2016</w:t>
            </w:r>
            <w:r w:rsidR="001771DB" w:rsidRPr="0008099C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08099C">
              <w:rPr>
                <w:rFonts w:ascii="Times New Roman" w:hAnsi="Times New Roman"/>
                <w:sz w:val="24"/>
                <w:szCs w:val="24"/>
              </w:rPr>
              <w:t>9</w:t>
            </w:r>
            <w:r w:rsidR="001771DB" w:rsidRPr="0008099C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08099C">
              <w:rPr>
                <w:rFonts w:ascii="Times New Roman" w:hAnsi="Times New Roman"/>
                <w:sz w:val="24"/>
                <w:szCs w:val="24"/>
              </w:rPr>
              <w:t>9</w:t>
            </w:r>
            <w:r w:rsidR="001771DB" w:rsidRPr="0008099C">
              <w:rPr>
                <w:rFonts w:ascii="Times New Roman" w:hAnsi="Times New Roman" w:hint="eastAsia"/>
                <w:sz w:val="24"/>
                <w:szCs w:val="24"/>
              </w:rPr>
              <w:t>日成立于</w:t>
            </w:r>
            <w:r w:rsidRPr="0008099C">
              <w:rPr>
                <w:rFonts w:ascii="Times New Roman" w:hAnsi="Times New Roman" w:hint="eastAsia"/>
                <w:sz w:val="24"/>
                <w:szCs w:val="24"/>
              </w:rPr>
              <w:t>广东省佛山市</w:t>
            </w:r>
            <w:r w:rsidR="001771DB" w:rsidRPr="0008099C"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503A6E" w:rsidRPr="0008099C">
              <w:rPr>
                <w:rFonts w:ascii="Times New Roman" w:hAnsi="Times New Roman" w:hint="eastAsia"/>
                <w:sz w:val="24"/>
                <w:szCs w:val="24"/>
              </w:rPr>
              <w:t>主要</w:t>
            </w:r>
            <w:r w:rsidRPr="0008099C">
              <w:rPr>
                <w:rFonts w:ascii="Times New Roman" w:hAnsi="Times New Roman" w:hint="eastAsia"/>
                <w:sz w:val="24"/>
                <w:szCs w:val="24"/>
              </w:rPr>
              <w:t>从事伺服系统业务</w:t>
            </w:r>
            <w:r w:rsidR="001771DB" w:rsidRPr="0008099C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0E4DC45B" w14:textId="3DE36403" w:rsidR="001771DB" w:rsidRPr="00450340" w:rsidRDefault="00234A56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8099C">
              <w:rPr>
                <w:rFonts w:ascii="Times New Roman" w:hAnsi="Times New Roman" w:hint="eastAsia"/>
                <w:sz w:val="24"/>
              </w:rPr>
              <w:t>目标公司的最终控制人是一名自然人，其通过美的</w:t>
            </w:r>
            <w:r w:rsidR="00E45317" w:rsidRPr="0008099C">
              <w:rPr>
                <w:rFonts w:ascii="Times New Roman" w:hAnsi="Times New Roman" w:hint="eastAsia"/>
                <w:sz w:val="24"/>
              </w:rPr>
              <w:t>开展智能家居、新能源及工业技术、智能建筑科技、机器人与自动化、健康医疗、智慧物流等业务</w:t>
            </w:r>
            <w:r w:rsidRPr="0008099C">
              <w:rPr>
                <w:rFonts w:ascii="Times New Roman" w:hAnsi="Times New Roman" w:hint="eastAsia"/>
                <w:sz w:val="24"/>
              </w:rPr>
              <w:t>。</w:t>
            </w:r>
          </w:p>
        </w:tc>
      </w:tr>
      <w:tr w:rsidR="006F57AD" w:rsidRPr="00450340" w14:paraId="1A5EB778" w14:textId="77777777">
        <w:trPr>
          <w:trHeight w:val="279"/>
        </w:trPr>
        <w:tc>
          <w:tcPr>
            <w:tcW w:w="910" w:type="pct"/>
            <w:vMerge w:val="restart"/>
            <w:shd w:val="clear" w:color="auto" w:fill="D9D9D9" w:themeFill="background1" w:themeFillShade="D9"/>
          </w:tcPr>
          <w:p w14:paraId="3D2DFBF6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4090" w:type="pct"/>
            <w:gridSpan w:val="2"/>
          </w:tcPr>
          <w:p w14:paraId="2827CFE1" w14:textId="66C056C5" w:rsidR="006F57AD" w:rsidRPr="00450340" w:rsidRDefault="006272F7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00A8"/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在同一相关市场，所有参与集中的经营者所占市场份额之和小于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15%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6F57AD" w:rsidRPr="00450340" w14:paraId="186BDF02" w14:textId="77777777">
        <w:trPr>
          <w:trHeight w:val="330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3EB12A12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2DA7C636" w14:textId="6D6553DD" w:rsidR="006F57AD" w:rsidRPr="00450340" w:rsidRDefault="006272F7" w:rsidP="006F57AD">
            <w:pPr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00A8"/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存在上下游关系的参与集中的经营者，在上下游市场所占的市场份额均小于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25%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。</w:t>
            </w:r>
          </w:p>
        </w:tc>
      </w:tr>
      <w:tr w:rsidR="006F57AD" w:rsidRPr="00450340" w14:paraId="2C811FBF" w14:textId="77777777">
        <w:trPr>
          <w:trHeight w:val="285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D571DF3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1224E565" w14:textId="0456FB1B" w:rsidR="006F57AD" w:rsidRPr="00450340" w:rsidRDefault="003A00B4" w:rsidP="006F57AD">
            <w:pPr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sym w:font="Wingdings" w:char="F0FE"/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25%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。</w:t>
            </w:r>
          </w:p>
        </w:tc>
      </w:tr>
      <w:tr w:rsidR="006F57AD" w:rsidRPr="00450340" w14:paraId="2883BA06" w14:textId="77777777">
        <w:trPr>
          <w:trHeight w:val="532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0ABA3DF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03BA98C7" w14:textId="336E1CA1" w:rsidR="006F57AD" w:rsidRPr="00450340" w:rsidRDefault="003A00B4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6F57AD" w:rsidRPr="00450340" w14:paraId="0D792E50" w14:textId="77777777">
        <w:trPr>
          <w:trHeight w:val="264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608446B4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4D994F04" w14:textId="3DB5F3ED" w:rsidR="006F57AD" w:rsidRPr="00450340" w:rsidRDefault="0098679B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F0A8"/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6F57AD" w:rsidRPr="00450340" w14:paraId="342C18C3" w14:textId="77777777">
        <w:trPr>
          <w:trHeight w:val="345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CF26F14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7B9C3F0F" w14:textId="3662D91E" w:rsidR="006F57AD" w:rsidRPr="00450340" w:rsidRDefault="006F57AD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45034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696B78" w:rsidRPr="00450340" w14:paraId="7BE2D821" w14:textId="77777777">
        <w:trPr>
          <w:trHeight w:val="345"/>
        </w:trPr>
        <w:tc>
          <w:tcPr>
            <w:tcW w:w="910" w:type="pct"/>
            <w:shd w:val="clear" w:color="auto" w:fill="D9D9D9" w:themeFill="background1" w:themeFillShade="D9"/>
          </w:tcPr>
          <w:p w14:paraId="4CC87F9F" w14:textId="195B6A77" w:rsidR="00696B78" w:rsidRPr="00450340" w:rsidRDefault="00696B78" w:rsidP="00696B78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090" w:type="pct"/>
            <w:gridSpan w:val="2"/>
          </w:tcPr>
          <w:p w14:paraId="72C49337" w14:textId="77777777" w:rsidR="00696B78" w:rsidRPr="003A00B4" w:rsidRDefault="003A00B4" w:rsidP="00D33E5D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 w:rsidRPr="003A00B4">
              <w:rPr>
                <w:rFonts w:ascii="Times New Roman" w:hAnsi="Times New Roman" w:hint="eastAsia"/>
                <w:b/>
                <w:sz w:val="24"/>
                <w:szCs w:val="24"/>
              </w:rPr>
              <w:t>混合集中：</w:t>
            </w:r>
          </w:p>
          <w:p w14:paraId="20A4BD81" w14:textId="77777777" w:rsidR="003A00B4" w:rsidRPr="003A00B4" w:rsidRDefault="003A00B4" w:rsidP="00D33E5D">
            <w:pPr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  <w:r w:rsidRPr="003A00B4">
              <w:rPr>
                <w:rFonts w:ascii="Times New Roman" w:hAnsi="Times New Roman" w:hint="eastAsia"/>
                <w:bCs/>
                <w:sz w:val="24"/>
                <w:szCs w:val="24"/>
              </w:rPr>
              <w:t>2024</w:t>
            </w:r>
            <w:r w:rsidRPr="003A00B4">
              <w:rPr>
                <w:rFonts w:ascii="Times New Roman" w:hAnsi="Times New Roman" w:hint="eastAsia"/>
                <w:bCs/>
                <w:sz w:val="24"/>
                <w:szCs w:val="24"/>
              </w:rPr>
              <w:t>年全球伺服系统市场：</w:t>
            </w:r>
          </w:p>
          <w:p w14:paraId="3675713C" w14:textId="77777777" w:rsidR="003A00B4" w:rsidRPr="003A00B4" w:rsidRDefault="003A00B4" w:rsidP="00D33E5D">
            <w:pPr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  <w:r w:rsidRPr="003A00B4">
              <w:rPr>
                <w:rFonts w:ascii="Times New Roman" w:hAnsi="Times New Roman" w:hint="eastAsia"/>
                <w:bCs/>
                <w:sz w:val="24"/>
                <w:szCs w:val="24"/>
              </w:rPr>
              <w:t>目标公司：</w:t>
            </w:r>
            <w:r w:rsidRPr="003A00B4">
              <w:rPr>
                <w:rFonts w:ascii="Times New Roman" w:hAnsi="Times New Roman" w:hint="eastAsia"/>
                <w:bCs/>
                <w:sz w:val="24"/>
                <w:szCs w:val="24"/>
              </w:rPr>
              <w:t>0-5%</w:t>
            </w:r>
          </w:p>
          <w:p w14:paraId="29B800D1" w14:textId="17F58B83" w:rsidR="003A00B4" w:rsidRPr="003A00B4" w:rsidRDefault="003A00B4" w:rsidP="003A00B4">
            <w:pPr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  <w:r w:rsidRPr="003A00B4">
              <w:rPr>
                <w:rFonts w:ascii="Times New Roman" w:hAnsi="Times New Roman" w:hint="eastAsia"/>
                <w:bCs/>
                <w:sz w:val="24"/>
                <w:szCs w:val="24"/>
              </w:rPr>
              <w:t>2024</w:t>
            </w:r>
            <w:r w:rsidRPr="003A00B4">
              <w:rPr>
                <w:rFonts w:ascii="Times New Roman" w:hAnsi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中国境内</w:t>
            </w:r>
            <w:r w:rsidRPr="003A00B4">
              <w:rPr>
                <w:rFonts w:ascii="Times New Roman" w:hAnsi="Times New Roman" w:hint="eastAsia"/>
                <w:bCs/>
                <w:sz w:val="24"/>
                <w:szCs w:val="24"/>
              </w:rPr>
              <w:t>伺服系统市场：</w:t>
            </w:r>
          </w:p>
          <w:p w14:paraId="42D4E1AF" w14:textId="3F7ABE42" w:rsidR="003A00B4" w:rsidRPr="003A00B4" w:rsidRDefault="003A00B4" w:rsidP="00D33E5D">
            <w:pPr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  <w:r w:rsidRPr="003A00B4">
              <w:rPr>
                <w:rFonts w:ascii="Times New Roman" w:hAnsi="Times New Roman" w:hint="eastAsia"/>
                <w:bCs/>
                <w:sz w:val="24"/>
                <w:szCs w:val="24"/>
              </w:rPr>
              <w:t>目标公司：</w:t>
            </w:r>
            <w:r w:rsidRPr="003A00B4">
              <w:rPr>
                <w:rFonts w:ascii="Times New Roman" w:hAnsi="Times New Roman" w:hint="eastAsia"/>
                <w:bCs/>
                <w:sz w:val="24"/>
                <w:szCs w:val="24"/>
              </w:rPr>
              <w:t>0-5%</w:t>
            </w:r>
          </w:p>
        </w:tc>
      </w:tr>
    </w:tbl>
    <w:p w14:paraId="759A13EE" w14:textId="77777777" w:rsidR="00C627B2" w:rsidRDefault="00C627B2">
      <w:pPr>
        <w:pStyle w:val="af1"/>
        <w:ind w:firstLineChars="0" w:firstLine="0"/>
        <w:jc w:val="left"/>
        <w:rPr>
          <w:rFonts w:ascii="Arial" w:eastAsia="仿宋_GB2312" w:hAnsi="Arial" w:cs="Arial"/>
          <w:sz w:val="24"/>
          <w:szCs w:val="24"/>
        </w:rPr>
      </w:pPr>
    </w:p>
    <w:sectPr w:rsidR="00C627B2" w:rsidSect="00AA7AD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FDB9" w14:textId="77777777" w:rsidR="00AD2E3A" w:rsidRDefault="00AD2E3A" w:rsidP="009A38E5">
      <w:r>
        <w:separator/>
      </w:r>
    </w:p>
  </w:endnote>
  <w:endnote w:type="continuationSeparator" w:id="0">
    <w:p w14:paraId="7296EA3B" w14:textId="77777777" w:rsidR="00AD2E3A" w:rsidRDefault="00AD2E3A" w:rsidP="009A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35176543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2FCD4F68" w14:textId="1398FCB1" w:rsidR="0011450A" w:rsidRPr="0011450A" w:rsidRDefault="0011450A" w:rsidP="0011450A">
            <w:pPr>
              <w:pStyle w:val="a9"/>
              <w:jc w:val="center"/>
              <w:rPr>
                <w:rFonts w:ascii="Arial" w:hAnsi="Arial" w:cs="Arial"/>
              </w:rPr>
            </w:pPr>
            <w:r w:rsidRPr="0011450A">
              <w:rPr>
                <w:rFonts w:ascii="Arial" w:hAnsi="Arial" w:cs="Arial"/>
                <w:lang w:val="zh-CN"/>
              </w:rPr>
              <w:t xml:space="preserve"> 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1450A">
              <w:rPr>
                <w:rFonts w:ascii="Arial" w:hAnsi="Arial" w:cs="Arial"/>
                <w:b/>
                <w:bCs/>
              </w:rPr>
              <w:instrText>PAGE</w:instrTex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1450A">
              <w:rPr>
                <w:rFonts w:ascii="Arial" w:hAnsi="Arial" w:cs="Arial"/>
                <w:b/>
                <w:bCs/>
                <w:lang w:val="zh-CN"/>
              </w:rPr>
              <w:t>2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1450A">
              <w:rPr>
                <w:rFonts w:ascii="Arial" w:hAnsi="Arial" w:cs="Arial"/>
                <w:lang w:val="zh-CN"/>
              </w:rPr>
              <w:t xml:space="preserve"> / 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1450A">
              <w:rPr>
                <w:rFonts w:ascii="Arial" w:hAnsi="Arial" w:cs="Arial"/>
                <w:b/>
                <w:bCs/>
              </w:rPr>
              <w:instrText>NUMPAGES</w:instrTex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1450A">
              <w:rPr>
                <w:rFonts w:ascii="Arial" w:hAnsi="Arial" w:cs="Arial"/>
                <w:b/>
                <w:bCs/>
                <w:lang w:val="zh-CN"/>
              </w:rPr>
              <w:t>2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FC00" w14:textId="77777777" w:rsidR="00AD2E3A" w:rsidRDefault="00AD2E3A" w:rsidP="009A38E5">
      <w:r>
        <w:separator/>
      </w:r>
    </w:p>
  </w:footnote>
  <w:footnote w:type="continuationSeparator" w:id="0">
    <w:p w14:paraId="5EAA7126" w14:textId="77777777" w:rsidR="00AD2E3A" w:rsidRDefault="00AD2E3A" w:rsidP="009A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2E94"/>
    <w:multiLevelType w:val="multilevel"/>
    <w:tmpl w:val="05232E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AA4B8E"/>
    <w:multiLevelType w:val="multilevel"/>
    <w:tmpl w:val="19AA4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8632CF"/>
    <w:multiLevelType w:val="hybridMultilevel"/>
    <w:tmpl w:val="449C7ACC"/>
    <w:lvl w:ilvl="0" w:tplc="8970250A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085403">
    <w:abstractNumId w:val="1"/>
  </w:num>
  <w:num w:numId="2" w16cid:durableId="343823830">
    <w:abstractNumId w:val="0"/>
  </w:num>
  <w:num w:numId="3" w16cid:durableId="1644310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DF"/>
    <w:rsid w:val="00004D80"/>
    <w:rsid w:val="0001219A"/>
    <w:rsid w:val="00016404"/>
    <w:rsid w:val="00020414"/>
    <w:rsid w:val="0003065F"/>
    <w:rsid w:val="00031216"/>
    <w:rsid w:val="00032D61"/>
    <w:rsid w:val="000346E2"/>
    <w:rsid w:val="00037065"/>
    <w:rsid w:val="00046045"/>
    <w:rsid w:val="00050DF7"/>
    <w:rsid w:val="0005296D"/>
    <w:rsid w:val="00054A6B"/>
    <w:rsid w:val="00060786"/>
    <w:rsid w:val="00062E75"/>
    <w:rsid w:val="00066350"/>
    <w:rsid w:val="000719FD"/>
    <w:rsid w:val="00077422"/>
    <w:rsid w:val="000775C5"/>
    <w:rsid w:val="000804DC"/>
    <w:rsid w:val="0008099C"/>
    <w:rsid w:val="00092DB5"/>
    <w:rsid w:val="000961F9"/>
    <w:rsid w:val="000A1D05"/>
    <w:rsid w:val="000A22A8"/>
    <w:rsid w:val="000A3A58"/>
    <w:rsid w:val="000B0A46"/>
    <w:rsid w:val="000B16A6"/>
    <w:rsid w:val="000C377F"/>
    <w:rsid w:val="000C6AB1"/>
    <w:rsid w:val="000D3FAC"/>
    <w:rsid w:val="000D7EBA"/>
    <w:rsid w:val="000E1FD3"/>
    <w:rsid w:val="000F33E1"/>
    <w:rsid w:val="000F5016"/>
    <w:rsid w:val="001036FF"/>
    <w:rsid w:val="00104151"/>
    <w:rsid w:val="0010572C"/>
    <w:rsid w:val="00107E5C"/>
    <w:rsid w:val="00111C90"/>
    <w:rsid w:val="0011450A"/>
    <w:rsid w:val="00115C8C"/>
    <w:rsid w:val="00116377"/>
    <w:rsid w:val="001164CD"/>
    <w:rsid w:val="00117D16"/>
    <w:rsid w:val="00121241"/>
    <w:rsid w:val="00130874"/>
    <w:rsid w:val="00134BF9"/>
    <w:rsid w:val="0013577E"/>
    <w:rsid w:val="00136643"/>
    <w:rsid w:val="001406D5"/>
    <w:rsid w:val="00152D0A"/>
    <w:rsid w:val="00155717"/>
    <w:rsid w:val="00155981"/>
    <w:rsid w:val="00157F94"/>
    <w:rsid w:val="00162287"/>
    <w:rsid w:val="00175FF1"/>
    <w:rsid w:val="001771DB"/>
    <w:rsid w:val="001802B0"/>
    <w:rsid w:val="001837A3"/>
    <w:rsid w:val="00184E9A"/>
    <w:rsid w:val="0018655E"/>
    <w:rsid w:val="00195811"/>
    <w:rsid w:val="0019660D"/>
    <w:rsid w:val="001A7E31"/>
    <w:rsid w:val="001B05F8"/>
    <w:rsid w:val="001B4E74"/>
    <w:rsid w:val="001C08DA"/>
    <w:rsid w:val="001C3209"/>
    <w:rsid w:val="001C7FC0"/>
    <w:rsid w:val="001D3755"/>
    <w:rsid w:val="001D78F7"/>
    <w:rsid w:val="001E1587"/>
    <w:rsid w:val="001E73E7"/>
    <w:rsid w:val="00205C1E"/>
    <w:rsid w:val="00207F3E"/>
    <w:rsid w:val="00213EC0"/>
    <w:rsid w:val="002174C0"/>
    <w:rsid w:val="00222F09"/>
    <w:rsid w:val="002302B6"/>
    <w:rsid w:val="00234A56"/>
    <w:rsid w:val="00252597"/>
    <w:rsid w:val="00256A1D"/>
    <w:rsid w:val="00257F6E"/>
    <w:rsid w:val="00260CEC"/>
    <w:rsid w:val="00261605"/>
    <w:rsid w:val="00261F80"/>
    <w:rsid w:val="00271790"/>
    <w:rsid w:val="0027194E"/>
    <w:rsid w:val="00272C6D"/>
    <w:rsid w:val="0027695B"/>
    <w:rsid w:val="0027775D"/>
    <w:rsid w:val="00284388"/>
    <w:rsid w:val="00290E6A"/>
    <w:rsid w:val="00291677"/>
    <w:rsid w:val="00295809"/>
    <w:rsid w:val="002961BD"/>
    <w:rsid w:val="00296672"/>
    <w:rsid w:val="002A7B1A"/>
    <w:rsid w:val="002B0F1D"/>
    <w:rsid w:val="002B47B5"/>
    <w:rsid w:val="002B540C"/>
    <w:rsid w:val="002B6AF4"/>
    <w:rsid w:val="002C7953"/>
    <w:rsid w:val="002D3E65"/>
    <w:rsid w:val="002D4185"/>
    <w:rsid w:val="002E4978"/>
    <w:rsid w:val="002E6891"/>
    <w:rsid w:val="002F0C29"/>
    <w:rsid w:val="002F4002"/>
    <w:rsid w:val="00307B78"/>
    <w:rsid w:val="003102B6"/>
    <w:rsid w:val="00310A60"/>
    <w:rsid w:val="00310AE8"/>
    <w:rsid w:val="003142CE"/>
    <w:rsid w:val="0031567E"/>
    <w:rsid w:val="003212E8"/>
    <w:rsid w:val="00334FCC"/>
    <w:rsid w:val="003357A5"/>
    <w:rsid w:val="00335A4F"/>
    <w:rsid w:val="00335BE3"/>
    <w:rsid w:val="003367A8"/>
    <w:rsid w:val="00342865"/>
    <w:rsid w:val="00347BD3"/>
    <w:rsid w:val="00352EAE"/>
    <w:rsid w:val="00357202"/>
    <w:rsid w:val="003619E6"/>
    <w:rsid w:val="0037047F"/>
    <w:rsid w:val="00377BDC"/>
    <w:rsid w:val="003802E4"/>
    <w:rsid w:val="00380EAC"/>
    <w:rsid w:val="0038294F"/>
    <w:rsid w:val="00390642"/>
    <w:rsid w:val="00391A75"/>
    <w:rsid w:val="003A00B4"/>
    <w:rsid w:val="003A2D84"/>
    <w:rsid w:val="003B3767"/>
    <w:rsid w:val="003C0AEB"/>
    <w:rsid w:val="003C1197"/>
    <w:rsid w:val="003D10FA"/>
    <w:rsid w:val="003D3405"/>
    <w:rsid w:val="003E1CE6"/>
    <w:rsid w:val="003F0C1D"/>
    <w:rsid w:val="003F1773"/>
    <w:rsid w:val="003F4650"/>
    <w:rsid w:val="00401E78"/>
    <w:rsid w:val="00402CF6"/>
    <w:rsid w:val="004064B4"/>
    <w:rsid w:val="00407447"/>
    <w:rsid w:val="004074C0"/>
    <w:rsid w:val="004143C0"/>
    <w:rsid w:val="00417412"/>
    <w:rsid w:val="00422EAC"/>
    <w:rsid w:val="0043301C"/>
    <w:rsid w:val="00435B6E"/>
    <w:rsid w:val="00442FE3"/>
    <w:rsid w:val="00446D79"/>
    <w:rsid w:val="00450340"/>
    <w:rsid w:val="004519EE"/>
    <w:rsid w:val="004521DE"/>
    <w:rsid w:val="00462B3E"/>
    <w:rsid w:val="00463AFF"/>
    <w:rsid w:val="004642E2"/>
    <w:rsid w:val="00466D1C"/>
    <w:rsid w:val="0046717A"/>
    <w:rsid w:val="00472F0A"/>
    <w:rsid w:val="004763DC"/>
    <w:rsid w:val="004806EE"/>
    <w:rsid w:val="004A75A4"/>
    <w:rsid w:val="004B06CB"/>
    <w:rsid w:val="004B26CC"/>
    <w:rsid w:val="004B2960"/>
    <w:rsid w:val="004B47D3"/>
    <w:rsid w:val="004C48DA"/>
    <w:rsid w:val="004C7E01"/>
    <w:rsid w:val="004D0526"/>
    <w:rsid w:val="004D35EA"/>
    <w:rsid w:val="004D3795"/>
    <w:rsid w:val="004D3A26"/>
    <w:rsid w:val="004E164E"/>
    <w:rsid w:val="004E5E37"/>
    <w:rsid w:val="004E64FE"/>
    <w:rsid w:val="004F5511"/>
    <w:rsid w:val="004F7688"/>
    <w:rsid w:val="0050341D"/>
    <w:rsid w:val="00503A6E"/>
    <w:rsid w:val="00504F18"/>
    <w:rsid w:val="00512C1A"/>
    <w:rsid w:val="005203C7"/>
    <w:rsid w:val="00522770"/>
    <w:rsid w:val="00527021"/>
    <w:rsid w:val="005369AA"/>
    <w:rsid w:val="00537D9F"/>
    <w:rsid w:val="0054229D"/>
    <w:rsid w:val="0055092B"/>
    <w:rsid w:val="00553469"/>
    <w:rsid w:val="00563F5A"/>
    <w:rsid w:val="00571A58"/>
    <w:rsid w:val="005735A3"/>
    <w:rsid w:val="00574939"/>
    <w:rsid w:val="00575970"/>
    <w:rsid w:val="00577907"/>
    <w:rsid w:val="005913BF"/>
    <w:rsid w:val="0059676A"/>
    <w:rsid w:val="005A0AAF"/>
    <w:rsid w:val="005A0C37"/>
    <w:rsid w:val="005A267C"/>
    <w:rsid w:val="005A762F"/>
    <w:rsid w:val="005B20B5"/>
    <w:rsid w:val="005B7176"/>
    <w:rsid w:val="005B72DD"/>
    <w:rsid w:val="005C107D"/>
    <w:rsid w:val="005C15B1"/>
    <w:rsid w:val="005C1B45"/>
    <w:rsid w:val="005C3125"/>
    <w:rsid w:val="005C4DA7"/>
    <w:rsid w:val="005C7C0A"/>
    <w:rsid w:val="005D00CE"/>
    <w:rsid w:val="005D140A"/>
    <w:rsid w:val="005D382E"/>
    <w:rsid w:val="005D429C"/>
    <w:rsid w:val="005D503A"/>
    <w:rsid w:val="005D54FC"/>
    <w:rsid w:val="005D5F79"/>
    <w:rsid w:val="005E3CE9"/>
    <w:rsid w:val="005F3275"/>
    <w:rsid w:val="005F3574"/>
    <w:rsid w:val="005F5B2D"/>
    <w:rsid w:val="006058E2"/>
    <w:rsid w:val="006065FE"/>
    <w:rsid w:val="00614624"/>
    <w:rsid w:val="00617E48"/>
    <w:rsid w:val="00620768"/>
    <w:rsid w:val="006210D2"/>
    <w:rsid w:val="00621619"/>
    <w:rsid w:val="006238E5"/>
    <w:rsid w:val="006243E4"/>
    <w:rsid w:val="0062631C"/>
    <w:rsid w:val="00626767"/>
    <w:rsid w:val="006272F7"/>
    <w:rsid w:val="00631F1B"/>
    <w:rsid w:val="00636FC3"/>
    <w:rsid w:val="0063707A"/>
    <w:rsid w:val="006467D8"/>
    <w:rsid w:val="006541D7"/>
    <w:rsid w:val="00655BD2"/>
    <w:rsid w:val="0066313A"/>
    <w:rsid w:val="0067196A"/>
    <w:rsid w:val="0067263E"/>
    <w:rsid w:val="006737B0"/>
    <w:rsid w:val="00674427"/>
    <w:rsid w:val="006804BB"/>
    <w:rsid w:val="00682B5C"/>
    <w:rsid w:val="006832AD"/>
    <w:rsid w:val="0068401B"/>
    <w:rsid w:val="00685DC1"/>
    <w:rsid w:val="00690322"/>
    <w:rsid w:val="00696B78"/>
    <w:rsid w:val="00696D8D"/>
    <w:rsid w:val="006A531B"/>
    <w:rsid w:val="006B1469"/>
    <w:rsid w:val="006B19BF"/>
    <w:rsid w:val="006B4EA5"/>
    <w:rsid w:val="006C4CC4"/>
    <w:rsid w:val="006C6B34"/>
    <w:rsid w:val="006D15E6"/>
    <w:rsid w:val="006E5DDD"/>
    <w:rsid w:val="006F29FB"/>
    <w:rsid w:val="006F57AD"/>
    <w:rsid w:val="006F582F"/>
    <w:rsid w:val="006F7693"/>
    <w:rsid w:val="00700431"/>
    <w:rsid w:val="00703F1D"/>
    <w:rsid w:val="00710140"/>
    <w:rsid w:val="007129A2"/>
    <w:rsid w:val="007132AE"/>
    <w:rsid w:val="007167F2"/>
    <w:rsid w:val="00721967"/>
    <w:rsid w:val="0072399D"/>
    <w:rsid w:val="00724BCD"/>
    <w:rsid w:val="007302E4"/>
    <w:rsid w:val="0073257A"/>
    <w:rsid w:val="00732875"/>
    <w:rsid w:val="0074182E"/>
    <w:rsid w:val="00743297"/>
    <w:rsid w:val="0075198C"/>
    <w:rsid w:val="007529A5"/>
    <w:rsid w:val="00766931"/>
    <w:rsid w:val="007679D6"/>
    <w:rsid w:val="00772FE5"/>
    <w:rsid w:val="00785A96"/>
    <w:rsid w:val="00785F54"/>
    <w:rsid w:val="00790F92"/>
    <w:rsid w:val="00793AC7"/>
    <w:rsid w:val="007A0305"/>
    <w:rsid w:val="007A1285"/>
    <w:rsid w:val="007A2C37"/>
    <w:rsid w:val="007A5B67"/>
    <w:rsid w:val="007A6264"/>
    <w:rsid w:val="007B2BDA"/>
    <w:rsid w:val="007B2FD8"/>
    <w:rsid w:val="007B6AFA"/>
    <w:rsid w:val="007B7669"/>
    <w:rsid w:val="007B7A04"/>
    <w:rsid w:val="007C1580"/>
    <w:rsid w:val="007C57BA"/>
    <w:rsid w:val="007C5D83"/>
    <w:rsid w:val="007D1B11"/>
    <w:rsid w:val="007E2FB0"/>
    <w:rsid w:val="007E4ED0"/>
    <w:rsid w:val="007E5240"/>
    <w:rsid w:val="007E6283"/>
    <w:rsid w:val="007E6C51"/>
    <w:rsid w:val="007E772D"/>
    <w:rsid w:val="007F2275"/>
    <w:rsid w:val="007F2FDD"/>
    <w:rsid w:val="00813FA2"/>
    <w:rsid w:val="00814160"/>
    <w:rsid w:val="0081793B"/>
    <w:rsid w:val="00817CD6"/>
    <w:rsid w:val="00822B99"/>
    <w:rsid w:val="00833DDA"/>
    <w:rsid w:val="00840739"/>
    <w:rsid w:val="00842DC7"/>
    <w:rsid w:val="00843E49"/>
    <w:rsid w:val="00846A03"/>
    <w:rsid w:val="008555EA"/>
    <w:rsid w:val="00855B05"/>
    <w:rsid w:val="00861BFA"/>
    <w:rsid w:val="00861E1C"/>
    <w:rsid w:val="00866315"/>
    <w:rsid w:val="008708DB"/>
    <w:rsid w:val="0087434E"/>
    <w:rsid w:val="00875172"/>
    <w:rsid w:val="00877561"/>
    <w:rsid w:val="00883EC9"/>
    <w:rsid w:val="008851F3"/>
    <w:rsid w:val="00890CE7"/>
    <w:rsid w:val="008933D8"/>
    <w:rsid w:val="008972F8"/>
    <w:rsid w:val="008A4664"/>
    <w:rsid w:val="008B05BC"/>
    <w:rsid w:val="008B45BF"/>
    <w:rsid w:val="008C4830"/>
    <w:rsid w:val="008C5E69"/>
    <w:rsid w:val="008C64F1"/>
    <w:rsid w:val="008D4B69"/>
    <w:rsid w:val="008D745F"/>
    <w:rsid w:val="008E3999"/>
    <w:rsid w:val="008E3DC8"/>
    <w:rsid w:val="008E428D"/>
    <w:rsid w:val="008E7585"/>
    <w:rsid w:val="008F0FB8"/>
    <w:rsid w:val="008F4CA9"/>
    <w:rsid w:val="008F4E3E"/>
    <w:rsid w:val="008F6B46"/>
    <w:rsid w:val="00901930"/>
    <w:rsid w:val="00902336"/>
    <w:rsid w:val="00902393"/>
    <w:rsid w:val="00902CED"/>
    <w:rsid w:val="009120C7"/>
    <w:rsid w:val="0091257A"/>
    <w:rsid w:val="00915F0F"/>
    <w:rsid w:val="009162D1"/>
    <w:rsid w:val="00917443"/>
    <w:rsid w:val="00917886"/>
    <w:rsid w:val="009206D3"/>
    <w:rsid w:val="009211B1"/>
    <w:rsid w:val="00933559"/>
    <w:rsid w:val="00933F10"/>
    <w:rsid w:val="00935E1E"/>
    <w:rsid w:val="00937192"/>
    <w:rsid w:val="009532DF"/>
    <w:rsid w:val="00953C9E"/>
    <w:rsid w:val="00957E3C"/>
    <w:rsid w:val="009675C9"/>
    <w:rsid w:val="00970C41"/>
    <w:rsid w:val="00977792"/>
    <w:rsid w:val="009819CA"/>
    <w:rsid w:val="009821FD"/>
    <w:rsid w:val="00986649"/>
    <w:rsid w:val="0098679B"/>
    <w:rsid w:val="00987399"/>
    <w:rsid w:val="00995721"/>
    <w:rsid w:val="00995FB9"/>
    <w:rsid w:val="00997019"/>
    <w:rsid w:val="009A38E5"/>
    <w:rsid w:val="009A4358"/>
    <w:rsid w:val="009A5029"/>
    <w:rsid w:val="009A7F68"/>
    <w:rsid w:val="009C3A13"/>
    <w:rsid w:val="009C7B46"/>
    <w:rsid w:val="009D38D5"/>
    <w:rsid w:val="009D3D37"/>
    <w:rsid w:val="009E0B03"/>
    <w:rsid w:val="009E40EE"/>
    <w:rsid w:val="009E4CC0"/>
    <w:rsid w:val="009E5DC7"/>
    <w:rsid w:val="009F0D5C"/>
    <w:rsid w:val="009F5D8B"/>
    <w:rsid w:val="009F70E6"/>
    <w:rsid w:val="00A00A34"/>
    <w:rsid w:val="00A0604E"/>
    <w:rsid w:val="00A107BB"/>
    <w:rsid w:val="00A150FD"/>
    <w:rsid w:val="00A20ADA"/>
    <w:rsid w:val="00A244E6"/>
    <w:rsid w:val="00A30CD6"/>
    <w:rsid w:val="00A33EB2"/>
    <w:rsid w:val="00A34191"/>
    <w:rsid w:val="00A36886"/>
    <w:rsid w:val="00A41D6C"/>
    <w:rsid w:val="00A42B6F"/>
    <w:rsid w:val="00A448C3"/>
    <w:rsid w:val="00A47ABA"/>
    <w:rsid w:val="00A47FDC"/>
    <w:rsid w:val="00A53A3B"/>
    <w:rsid w:val="00A53F26"/>
    <w:rsid w:val="00A55B45"/>
    <w:rsid w:val="00A55CF9"/>
    <w:rsid w:val="00A60A05"/>
    <w:rsid w:val="00A67B92"/>
    <w:rsid w:val="00A7198D"/>
    <w:rsid w:val="00A72F91"/>
    <w:rsid w:val="00A81D50"/>
    <w:rsid w:val="00A851CF"/>
    <w:rsid w:val="00AA0CC5"/>
    <w:rsid w:val="00AA4FA8"/>
    <w:rsid w:val="00AA7ADD"/>
    <w:rsid w:val="00AD2E3A"/>
    <w:rsid w:val="00AD4E00"/>
    <w:rsid w:val="00AD74B7"/>
    <w:rsid w:val="00AE291E"/>
    <w:rsid w:val="00AE7EA8"/>
    <w:rsid w:val="00AF10DD"/>
    <w:rsid w:val="00AF511A"/>
    <w:rsid w:val="00AF7694"/>
    <w:rsid w:val="00B01955"/>
    <w:rsid w:val="00B01C94"/>
    <w:rsid w:val="00B11935"/>
    <w:rsid w:val="00B121A0"/>
    <w:rsid w:val="00B13E8A"/>
    <w:rsid w:val="00B16AFE"/>
    <w:rsid w:val="00B24F10"/>
    <w:rsid w:val="00B3480F"/>
    <w:rsid w:val="00B41FBA"/>
    <w:rsid w:val="00B423F0"/>
    <w:rsid w:val="00B43968"/>
    <w:rsid w:val="00B45DD7"/>
    <w:rsid w:val="00B50DBB"/>
    <w:rsid w:val="00B53863"/>
    <w:rsid w:val="00B55FED"/>
    <w:rsid w:val="00B61B9E"/>
    <w:rsid w:val="00B6299E"/>
    <w:rsid w:val="00B65DD5"/>
    <w:rsid w:val="00B670A2"/>
    <w:rsid w:val="00B70394"/>
    <w:rsid w:val="00B709BC"/>
    <w:rsid w:val="00B719ED"/>
    <w:rsid w:val="00B73AF1"/>
    <w:rsid w:val="00B76E41"/>
    <w:rsid w:val="00B91203"/>
    <w:rsid w:val="00B94D43"/>
    <w:rsid w:val="00B966F7"/>
    <w:rsid w:val="00BA2FD6"/>
    <w:rsid w:val="00BA36B0"/>
    <w:rsid w:val="00BA3F4D"/>
    <w:rsid w:val="00BA518B"/>
    <w:rsid w:val="00BB538E"/>
    <w:rsid w:val="00BB58BD"/>
    <w:rsid w:val="00BB7037"/>
    <w:rsid w:val="00BC0867"/>
    <w:rsid w:val="00BC2617"/>
    <w:rsid w:val="00BC6417"/>
    <w:rsid w:val="00BD10B6"/>
    <w:rsid w:val="00BD2747"/>
    <w:rsid w:val="00BD32C9"/>
    <w:rsid w:val="00BD3442"/>
    <w:rsid w:val="00BD585B"/>
    <w:rsid w:val="00BF1110"/>
    <w:rsid w:val="00BF2C5C"/>
    <w:rsid w:val="00BF2C9C"/>
    <w:rsid w:val="00BF4D98"/>
    <w:rsid w:val="00BF62D8"/>
    <w:rsid w:val="00C01024"/>
    <w:rsid w:val="00C07076"/>
    <w:rsid w:val="00C10124"/>
    <w:rsid w:val="00C104B5"/>
    <w:rsid w:val="00C11008"/>
    <w:rsid w:val="00C11BF3"/>
    <w:rsid w:val="00C12A21"/>
    <w:rsid w:val="00C15054"/>
    <w:rsid w:val="00C17DF9"/>
    <w:rsid w:val="00C2048C"/>
    <w:rsid w:val="00C20890"/>
    <w:rsid w:val="00C21C61"/>
    <w:rsid w:val="00C309FD"/>
    <w:rsid w:val="00C313DD"/>
    <w:rsid w:val="00C335E8"/>
    <w:rsid w:val="00C43014"/>
    <w:rsid w:val="00C51538"/>
    <w:rsid w:val="00C627B2"/>
    <w:rsid w:val="00C7337E"/>
    <w:rsid w:val="00C8055E"/>
    <w:rsid w:val="00C80C6A"/>
    <w:rsid w:val="00C8727D"/>
    <w:rsid w:val="00C95787"/>
    <w:rsid w:val="00C9639F"/>
    <w:rsid w:val="00CA0223"/>
    <w:rsid w:val="00CA0A1D"/>
    <w:rsid w:val="00CA4FDF"/>
    <w:rsid w:val="00CA6BDE"/>
    <w:rsid w:val="00CA6CC9"/>
    <w:rsid w:val="00CB00DF"/>
    <w:rsid w:val="00CB0DCA"/>
    <w:rsid w:val="00CB39E6"/>
    <w:rsid w:val="00CB7071"/>
    <w:rsid w:val="00CC068D"/>
    <w:rsid w:val="00CC0806"/>
    <w:rsid w:val="00CC28D2"/>
    <w:rsid w:val="00CD2BD2"/>
    <w:rsid w:val="00CD306E"/>
    <w:rsid w:val="00CD6223"/>
    <w:rsid w:val="00CE2A71"/>
    <w:rsid w:val="00CE3F01"/>
    <w:rsid w:val="00CE7958"/>
    <w:rsid w:val="00CF6546"/>
    <w:rsid w:val="00D03398"/>
    <w:rsid w:val="00D15A80"/>
    <w:rsid w:val="00D21441"/>
    <w:rsid w:val="00D235F4"/>
    <w:rsid w:val="00D303E3"/>
    <w:rsid w:val="00D3357C"/>
    <w:rsid w:val="00D33E5D"/>
    <w:rsid w:val="00D41DC0"/>
    <w:rsid w:val="00D44E9B"/>
    <w:rsid w:val="00D46218"/>
    <w:rsid w:val="00D46CAF"/>
    <w:rsid w:val="00D46F77"/>
    <w:rsid w:val="00D53330"/>
    <w:rsid w:val="00D552DD"/>
    <w:rsid w:val="00D57F43"/>
    <w:rsid w:val="00D70415"/>
    <w:rsid w:val="00D70CEE"/>
    <w:rsid w:val="00D72D5A"/>
    <w:rsid w:val="00D73C72"/>
    <w:rsid w:val="00D77520"/>
    <w:rsid w:val="00D82443"/>
    <w:rsid w:val="00D834AF"/>
    <w:rsid w:val="00D84AB1"/>
    <w:rsid w:val="00D865FF"/>
    <w:rsid w:val="00D87218"/>
    <w:rsid w:val="00D878F7"/>
    <w:rsid w:val="00D90118"/>
    <w:rsid w:val="00D930FF"/>
    <w:rsid w:val="00D97ACC"/>
    <w:rsid w:val="00DA564F"/>
    <w:rsid w:val="00DB7A75"/>
    <w:rsid w:val="00DC0095"/>
    <w:rsid w:val="00DC1EB0"/>
    <w:rsid w:val="00DC235D"/>
    <w:rsid w:val="00DD0114"/>
    <w:rsid w:val="00DD1A4D"/>
    <w:rsid w:val="00DD41F4"/>
    <w:rsid w:val="00DE2653"/>
    <w:rsid w:val="00DE4264"/>
    <w:rsid w:val="00DE55AA"/>
    <w:rsid w:val="00DE5AB7"/>
    <w:rsid w:val="00DE5B12"/>
    <w:rsid w:val="00DE5BF0"/>
    <w:rsid w:val="00DF62D7"/>
    <w:rsid w:val="00E03C2A"/>
    <w:rsid w:val="00E04650"/>
    <w:rsid w:val="00E0592B"/>
    <w:rsid w:val="00E05B45"/>
    <w:rsid w:val="00E06940"/>
    <w:rsid w:val="00E143C7"/>
    <w:rsid w:val="00E17D20"/>
    <w:rsid w:val="00E23CDA"/>
    <w:rsid w:val="00E26D57"/>
    <w:rsid w:val="00E31738"/>
    <w:rsid w:val="00E33A62"/>
    <w:rsid w:val="00E34D66"/>
    <w:rsid w:val="00E40714"/>
    <w:rsid w:val="00E41823"/>
    <w:rsid w:val="00E45317"/>
    <w:rsid w:val="00E45B53"/>
    <w:rsid w:val="00E46B05"/>
    <w:rsid w:val="00E53101"/>
    <w:rsid w:val="00E5780A"/>
    <w:rsid w:val="00E621AE"/>
    <w:rsid w:val="00E65777"/>
    <w:rsid w:val="00E7347E"/>
    <w:rsid w:val="00E76732"/>
    <w:rsid w:val="00E828E7"/>
    <w:rsid w:val="00E829C0"/>
    <w:rsid w:val="00E83F7A"/>
    <w:rsid w:val="00E86786"/>
    <w:rsid w:val="00E93D99"/>
    <w:rsid w:val="00E9623B"/>
    <w:rsid w:val="00EA0008"/>
    <w:rsid w:val="00EA4D76"/>
    <w:rsid w:val="00EB5115"/>
    <w:rsid w:val="00EB62AF"/>
    <w:rsid w:val="00EC705C"/>
    <w:rsid w:val="00ED2F80"/>
    <w:rsid w:val="00ED790A"/>
    <w:rsid w:val="00EE525B"/>
    <w:rsid w:val="00EE5606"/>
    <w:rsid w:val="00EE562B"/>
    <w:rsid w:val="00EE5CBC"/>
    <w:rsid w:val="00F02E65"/>
    <w:rsid w:val="00F03F5B"/>
    <w:rsid w:val="00F0456B"/>
    <w:rsid w:val="00F05CBC"/>
    <w:rsid w:val="00F0673B"/>
    <w:rsid w:val="00F1624E"/>
    <w:rsid w:val="00F17C50"/>
    <w:rsid w:val="00F318E3"/>
    <w:rsid w:val="00F32F8A"/>
    <w:rsid w:val="00F33C36"/>
    <w:rsid w:val="00F34469"/>
    <w:rsid w:val="00F46F62"/>
    <w:rsid w:val="00F57866"/>
    <w:rsid w:val="00F6215D"/>
    <w:rsid w:val="00F66240"/>
    <w:rsid w:val="00F71278"/>
    <w:rsid w:val="00F80C3F"/>
    <w:rsid w:val="00F810AA"/>
    <w:rsid w:val="00F83A71"/>
    <w:rsid w:val="00FA21C4"/>
    <w:rsid w:val="00FA5D36"/>
    <w:rsid w:val="00FA6762"/>
    <w:rsid w:val="00FA77AC"/>
    <w:rsid w:val="00FB42DB"/>
    <w:rsid w:val="00FB43EC"/>
    <w:rsid w:val="00FB643B"/>
    <w:rsid w:val="00FB6B40"/>
    <w:rsid w:val="00FC094F"/>
    <w:rsid w:val="00FC5ECC"/>
    <w:rsid w:val="00FC72A0"/>
    <w:rsid w:val="00FC7A0D"/>
    <w:rsid w:val="00FD1C9B"/>
    <w:rsid w:val="00FD5B05"/>
    <w:rsid w:val="00FD6132"/>
    <w:rsid w:val="00FD746C"/>
    <w:rsid w:val="00FE3D31"/>
    <w:rsid w:val="00FE4F2B"/>
    <w:rsid w:val="00FE5F01"/>
    <w:rsid w:val="00FF0316"/>
    <w:rsid w:val="00FF20B0"/>
    <w:rsid w:val="00FF4E7E"/>
    <w:rsid w:val="42870DEC"/>
    <w:rsid w:val="5A406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66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0B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qFormat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10">
    <w:name w:val="列表段落1"/>
    <w:basedOn w:val="a"/>
    <w:link w:val="af2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2">
    <w:name w:val="列出段落 字符"/>
    <w:link w:val="10"/>
    <w:uiPriority w:val="34"/>
    <w:qFormat/>
    <w:locked/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paragraph" w:styleId="af3">
    <w:name w:val="Revision"/>
    <w:hidden/>
    <w:uiPriority w:val="99"/>
    <w:unhideWhenUsed/>
    <w:rsid w:val="009A38E5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d 4 1 c 7 4 4 d - 7 c 5 b - 4 7 b 7 - 9 d 1 0 - 8 f 4 6 8 f f a 3 9 f 8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T e m p l a t e   N a m e   -   B l a n k   D o c u m e n t & l t ; / t e x t & g t ; & # x A ; & l t ; / u i L o c a l i z e d S t r i n g & g t ; "   d o c u m e n t I d = " 6 2 2 c 6 1 b 6 - 6 3 2 a - 4 3 5 d - a 0 e 3 - c 1 4 9 5 4 5 5 0 8 4 0 "   t e m p l a t e F u l l N a m e = " C : \ U s e r s \ d y x u \ A p p D a t a \ R o a m i n g \ M i c r o s o f t \ T e m p l a t e s \ N o r m a l . d o t m "   v e r s i o n = " 0 "   c o i C h e c k s u m = " v m B c b Y 5 T n u C P Q L M 8 Z m K Y c p y l h g M X Y / 1 o s t d v 8 E B 2 x r w = "   s c h e m a V e r s i o n = " 3 "   w o r d V e r s i o n = " 1 6 . 0 "   l a n g u a g e I s o = " e n - G B "   o f f i c e I d = " 5 f f 9 0 9 c 0 - 1 8 1 d - 4 8 f 8 - 9 1 2 e - 4 b 4 0 3 d 1 f 8 c 0 6 "   h e l p U r l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 t r u e < / f r o m S e a r c h C o n t a c t >  
         < i d > c c 5 0 e 9 6 2 - d d a 8 - 4 2 e c - b f 5 a - c 6 1 0 d 4 0 b 6 f a 5 < / i d >  
         < n a m e > D a n y i   X u < / n a m e >  
         < i n i t i a l s > D Y X U < / i n i t i a l s >  
         < p r i m a r y O f f i c e > T o k y o < / p r i m a r y O f f i c e >  
         < p r i m a r y O f f i c e I d > 5 f f 9 0 9 c 0 - 1 8 1 d - 4 8 f 8 - 9 1 2 e - 4 b 4 0 3 d 1 f 8 c 0 6 < / p r i m a r y O f f i c e I d >  
         < p r i m a r y L a n g u a g e I s o > e n - G B < / p r i m a r y L a n g u a g e I s o >  
         < j o b D e s c r i p t i o n > A s s o c i a t e < / j o b D e s c r i p t i o n >  
         < d e p a r t m e n t > T Y O 1 A C 1 0 0 1 < / d e p a r t m e n t >  
         < e m a i l > D a n y i . X u @ n o r t o n r o s e f u l b r i g h t . c o m < / e m a i l >  
         < r a w D i r e c t L i n e > + 8 1   3   4 5 4 5   3 2 1 7 < / r a w D i r e c t L i n e >  
         < r a w D i r e c t F a x > + 8 1   3   4 5 4 5   3 2 0 1 < / r a w D i r e c t F a x >  
         < m o b i l e > + 8 1   8 0   8 8 9 2   3 2 9 2 < / m o b i l e >  
         < l o g i n > D a n y i . X u @ n o r t o n r o s e f u l b r i g h t . c o m < / l o g i n >  
         < e m p l y e e I d > 5 5 0 0 8 < / e m p l y e e I d >  
         < b a r R e g i s t r a t i o n s / >  
     < / a u t h o r >  
     < c o n t e n t C o n t r o l s >  
         < c o n t e n t C o n t r o l   i d = " c d 2 a 8 3 1 9 - 8 e 0 e - 4 5 7 f - 8 b e b - 6 b 9 b 9 2 4 d 5 3 8 1 "   n a m e = " D o c I d F o r m a t "   a s s e m b l y = " I p h e l i o n . O u t l i n e . W o r d . d l l "   t y p e = " I p h e l i o n . O u t l i n e . W o r d . R e n d e r e r s . T e x t R e n d e r e r "   o r d e r = " 3 "   a c t i v e = " t r u e "   e n t i t y I d = " 4 8 3 3 d 6 1 0 - 4 8 2 8 - 4 4 e 8 - 9 f 3 1 - 7 3 b d 9 3 1 c b f c a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8 6 4 b 1 b 8 a - 6 e 6 b - 4 e d 5 - 9 c 3 5 - 1 e b 9 8 7 4 8 6 d 5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5 1 4 5 e d c - b 1 e a - 4 5 4 1 - 9 c c 0 - a c 8 3 a 1 a 4 c d e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b 0 4 a 5 2 1 - 0 e 1 9 - 4 a a 1 - a e 5 e - 1 9 7 7 6 8 d 0 c 7 8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2 6 5 6 e 2 e 4 - f d a 1 - 4 c b 4 - 8 7 1 0 - e b 2 7 2 d d a c a 8 7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8 d 9 7 6 4 6 - 1 5 4 5 - 4 5 a c - b e 0 f - 1 3 7 d 0 e b 3 a 5 3 a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4 7 e 4 f 7 b - 6 2 f a - 4 8 b e - 8 b 2 4 - c 2 7 b e 8 2 e 9 c d d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e e a c f 9 3 - a e 6 b - 4 1 d 2 - a d b 8 - 6 7 4 2 1 1 a 7 9 6 e 7 "   n a m e = " D M S . D o c N u m b e r "   a s s e m b l y = " I p h e l i o n . O u t l i n e . W o r d . d l l "   t y p e = " I p h e l i o n . O u t l i n e . W o r d . R e n d e r e r s . T e x t R e n d e r e r "   o r d e r = " 3 "   a c t i v e = " t r u e "   e n t i t y I d = " 4 8 3 3 d 6 1 0 - 4 8 2 8 - 4 4 e 8 - 9 f 3 1 - 7 3 b d 9 3 1 c b f c a "   f i e l d I d = " a 1 f 2 3 1 e a - a 0 0 f - 4 6 0 6 - 9 f a b - d 2 a c d 8 5 9 d 3 a d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a 2 b 6 0 e e - 6 b 4 b - 4 f 3 a - 8 a 1 9 - 3 d 2 2 f f d f 1 9 d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2 f 6 6 7 a 1 d - 4 a 4 e - 4 6 d 9 - 9 a 9 f - 7 e 7 5 8 6 2 f 1 8 2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1 8 f 8 a 8 9 c - 9 0 0 a - 4 6 d 0 - 8 e 4 a - c 0 a e c 1 0 1 c d 3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4 1 a 0 d a 2 1 - 5 d 1 2 - 4 7 3 f - 9 7 2 4 - b 5 8 b d a 7 c d e 9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d d c d e a 4 c - 9 8 3 9 - 4 c 4 c - a 7 8 7 - e 4 9 0 6 c 6 1 a e 1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f 5 e a d d 5 3 - 8 a e 1 - 4 f 2 9 - b 0 d a - e 4 1 1 2 c 5 4 2 9 7 d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5 2 4 9 a 6 6 e - 8 b d 2 - 4 6 a d - b a 1 3 - b b 7 1 1 1 6 5 6 f 6 3 "   n a m e = " D M S . D o c V e r s i o n "   a s s e m b l y = " I p h e l i o n . O u t l i n e . W o r d . d l l "   t y p e = " I p h e l i o n . O u t l i n e . W o r d . R e n d e r e r s . T e x t R e n d e r e r "   o r d e r = " 3 "   a c t i v e = " t r u e "   e n t i t y I d = " 4 8 3 3 d 6 1 0 - 4 8 2 8 - 4 4 e 8 - 9 f 3 1 - 7 3 b d 9 3 1 c b f c a "   f i e l d I d = " c 9 0 9 4 b 9 c - 5 2 f d - 4 4 0 3 - b b 8 3 - 9 b b 3 a b 5 3 6 8 a d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b 4 c f 4 4 5 - 4 b 0 e - 4 7 7 e - a a 6 6 - 9 0 9 a 5 8 b 0 7 7 1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9 7 8 e 6 2 1 - 4 4 0 3 - 4 e 9 0 - a 6 c f - 3 b 3 f b 1 9 2 6 c 1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3 3 6 f 9 1 8 - c 2 d 3 - 4 6 3 4 - a d e f - d 3 c c c 3 c 1 e 3 6 5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3 4 7 2 4 0 b - 9 d 1 7 - 4 b 4 d - b 7 b 2 - e 1 6 5 7 1 1 c a d 0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4 3 a 5 d 8 3 b - 2 5 0 2 - 4 7 2 d - 8 d 1 b - 6 2 b 2 d 7 e 0 7 e 4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d 2 c 6 d a e c - 8 a 7 6 - 4 1 4 6 - 8 c 5 1 - d c 7 2 f 5 8 e 8 d 4 7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4 8 3 3 d 6 1 0 - 4 8 2 8 - 4 4 e 8 - 9 f 3 1 - 7 3 b d 9 3 1 c b f c a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d 4 0 3 3 3 0 a - c c 9 2 - 4 c f 4 - 9 5 2 4 - 6 9 a 5 a f a 6 f d 1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2 f 2 9 f 9 b 8 - 4 b 7 c - 4 e 1 4 - 8 d a e - 8 9 7 c c 3 2 b 0 c d 4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8 e 4 b 0 9 0 3 - a 4 a 2 - 4 4 9 4 - 9 7 9 e - c 3 0 2 a b 2 4 b 9 7 5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{ D M S . L i b r a r y } & a m p ; a m p ; & q u o t ; - # & q u o t ;   & a m p ; a m p ;   { D M S . D o c N u m b e r } & a m p ; a m p ; & q u o t ; v & q u o t ; & a m p ; a m p ; { D M S . D o c V e r s i o n } & l t ; / t e x t & g t ; & # x A ; & l t ; / f o r m a t S t r i n g & g t ; "   a r g u m e n t = " F o r m a t S t r i n g "   g r o u p O r d e r = " - 1 "   i s G e n e r a t e d = " f a l s e " / >  
                 < p a r a m e t e r   i d = " 8 8 7 c 7 f d 2 - f 8 a c - 4 7 d a - a 1 a a - d b 4 c 5 5 7 1 e d 0 e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c e d 0 4 e 6 3 - 3 b 1 f - 4 1 b f - b 9 4 8 - 4 7 6 1 7 b c d a 3 7 8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2 e 1 4 d 3 5 9 - 5 e a d - 4 4 7 1 - 8 5 1 8 - 9 7 6 d 3 d b 4 7 e 6 f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7 7 e c 9 1 f 4 - 5 4 8 8 - 4 b b f - b 8 d a - e 8 4 1 6 b 4 f 7 3 f a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2 6 e 9 8 b 7 9 - e e 9 b - 4 b c c - 9 5 a 2 - 7 f 1 3 5 1 f f c a 7 9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5 7 a 4 9 3 4 0 - 4 e 9 c - 4 f a f - a 7 2 4 - d 2 d 8 0 9 4 5 5 3 9 8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a 2 0 9 7 0 5 9 - 8 0 4 a - 4 4 4 a - 8 9 f 4 - e 3 c e a 5 f 0 2 4 1 3 "   n a m e = " A u t h o r   f i e l d "   t y p e = " I p h e l i o n . O u t l i n e . M o d e l . E n t i t i e s . P a r a m e t e r F i e l d D e s c r i p t o r ,   I p h e l i o n . O u t l i n e . M o d e l ,   V e r s i o n = 2 . 0 . 1 1 . 1 1 5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    < p a r a m e t e r   i d = " a e 4 c 8 e c b - b 5 b 3 - 4 5 8 8 - b 9 5 b - c 2 8 7 7 0 c f c 1 c 0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f 3 1 b a 7 1 2 - 7 7 b 7 - 4 2 9 b - 8 2 f 8 - 6 0 6 6 3 b 4 d 5 7 0 3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d 2 9 c 5 4 c f - 9 6 1 a - 4 f 1 2 - a d 7 4 - 2 f b a 8 d 3 2 f 1 1 a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s t a r t u p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2 . 0 . 1 1 . 1 1 5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< / p a r a m e t e r s >  
         < / c o m m a n d >  
         < c o m m a n d   i d = " 9 5 0 d b 1 9 b - 8 1 a 2 - 4 2 8 a - 8 3 e 8 - f 9 e 1 a 7 f 0 7 9 e 1 "   n a m e = " A p p l y   t h e m e "   a s s e m b l y = " I p h e l i o n . O u t l i n e . W o r d . d l l "   t y p e = " I p h e l i o n . O u t l i n e . W o r d . C o m m a n d s . S e t T h e m e C o m m a n d "   o r d e r = " 2 "   a c t i v e = " t r u e "   c o m m a n d T y p e = " s t a r t u p " >  
             < p a r a m e t e r s >  
                 < p a r a m e t e r   i d = " 3 7 d 4 2 0 1 1 - a 9 d d - 4 b 7 f - b 9 0 f - 5 c 1 0 b 7 2 d c a e 2 "   n a m e = " T h e m e   f i l e "   t y p e = " S y s t e m . S t r i n g ,   m s c o r l i b ,   V e r s i o n = 4 . 0 . 0 . 0 ,   C u l t u r e = n e u t r a l ,   P u b l i c K e y T o k e n = b 7 7 a 5 c 5 6 1 9 3 4 e 0 8 9 "   o r d e r = " 9 9 9 "   k e y = " t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S y s t e m   F i e l d s . F i l e   L o c a t i o n s . P r o g r a m   D a t a }   & a m p ; a m p ;   { L a b e l s . S e t t i n g s   -   T h e m e } & l t ; / t e x t & g t ; & # x A ; & l t ; / f o r m a t S t r i n g & g t ; "   a r g u m e n t = " F o r m a t S t r i n g "   g r o u p O r d e r = " - 1 "   i s G e n e r a t e d = " f a l s e " / >  
                 < p a r a m e t e r   i d = " 9 9 4 c 6 a 4 b - e 0 8 4 - 4 5 a e - a d 1 a - a f 4 5 a 8 d 6 e 3 d 6 "   n a m e = " C o l o u r   s c h e m e   f i l e "   t y p e = " S y s t e m . S t r i n g ,   m s c o r l i b ,   V e r s i o n = 4 . 0 . 0 . 0 ,   C u l t u r e = n e u t r a l ,   P u b l i c K e y T o k e n = b 7 7 a 5 c 5 6 1 9 3 4 e 0 8 9 "   o r d e r = " 9 9 9 "   k e y = " c o l o u r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S y s t e m   F i e l d s . F i l e   L o c a t i o n s . P r o g r a m   D a t a }   & a m p ; a m p ;   { L a b e l s . S e t t i n g s   -   T h e m e   C o l o u r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2 6 2 f 6 b 9 e - f d 2 b - 4 0 4 3 - b a c 3 - 9 b 6 7 f 5 9 6 5 c 4 1 "   n a m e = " F o n t   s c h e m e   f i l e "   t y p e = " S y s t e m . S t r i n g ,   m s c o r l i b ,   V e r s i o n = 4 . 0 . 0 . 0 ,   C u l t u r e = n e u t r a l ,   P u b l i c K e y T o k e n = b 7 7 a 5 c 5 6 1 9 3 4 e 0 8 9 "   o r d e r = " 9 9 9 "   k e y = " f o n t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S y s t e m   F i e l d s . F i l e   L o c a t i o n s . P r o g r a m   D a t a }   & a m p ; a m p ;   { L a b e l s . S e t t i n g s   -   T h e m e   F o n t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5 8 f 4 f 6 7 6 - e f 8 b - 4 8 9 2 - b b 6 2 - e 9 9 3 a b d 4 4 a e 0 "   n a m e = " E f f e c t   s c h e m e   f i l e "   t y p e = " S y s t e m . S t r i n g ,   m s c o r l i b ,   V e r s i o n = 4 . 0 . 0 . 0 ,   C u l t u r e = n e u t r a l ,   P u b l i c K e y T o k e n = b 7 7 a 5 c 5 6 1 9 3 4 e 0 8 9 "   o r d e r = " 9 9 9 "   k e y = " e f f e c t S c h e m e F i l e "   v a l u e = " "   a r g u m e n t = " F o r m a t S t r i n g "   g r o u p = " S c h e m e   F i l e s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"   a s s e m b l y = " I p h e l i o n . O u t l i n e . W o r d . D L L "   t y p e = " I p h e l i o n . O u t l i n e . W o r d . C o m m a n d s . C l o s e D o c u m e n t C o m m a n d "   o r d e r = " 4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1 a d 1 b c 7 - b e e 3 - 4 4 1 b - b f 2 4 - e 7 a c c 9 a f 7 5 d 0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r e l a u n c h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2 . 0 . 1 1 . 1 1 5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< / p a r a m e t e r s >  
         < / c o m m a n d >  
         < c o m m a n d   i d = " 5 a 3 d 1 3 d 0 - d 7 b 1 - 4 1 2 6 - 9 8 1 c - 6 b 4 1 5 f 2 1 7 f 9 3 "   n a m e = " A p p l y   t h e m e "   a s s e m b l y = " I p h e l i o n . O u t l i n e . W o r d . d l l "   t y p e = " I p h e l i o n . O u t l i n e . W o r d . C o m m a n d s . S e t T h e m e C o m m a n d "   o r d e r = " 2 "   a c t i v e = " t r u e "   c o m m a n d T y p e = " r e l a u n c h " >  
             < p a r a m e t e r s >  
                 < p a r a m e t e r   i d = " 3 7 d 4 2 0 1 1 - a 9 d d - 4 b 7 f - b 9 0 f - 5 c 1 0 b 7 2 d c a e 2 "   n a m e = " T h e m e   f i l e "   t y p e = " S y s t e m . S t r i n g ,   m s c o r l i b ,   V e r s i o n = 4 . 0 . 0 . 0 ,   C u l t u r e = n e u t r a l ,   P u b l i c K e y T o k e n = b 7 7 a 5 c 5 6 1 9 3 4 e 0 8 9 "   o r d e r = " 9 9 9 "   k e y = " t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b e l s . S e t t i n g s   -   T h e m e } & l t ; / t e x t & g t ; & # x A ; & l t ; / f o r m a t S t r i n g & g t ; "   a r g u m e n t = " F o r m a t S t r i n g "   g r o u p O r d e r = " - 1 "   i s G e n e r a t e d = " f a l s e " / >  
                 < p a r a m e t e r   i d = " 9 9 4 c 6 a 4 b - e 0 8 4 - 4 5 a e - a d 1 a - a f 4 5 a 8 d 6 e 3 d 6 "   n a m e = " C o l o u r   s c h e m e   f i l e "   t y p e = " S y s t e m . S t r i n g ,   m s c o r l i b ,   V e r s i o n = 4 . 0 . 0 . 0 ,   C u l t u r e = n e u t r a l ,   P u b l i c K e y T o k e n = b 7 7 a 5 c 5 6 1 9 3 4 e 0 8 9 "   o r d e r = " 9 9 9 "   k e y = " c o l o u r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b e l s . S e t t i n g s   -   T h e m e   C o l o u r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2 6 2 f 6 b 9 e - f d 2 b - 4 0 4 3 - b a c 3 - 9 b 6 7 f 5 9 6 5 c 4 1 "   n a m e = " F o n t   s c h e m e   f i l e "   t y p e = " S y s t e m . S t r i n g ,   m s c o r l i b ,   V e r s i o n = 4 . 0 . 0 . 0 ,   C u l t u r e = n e u t r a l ,   P u b l i c K e y T o k e n = b 7 7 a 5 c 5 6 1 9 3 4 e 0 8 9 "   o r d e r = " 9 9 9 "   k e y = " f o n t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b e l s . S e t t i n g s   -   T h e m e   F o n t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5 8 f 4 f 6 7 6 - e f 8 b - 4 8 9 2 - b b 6 2 - e 9 9 3 a b d 4 4 a e 0 "   n a m e = " E f f e c t   s c h e m e   f i l e "   t y p e = " S y s t e m . S t r i n g ,   m s c o r l i b ,   V e r s i o n = 4 . 0 . 0 . 0 ,   C u l t u r e = n e u t r a l ,   P u b l i c K e y T o k e n = b 7 7 a 5 c 5 6 1 9 3 4 e 0 8 9 "   o r d e r = " 9 9 9 "   k e y = " e f f e c t S c h e m e F i l e "   v a l u e = " "   a r g u m e n t = " F o r m a t S t r i n g "   g r o u p = " S c h e m e   F i l e s "   g r o u p O r d e r = " - 1 "   i s G e n e r a t e d = " f a l s e " / >  
             < / p a r a m e t e r s >  
         < / c o m m a n d >  
     < / c o m m a n d s >  
     < f i e l d s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 D a n y i . X u @ n o r t o n r o s e f u l b r i g h t . c o m < / f i e l d >  
         < f i e l d   i d = " a f 0 2 0 c 1 a - f 8 2 6 - 4 9 4 c - b b a a - 2 1 0 0 b 3 9 7 7 0 a 7 "   n a m e = " C l i e n t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 1 0 0 3 9 4 0 3 < / f i e l d >  
         < f i e l d   i d = " d 1 a 0 c 0 3 d - 0 2 5 8 - 4 7 a c - b b 6 d - 4 5 8 a 7 8 e 5 6 4 7 4 "   n a m e = " C l i e n t N a m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 S u m i t o m o   M i t s u i   F i n a n c e   & a m p ;   L e a s i n g   C o . ,   L t d .     < / f i e l d >  
         < f i e l d   i d = " 3 6 2 d d c e b - 8 f c 2 - 4 e a d - b 5 3 5 - e d 9 e 8 3 5 9 8 3 8 4 "   n a m e = " M a t t e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 1 0 0 1 2 8 3 2 6 1 < / f i e l d >  
         < f i e l d   i d = " a 3 e e f 5 1 4 - 2 4 7 f - 4 2 8 1 - b 6 a 2 - 3 b 4 d 3 4 b c 6 8 c f "   n a m e = " M a t t e r N a m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 T r i t o n / B r o o k f i e l d   -   U S   S a n c t i o n s   a n d   F i n a n c i a l   R e g u l a t i o n s < / f i e l d >  
         < f i e l d   i d = " 7 5 3 2 7 c a 1 - c 6 c b - 4 7 8 0 - 8 a 2 2 - 2 1 8 1 7 3 d 5 2 c 3 7 "   n a m e = " T y p i s t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 D Y X U < / f i e l d >  
         < f i e l d   i d = " 9 a 9 2 6 9 a e - 1 d 5 b - 4 3 6 5 - 9 d a 1 - 6 3 7 c 5 f 3 3 0 a 8 f "   n a m e = " A u t h o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 D Y X U < / f i e l d >  
         < f i e l d   i d = " a 0 0 2 e 7 8 a - 8 e 1 8 - 4 3 7 5 - b e f 7 - 9 f 6 8 7 e 9 3 1 f 6 5 "   n a m e = " T i t l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 S M F L / T r i t o n   -   C h i n a   -   P u b l i c   N o t i c e   v   C h i n e s e   5   F e b r u a r y   2 0 2 5 < / f i e l d >  
         < f i e l d   i d = " 6 4 f f 0 0 3 6 - a 6 a f - 4 b 1 1 - a 4 e a - 4 0 2 a 2 f 2 7 3 e 2 1 "   n a m e = " D o c T y p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< / f i e l d >  
         < f i e l d   i d = " 7 a b e a 0 f 8 - 4 6 b 7 - 4 9 6 8 - b b 1 2 - 0 4 a 8 9 9 f 0 d 7 7 8 "   n a m e = " D o c S u b T y p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f e f 3 f 1 9 - 2 3 2 d - 4 1 4 2 - b 5 2 5 - 1 1 d 8 a 7 6 a 6 e 9 b "   n a m e = " L i b r a r y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 A S I A < / f i e l d >  
         < f i e l d   i d = " 3 8 8 a 1 e 1 3 - 9 9 7 8 - 4 5 4 7 - 8 c 3 9 - 2 9 b 8 9 a 1 1 d 7 2 a "   n a m e = " W o r k s p a c e I d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 7 0 1 4 1 9 3 3 1 < / f i e l d >  
         < f i e l d   i d = " c 9 0 9 4 b 9 c - 5 2 f d - 4 4 0 3 - b b 8 3 - 9 b b 3 a b 5 3 6 8 a d "   n a m e = " D o c V e r s i o n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7 2 9 0 4 a 4 7 - 5 7 8 0 - 4 5 9 c - b e 7 a - 4 4 8 f 9 a d 8 d 6 b 4 "   n a m e = " D o c I d F o r m a t "   t y p e = " "   o r d e r = " 9 9 9 "   e n t i t y I d = " 4 8 3 3 d 6 1 0 - 4 8 2 8 - 4 4 e 8 - 9 f 3 1 - 7 3 b d 9 3 1 c b f c a "   l i n k e d E n t i t y I d = " 4 8 3 3 d 6 1 0 - 4 8 2 8 - 4 4 e 8 - 9 f 3 1 - 7 3 b d 9 3 1 c b f c a "   l i n k e d F i e l d I d = " 0 0 0 0 0 0 0 0 - 0 0 0 0 - 0 0 0 0 - 0 0 0 0 - 0 0 0 0 0 0 0 0 0 0 0 0 "   l i n k e d F i e l d I n d e x = " 0 "   i n d e x = " 0 "   f i e l d T y p e = " q u e s t i o n "   f o r m a t = " { D M S . L i b r a r y } & a m p ; & q u o t ; - # & q u o t ;   & a m p ;   { D M S . D o c N u m b e r } & a m p ; & q u o t ; v & q u o t ; & a m p ; { D M S . D o c V e r s i o n } "   f o r m a t E v a l u a t o r T y p e = " e x p r e s s i o n "   h i d d e n = " f a l s e " > [ X ] 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t r u e "   s h o w P r i n t S e t t i n g s = " t r u e "   s h o w P r i n t O p t i o n s = " t r u e " >  
         < p r o f i l e s >  
             < p r o f i l e   i d = " 1 5 3 4 6 e c 9 - f 5 0 e - 4 f 5 8 - a e 1 4 - 4 8 5 4 a 1 b b 8 f b 8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P r i n t   P r o f i l e s   -   P l a i n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h o r i z o n t a l "   c o l o u r = " g r e y s c a l e " / >  
         < / p r o f i l e s >  
     < / p r i n t C o n f i g u r a t i o n >  
     < s t y l e C o n f i g u r a t i o n / >  
 < / t e m p l a t e > 
</file>

<file path=customXml/item3.xml><?xml version="1.0" encoding="utf-8"?>
<properties xmlns="http://www.imanage.com/work/xmlschema">
  <documentid>ASIA!701419331.3</documentid>
  <senderid>DYXU</senderid>
  <senderemail>DANYI.XU@NORTONROSEFULBRIGHT.COM</senderemail>
  <lastmodified>2025-02-05T15:33:00.0000000+09:00</lastmodified>
  <database>ASIA</database>
</properties>
</file>

<file path=customXml/itemProps1.xml><?xml version="1.0" encoding="utf-8"?>
<ds:datastoreItem xmlns:ds="http://schemas.openxmlformats.org/officeDocument/2006/customXml" ds:itemID="{2F6424E9-BCCA-4B10-901B-F773D73C89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57560-5BB0-4C5B-AD72-47E85F00439A}">
  <ds:schemaRefs>
    <ds:schemaRef ds:uri="http://www.w3.org/2001/XMLSchema"/>
    <ds:schemaRef ds:uri="http://bighand.com/word/bighanddocumentcreation/"/>
  </ds:schemaRefs>
</ds:datastoreItem>
</file>

<file path=customXml/itemProps3.xml><?xml version="1.0" encoding="utf-8"?>
<ds:datastoreItem xmlns:ds="http://schemas.openxmlformats.org/officeDocument/2006/customXml" ds:itemID="{7835DAD4-E497-4E99-8B36-6BE547600E5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2026-01-05T10:20:00Z</dcterms:created>
  <dcterms:modified xsi:type="dcterms:W3CDTF">2026-01-08T01:59:00Z</dcterms:modified>
</cp:coreProperties>
</file>