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8B" w:rsidRPr="0016438B" w:rsidRDefault="0016438B" w:rsidP="0016438B">
      <w:pPr>
        <w:pStyle w:val="1"/>
        <w:spacing w:after="156"/>
        <w:rPr>
          <w:rStyle w:val="Char2"/>
          <w:b w:val="0"/>
        </w:rPr>
      </w:pPr>
      <w:bookmarkStart w:id="0" w:name="_Toc527306885"/>
      <w:bookmarkStart w:id="1" w:name="_Toc527378180"/>
      <w:bookmarkStart w:id="2" w:name="_Toc527562385"/>
      <w:bookmarkStart w:id="3" w:name="_Toc20821"/>
      <w:bookmarkStart w:id="4" w:name="_Toc528826261"/>
      <w:bookmarkStart w:id="5" w:name="_Toc529343115"/>
      <w:r w:rsidRPr="0016438B">
        <w:rPr>
          <w:rStyle w:val="Char2"/>
          <w:rFonts w:hint="eastAsia"/>
          <w:b w:val="0"/>
        </w:rPr>
        <w:t>国家市场监督管理总局</w:t>
      </w:r>
      <w:r w:rsidRPr="0016438B">
        <w:rPr>
          <w:rStyle w:val="Char2"/>
          <w:rFonts w:hint="eastAsia"/>
          <w:b w:val="0"/>
        </w:rPr>
        <w:br/>
      </w:r>
      <w:r w:rsidRPr="0016438B">
        <w:rPr>
          <w:rStyle w:val="Char2"/>
          <w:rFonts w:hint="eastAsia"/>
          <w:b w:val="0"/>
        </w:rPr>
        <w:t>行政处罚决定书</w:t>
      </w:r>
      <w:bookmarkEnd w:id="0"/>
      <w:bookmarkEnd w:id="1"/>
      <w:bookmarkEnd w:id="2"/>
      <w:bookmarkEnd w:id="3"/>
      <w:bookmarkEnd w:id="4"/>
      <w:bookmarkEnd w:id="5"/>
    </w:p>
    <w:p w:rsidR="0016438B" w:rsidRDefault="0016438B" w:rsidP="0016438B">
      <w:pPr>
        <w:pStyle w:val="a8"/>
        <w:jc w:val="center"/>
        <w:rPr>
          <w:sz w:val="32"/>
          <w:szCs w:val="32"/>
        </w:rPr>
      </w:pPr>
      <w:r w:rsidRPr="002145C3">
        <w:rPr>
          <w:rFonts w:cs="方正楷体_GBK" w:hint="eastAsia"/>
          <w:sz w:val="32"/>
          <w:szCs w:val="32"/>
        </w:rPr>
        <w:t>国市监处</w:t>
      </w:r>
      <w:r>
        <w:rPr>
          <w:rFonts w:hint="eastAsia"/>
          <w:sz w:val="32"/>
          <w:szCs w:val="32"/>
        </w:rPr>
        <w:t>〔</w:t>
      </w:r>
      <w:r w:rsidRPr="000B558D">
        <w:rPr>
          <w:rFonts w:hint="eastAsia"/>
          <w:sz w:val="32"/>
          <w:szCs w:val="32"/>
        </w:rPr>
        <w:t>201</w:t>
      </w:r>
      <w:r w:rsidR="00210426">
        <w:rPr>
          <w:rFonts w:hint="eastAsia"/>
          <w:sz w:val="32"/>
          <w:szCs w:val="32"/>
        </w:rPr>
        <w:t>8</w:t>
      </w:r>
      <w:r>
        <w:rPr>
          <w:rFonts w:hint="eastAsia"/>
          <w:sz w:val="32"/>
          <w:szCs w:val="32"/>
        </w:rPr>
        <w:t>〕</w:t>
      </w:r>
      <w:r w:rsidR="00210426">
        <w:rPr>
          <w:rFonts w:hint="eastAsia"/>
          <w:sz w:val="32"/>
          <w:szCs w:val="32"/>
        </w:rPr>
        <w:t>21</w:t>
      </w:r>
      <w:r>
        <w:rPr>
          <w:rFonts w:hint="eastAsia"/>
          <w:sz w:val="32"/>
          <w:szCs w:val="32"/>
        </w:rPr>
        <w:t>号</w:t>
      </w:r>
    </w:p>
    <w:p w:rsidR="0016438B" w:rsidRDefault="0016438B" w:rsidP="0016438B">
      <w:pPr>
        <w:pStyle w:val="a8"/>
        <w:jc w:val="center"/>
        <w:rPr>
          <w:sz w:val="24"/>
        </w:rPr>
      </w:pPr>
    </w:p>
    <w:p w:rsidR="0016438B" w:rsidRDefault="0016438B" w:rsidP="0016438B">
      <w:pPr>
        <w:overflowPunct w:val="0"/>
        <w:spacing w:line="560" w:lineRule="exact"/>
        <w:ind w:firstLineChars="221" w:firstLine="707"/>
        <w:rPr>
          <w:rFonts w:ascii="仿宋_GB2312" w:eastAsia="仿宋_GB2312"/>
          <w:sz w:val="32"/>
          <w:szCs w:val="32"/>
        </w:rPr>
      </w:pPr>
      <w:r>
        <w:rPr>
          <w:rFonts w:ascii="仿宋_GB2312" w:eastAsia="仿宋_GB2312" w:hint="eastAsia"/>
          <w:sz w:val="32"/>
          <w:szCs w:val="32"/>
        </w:rPr>
        <w:t>当事人：湖南尔康医药经营有限公司</w:t>
      </w:r>
    </w:p>
    <w:p w:rsidR="0016438B" w:rsidRDefault="0016438B" w:rsidP="0016438B">
      <w:pPr>
        <w:overflowPunct w:val="0"/>
        <w:spacing w:line="560" w:lineRule="exact"/>
        <w:ind w:firstLineChars="221" w:firstLine="707"/>
        <w:rPr>
          <w:rFonts w:ascii="仿宋_GB2312" w:eastAsia="仿宋_GB2312"/>
          <w:sz w:val="32"/>
          <w:szCs w:val="32"/>
        </w:rPr>
      </w:pPr>
      <w:r>
        <w:rPr>
          <w:rFonts w:ascii="仿宋_GB2312" w:eastAsia="仿宋_GB2312" w:hint="eastAsia"/>
          <w:sz w:val="32"/>
          <w:szCs w:val="32"/>
        </w:rPr>
        <w:t>统一社会信用代码：91430181352825495T</w:t>
      </w:r>
    </w:p>
    <w:p w:rsidR="0016438B" w:rsidRDefault="0016438B" w:rsidP="0016438B">
      <w:pPr>
        <w:overflowPunct w:val="0"/>
        <w:spacing w:line="560" w:lineRule="exact"/>
        <w:ind w:firstLineChars="221" w:firstLine="707"/>
        <w:rPr>
          <w:rFonts w:ascii="仿宋_GB2312" w:eastAsia="仿宋_GB2312"/>
          <w:sz w:val="32"/>
          <w:szCs w:val="32"/>
        </w:rPr>
      </w:pPr>
      <w:r>
        <w:rPr>
          <w:rFonts w:ascii="仿宋_GB2312" w:eastAsia="仿宋_GB2312" w:hint="eastAsia"/>
          <w:sz w:val="32"/>
          <w:szCs w:val="32"/>
        </w:rPr>
        <w:t>住  所：湖南省浏阳经济技术开发区</w:t>
      </w:r>
    </w:p>
    <w:p w:rsidR="0016438B" w:rsidRDefault="0016438B" w:rsidP="0016438B">
      <w:pPr>
        <w:overflowPunct w:val="0"/>
        <w:spacing w:line="560" w:lineRule="exact"/>
        <w:ind w:firstLineChars="221" w:firstLine="707"/>
        <w:rPr>
          <w:rFonts w:ascii="仿宋_GB2312" w:eastAsia="仿宋_GB2312"/>
          <w:sz w:val="32"/>
          <w:szCs w:val="32"/>
        </w:rPr>
      </w:pPr>
      <w:r>
        <w:rPr>
          <w:rFonts w:ascii="仿宋_GB2312" w:eastAsia="仿宋_GB2312" w:hint="eastAsia"/>
          <w:sz w:val="32"/>
          <w:szCs w:val="32"/>
        </w:rPr>
        <w:t>经营范围：中药材、中药饮片、预包装食品、散装食品、保健品、药用胶囊、农副产品、化妆品及卫生用品、医药辅料、医药原料的销售；西药、中成药的批发；收购农副产品；互联网药品交易；自营和代理各类商品及技术的进出口，但国家限定公司经营或禁止进出口的商品和技术除外。</w:t>
      </w:r>
    </w:p>
    <w:p w:rsidR="0016438B" w:rsidRDefault="0016438B" w:rsidP="0016438B">
      <w:pPr>
        <w:overflowPunct w:val="0"/>
        <w:spacing w:line="560" w:lineRule="exact"/>
        <w:ind w:firstLineChars="221" w:firstLine="707"/>
        <w:rPr>
          <w:rFonts w:ascii="仿宋_GB2312" w:eastAsia="仿宋_GB2312"/>
          <w:sz w:val="32"/>
          <w:szCs w:val="32"/>
        </w:rPr>
      </w:pPr>
      <w:r>
        <w:rPr>
          <w:rFonts w:ascii="仿宋_GB2312" w:eastAsia="仿宋_GB2312" w:hint="eastAsia"/>
          <w:sz w:val="32"/>
          <w:szCs w:val="32"/>
        </w:rPr>
        <w:t>法定代表人：黄晓</w:t>
      </w:r>
    </w:p>
    <w:p w:rsidR="0016438B" w:rsidRDefault="0016438B" w:rsidP="00C108E2">
      <w:pPr>
        <w:spacing w:line="560" w:lineRule="exact"/>
        <w:ind w:firstLineChars="221" w:firstLine="707"/>
        <w:rPr>
          <w:rFonts w:ascii="仿宋_GB2312" w:eastAsia="仿宋_GB2312" w:cs="方正仿宋_GBK"/>
          <w:color w:val="000000"/>
          <w:sz w:val="32"/>
          <w:szCs w:val="32"/>
        </w:rPr>
      </w:pPr>
      <w:r w:rsidRPr="009907FD">
        <w:rPr>
          <w:rFonts w:ascii="仿宋_GB2312" w:eastAsia="仿宋_GB2312" w:cs="方正仿宋_GBK" w:hint="eastAsia"/>
          <w:color w:val="000000"/>
          <w:sz w:val="32"/>
          <w:szCs w:val="32"/>
        </w:rPr>
        <w:t>根据相关线索，本机关依法于</w:t>
      </w:r>
      <w:r w:rsidRPr="009907FD">
        <w:rPr>
          <w:rFonts w:ascii="仿宋_GB2312" w:eastAsia="仿宋_GB2312" w:hint="eastAsia"/>
          <w:color w:val="000000"/>
          <w:sz w:val="32"/>
          <w:szCs w:val="32"/>
        </w:rPr>
        <w:t>2018</w:t>
      </w:r>
      <w:r w:rsidRPr="009907FD">
        <w:rPr>
          <w:rFonts w:ascii="仿宋_GB2312" w:eastAsia="仿宋_GB2312" w:cs="方正仿宋_GBK" w:hint="eastAsia"/>
          <w:color w:val="000000"/>
          <w:sz w:val="32"/>
          <w:szCs w:val="32"/>
        </w:rPr>
        <w:t>年</w:t>
      </w:r>
      <w:r w:rsidRPr="009907FD">
        <w:rPr>
          <w:rFonts w:ascii="仿宋_GB2312" w:eastAsia="仿宋_GB2312" w:hint="eastAsia"/>
          <w:color w:val="000000"/>
          <w:sz w:val="32"/>
          <w:szCs w:val="32"/>
        </w:rPr>
        <w:t>7</w:t>
      </w:r>
      <w:r w:rsidRPr="009907FD">
        <w:rPr>
          <w:rFonts w:ascii="仿宋_GB2312" w:eastAsia="仿宋_GB2312" w:cs="方正仿宋_GBK" w:hint="eastAsia"/>
          <w:color w:val="000000"/>
          <w:sz w:val="32"/>
          <w:szCs w:val="32"/>
        </w:rPr>
        <w:t>月对</w:t>
      </w:r>
      <w:r>
        <w:rPr>
          <w:rFonts w:ascii="仿宋_GB2312" w:eastAsia="仿宋_GB2312" w:cs="方正仿宋_GBK" w:hint="eastAsia"/>
          <w:color w:val="000000"/>
          <w:sz w:val="32"/>
          <w:szCs w:val="32"/>
        </w:rPr>
        <w:t>当事人</w:t>
      </w:r>
      <w:r w:rsidR="009807A4">
        <w:rPr>
          <w:rFonts w:ascii="仿宋_GB2312" w:eastAsia="仿宋_GB2312" w:cs="方正仿宋_GBK" w:hint="eastAsia"/>
          <w:color w:val="000000"/>
          <w:sz w:val="32"/>
          <w:szCs w:val="32"/>
        </w:rPr>
        <w:t>涉嫌</w:t>
      </w:r>
      <w:r w:rsidR="002D2178">
        <w:rPr>
          <w:rFonts w:ascii="仿宋_GB2312" w:eastAsia="仿宋_GB2312" w:cs="方正仿宋_GBK" w:hint="eastAsia"/>
          <w:color w:val="000000"/>
          <w:sz w:val="32"/>
          <w:szCs w:val="32"/>
        </w:rPr>
        <w:t>从事滥用市场支配地位行为</w:t>
      </w:r>
      <w:r w:rsidRPr="009907FD">
        <w:rPr>
          <w:rFonts w:ascii="仿宋_GB2312" w:eastAsia="仿宋_GB2312" w:cs="方正仿宋_GBK" w:hint="eastAsia"/>
          <w:color w:val="000000"/>
          <w:sz w:val="32"/>
          <w:szCs w:val="32"/>
        </w:rPr>
        <w:t>立案调查。期间，本机关进行了现场检查、询问调查，调取了相关企业的书证和电子数据资料，对案件涉及</w:t>
      </w:r>
      <w:r w:rsidR="002D2178">
        <w:rPr>
          <w:rFonts w:ascii="仿宋_GB2312" w:eastAsia="仿宋_GB2312" w:cs="方正仿宋_GBK" w:hint="eastAsia"/>
          <w:color w:val="000000"/>
          <w:sz w:val="32"/>
          <w:szCs w:val="32"/>
        </w:rPr>
        <w:t>的主要问题召开专家论证</w:t>
      </w:r>
      <w:r>
        <w:rPr>
          <w:rFonts w:ascii="仿宋_GB2312" w:eastAsia="仿宋_GB2312" w:cs="方正仿宋_GBK" w:hint="eastAsia"/>
          <w:color w:val="000000"/>
          <w:sz w:val="32"/>
          <w:szCs w:val="32"/>
        </w:rPr>
        <w:t>会进行了论证，并多次与当事人沟通，听取当事人的陈述申辩意见。</w:t>
      </w:r>
    </w:p>
    <w:p w:rsidR="0016438B" w:rsidRDefault="0016438B" w:rsidP="0016438B">
      <w:pPr>
        <w:overflowPunct w:val="0"/>
        <w:spacing w:line="560" w:lineRule="exact"/>
        <w:ind w:firstLineChars="221" w:firstLine="707"/>
        <w:rPr>
          <w:rFonts w:ascii="仿宋_GB2312" w:eastAsia="仿宋_GB2312" w:cs="方正仿宋_GBK"/>
          <w:color w:val="000000"/>
          <w:sz w:val="32"/>
          <w:szCs w:val="32"/>
        </w:rPr>
      </w:pPr>
      <w:r>
        <w:rPr>
          <w:rFonts w:ascii="仿宋_GB2312" w:eastAsia="仿宋_GB2312" w:cs="方正仿宋_GBK" w:hint="eastAsia"/>
          <w:color w:val="000000"/>
          <w:sz w:val="32"/>
          <w:szCs w:val="32"/>
        </w:rPr>
        <w:t>2018年12月26日，本机关依法向当事人送达了《国家市场监督管理总局行政处罚告知书》（反垄断调查</w:t>
      </w:r>
      <w:r w:rsidRPr="000B558D">
        <w:rPr>
          <w:rFonts w:ascii="仿宋_GB2312" w:eastAsia="仿宋_GB2312" w:cs="方正仿宋_GBK" w:hint="eastAsia"/>
          <w:color w:val="000000"/>
          <w:sz w:val="32"/>
          <w:szCs w:val="32"/>
        </w:rPr>
        <w:t>〔2018〕</w:t>
      </w:r>
      <w:r>
        <w:rPr>
          <w:rFonts w:ascii="仿宋_GB2312" w:eastAsia="仿宋_GB2312" w:cs="方正仿宋_GBK" w:hint="eastAsia"/>
          <w:color w:val="000000"/>
          <w:sz w:val="32"/>
          <w:szCs w:val="32"/>
        </w:rPr>
        <w:t>5</w:t>
      </w:r>
      <w:r w:rsidRPr="000B558D">
        <w:rPr>
          <w:rFonts w:ascii="仿宋_GB2312" w:eastAsia="仿宋_GB2312" w:cs="方正仿宋_GBK" w:hint="eastAsia"/>
          <w:color w:val="000000"/>
          <w:sz w:val="32"/>
          <w:szCs w:val="32"/>
        </w:rPr>
        <w:t>号</w:t>
      </w:r>
      <w:r>
        <w:rPr>
          <w:rFonts w:ascii="仿宋_GB2312" w:eastAsia="仿宋_GB2312" w:cs="方正仿宋_GBK" w:hint="eastAsia"/>
          <w:color w:val="000000"/>
          <w:sz w:val="32"/>
          <w:szCs w:val="32"/>
        </w:rPr>
        <w:t>），告知当事人拟作出行政处罚的事实、理由、依据和处罚内容，并告知当事人依法享有陈述、申辩和要求举行听证的权利。当事人在法定期限内未提出陈述、申辩，也未提出听证要求。</w:t>
      </w:r>
    </w:p>
    <w:p w:rsidR="0016438B" w:rsidRDefault="0016438B" w:rsidP="0016438B">
      <w:pPr>
        <w:spacing w:line="560" w:lineRule="exact"/>
        <w:ind w:firstLineChars="221" w:firstLine="707"/>
        <w:rPr>
          <w:rFonts w:ascii="仿宋_GB2312" w:eastAsia="仿宋_GB2312" w:cs="方正仿宋_GBK"/>
          <w:color w:val="000000"/>
          <w:sz w:val="32"/>
          <w:szCs w:val="32"/>
        </w:rPr>
      </w:pPr>
      <w:r>
        <w:rPr>
          <w:rFonts w:ascii="仿宋_GB2312" w:eastAsia="仿宋_GB2312" w:cs="方正仿宋_GBK" w:hint="eastAsia"/>
          <w:color w:val="000000"/>
          <w:sz w:val="32"/>
          <w:szCs w:val="32"/>
        </w:rPr>
        <w:lastRenderedPageBreak/>
        <w:t>本机关的调查情况和处理决定如下：</w:t>
      </w:r>
    </w:p>
    <w:p w:rsidR="00080492" w:rsidRPr="00080492" w:rsidRDefault="00080492" w:rsidP="0016438B">
      <w:pPr>
        <w:spacing w:line="560" w:lineRule="exact"/>
        <w:ind w:firstLineChars="221" w:firstLine="707"/>
        <w:rPr>
          <w:rFonts w:ascii="黑体" w:eastAsia="黑体" w:hAnsi="黑体" w:cs="方正仿宋_GBK"/>
          <w:sz w:val="32"/>
          <w:szCs w:val="32"/>
        </w:rPr>
      </w:pPr>
      <w:r w:rsidRPr="00080492">
        <w:rPr>
          <w:rFonts w:ascii="黑体" w:eastAsia="黑体" w:hAnsi="黑体" w:cs="方正仿宋_GBK" w:hint="eastAsia"/>
          <w:sz w:val="32"/>
          <w:szCs w:val="32"/>
        </w:rPr>
        <w:t>一、</w:t>
      </w:r>
      <w:r w:rsidR="00D25EEE">
        <w:rPr>
          <w:rFonts w:ascii="黑体" w:eastAsia="黑体" w:hAnsi="黑体" w:cs="方正仿宋_GBK" w:hint="eastAsia"/>
          <w:sz w:val="32"/>
          <w:szCs w:val="32"/>
        </w:rPr>
        <w:t>本案</w:t>
      </w:r>
      <w:r w:rsidRPr="00080492">
        <w:rPr>
          <w:rFonts w:ascii="黑体" w:eastAsia="黑体" w:hAnsi="黑体" w:cs="方正仿宋_GBK" w:hint="eastAsia"/>
          <w:sz w:val="32"/>
          <w:szCs w:val="32"/>
        </w:rPr>
        <w:t>相关市场</w:t>
      </w:r>
      <w:r w:rsidR="00850252">
        <w:rPr>
          <w:rFonts w:ascii="黑体" w:eastAsia="黑体" w:hAnsi="黑体" w:cs="方正仿宋_GBK" w:hint="eastAsia"/>
          <w:sz w:val="32"/>
          <w:szCs w:val="32"/>
        </w:rPr>
        <w:t>界定</w:t>
      </w:r>
    </w:p>
    <w:p w:rsidR="00080492" w:rsidRPr="000924AB" w:rsidRDefault="00080492" w:rsidP="00C108E2">
      <w:pPr>
        <w:spacing w:line="560" w:lineRule="exact"/>
        <w:ind w:firstLineChars="221" w:firstLine="710"/>
        <w:rPr>
          <w:rFonts w:ascii="楷体_GB2312" w:eastAsia="楷体_GB2312"/>
          <w:b/>
          <w:sz w:val="32"/>
          <w:szCs w:val="32"/>
        </w:rPr>
      </w:pPr>
      <w:r w:rsidRPr="008E074E">
        <w:rPr>
          <w:rFonts w:ascii="楷体_GB2312" w:eastAsia="楷体_GB2312" w:hint="eastAsia"/>
          <w:b/>
          <w:sz w:val="32"/>
          <w:szCs w:val="32"/>
        </w:rPr>
        <w:t>（一）</w:t>
      </w:r>
      <w:r w:rsidR="00850252">
        <w:rPr>
          <w:rFonts w:ascii="楷体_GB2312" w:eastAsia="楷体_GB2312" w:hint="eastAsia"/>
          <w:b/>
          <w:sz w:val="32"/>
          <w:szCs w:val="32"/>
        </w:rPr>
        <w:t>本案</w:t>
      </w:r>
      <w:r w:rsidRPr="008E074E">
        <w:rPr>
          <w:rFonts w:ascii="楷体_GB2312" w:eastAsia="楷体_GB2312" w:hint="eastAsia"/>
          <w:b/>
          <w:sz w:val="32"/>
          <w:szCs w:val="32"/>
        </w:rPr>
        <w:t>相关商品市场</w:t>
      </w:r>
      <w:r w:rsidR="00850252">
        <w:rPr>
          <w:rFonts w:ascii="楷体_GB2312" w:eastAsia="楷体_GB2312" w:hint="eastAsia"/>
          <w:b/>
          <w:sz w:val="32"/>
          <w:szCs w:val="32"/>
        </w:rPr>
        <w:t>为扑尔敏原料药市场</w:t>
      </w:r>
      <w:r w:rsidRPr="008E074E">
        <w:rPr>
          <w:rFonts w:ascii="楷体_GB2312" w:eastAsia="楷体_GB2312" w:hint="eastAsia"/>
          <w:b/>
          <w:sz w:val="32"/>
          <w:szCs w:val="32"/>
        </w:rPr>
        <w:t>。</w:t>
      </w:r>
      <w:r w:rsidRPr="002C2093">
        <w:rPr>
          <w:rFonts w:ascii="仿宋_GB2312" w:eastAsia="仿宋_GB2312" w:hint="eastAsia"/>
          <w:sz w:val="32"/>
          <w:szCs w:val="32"/>
        </w:rPr>
        <w:t>扑尔敏学名为马来酸氯苯那敏，是一种抗组胺类药物，主要用于治疗鼻炎、皮肤黏膜过敏及缓解流泪、打喷嚏、流涕等感冒症状，既可单独制成扑尔敏制剂（片剂和注射剂），也可</w:t>
      </w:r>
      <w:r>
        <w:rPr>
          <w:rFonts w:ascii="仿宋_GB2312" w:eastAsia="仿宋_GB2312" w:hint="eastAsia"/>
          <w:sz w:val="32"/>
          <w:szCs w:val="32"/>
        </w:rPr>
        <w:t>作为原料药</w:t>
      </w:r>
      <w:r w:rsidRPr="002C2093">
        <w:rPr>
          <w:rFonts w:ascii="仿宋_GB2312" w:eastAsia="仿宋_GB2312" w:hint="eastAsia"/>
          <w:sz w:val="32"/>
          <w:szCs w:val="32"/>
        </w:rPr>
        <w:t>用于生产多种感冒药等常用药物。</w:t>
      </w:r>
      <w:r>
        <w:rPr>
          <w:rFonts w:ascii="仿宋_GB2312" w:eastAsia="仿宋_GB2312" w:hint="eastAsia"/>
          <w:sz w:val="32"/>
          <w:szCs w:val="32"/>
        </w:rPr>
        <w:t>扑尔敏原料药不能直接被患者服用，其主要下游用户为药品生产厂商，与</w:t>
      </w:r>
      <w:r w:rsidRPr="002C2093">
        <w:rPr>
          <w:rFonts w:ascii="仿宋_GB2312" w:eastAsia="仿宋_GB2312" w:hint="eastAsia"/>
          <w:sz w:val="32"/>
          <w:szCs w:val="32"/>
        </w:rPr>
        <w:t>扑尔敏制剂</w:t>
      </w:r>
      <w:r w:rsidR="00D264B3">
        <w:rPr>
          <w:rFonts w:ascii="仿宋_GB2312" w:eastAsia="仿宋_GB2312" w:hint="eastAsia"/>
          <w:sz w:val="32"/>
          <w:szCs w:val="32"/>
        </w:rPr>
        <w:t>具有</w:t>
      </w:r>
      <w:r>
        <w:rPr>
          <w:rFonts w:ascii="仿宋_GB2312" w:eastAsia="仿宋_GB2312" w:hint="eastAsia"/>
          <w:sz w:val="32"/>
          <w:szCs w:val="32"/>
        </w:rPr>
        <w:t>明显区别</w:t>
      </w:r>
      <w:r w:rsidR="00A63EE5">
        <w:rPr>
          <w:rFonts w:ascii="仿宋_GB2312" w:eastAsia="仿宋_GB2312" w:hint="eastAsia"/>
          <w:sz w:val="32"/>
          <w:szCs w:val="32"/>
        </w:rPr>
        <w:t>。</w:t>
      </w:r>
      <w:r>
        <w:rPr>
          <w:rFonts w:ascii="仿宋_GB2312" w:eastAsia="仿宋_GB2312" w:hint="eastAsia"/>
          <w:sz w:val="32"/>
          <w:szCs w:val="32"/>
        </w:rPr>
        <w:t>本案仅涉及扑尔敏原料药。</w:t>
      </w:r>
    </w:p>
    <w:p w:rsidR="00930F66" w:rsidRDefault="00080492" w:rsidP="00C108E2">
      <w:pPr>
        <w:spacing w:line="560" w:lineRule="exact"/>
        <w:rPr>
          <w:rFonts w:ascii="仿宋_GB2312" w:eastAsia="仿宋_GB2312"/>
          <w:sz w:val="32"/>
          <w:szCs w:val="32"/>
        </w:rPr>
      </w:pPr>
      <w:r w:rsidRPr="002C2093">
        <w:rPr>
          <w:rFonts w:ascii="仿宋_GB2312" w:eastAsia="仿宋_GB2312" w:hint="eastAsia"/>
          <w:sz w:val="32"/>
          <w:szCs w:val="32"/>
        </w:rPr>
        <w:t xml:space="preserve">    </w:t>
      </w:r>
      <w:r w:rsidR="00930F66">
        <w:rPr>
          <w:rFonts w:ascii="仿宋_GB2312" w:eastAsia="仿宋_GB2312" w:hint="eastAsia"/>
          <w:sz w:val="32"/>
          <w:szCs w:val="32"/>
        </w:rPr>
        <w:t>从需求</w:t>
      </w:r>
      <w:r w:rsidR="002C2427">
        <w:rPr>
          <w:rFonts w:ascii="仿宋_GB2312" w:eastAsia="仿宋_GB2312" w:hint="eastAsia"/>
          <w:sz w:val="32"/>
          <w:szCs w:val="32"/>
        </w:rPr>
        <w:t>角度</w:t>
      </w:r>
      <w:r w:rsidR="00930F66">
        <w:rPr>
          <w:rFonts w:ascii="仿宋_GB2312" w:eastAsia="仿宋_GB2312" w:hint="eastAsia"/>
          <w:sz w:val="32"/>
          <w:szCs w:val="32"/>
        </w:rPr>
        <w:t>分析，</w:t>
      </w:r>
      <w:r w:rsidRPr="002C2093">
        <w:rPr>
          <w:rFonts w:ascii="仿宋_GB2312" w:eastAsia="仿宋_GB2312" w:hint="eastAsia"/>
          <w:sz w:val="32"/>
          <w:szCs w:val="32"/>
        </w:rPr>
        <w:t>扑尔敏作为原料药被广泛用于生产</w:t>
      </w:r>
      <w:r>
        <w:rPr>
          <w:rFonts w:ascii="仿宋_GB2312" w:eastAsia="仿宋_GB2312" w:hint="eastAsia"/>
          <w:sz w:val="32"/>
          <w:szCs w:val="32"/>
        </w:rPr>
        <w:t>2000多种</w:t>
      </w:r>
      <w:r w:rsidRPr="002C2093">
        <w:rPr>
          <w:rFonts w:ascii="仿宋_GB2312" w:eastAsia="仿宋_GB2312" w:hint="eastAsia"/>
          <w:sz w:val="32"/>
          <w:szCs w:val="32"/>
        </w:rPr>
        <w:t>感冒和过敏类药物制剂，包括鼻炎片、维C银翘片等销量</w:t>
      </w:r>
      <w:r>
        <w:rPr>
          <w:rFonts w:ascii="仿宋_GB2312" w:eastAsia="仿宋_GB2312" w:hint="eastAsia"/>
          <w:sz w:val="32"/>
          <w:szCs w:val="32"/>
        </w:rPr>
        <w:t>较大的</w:t>
      </w:r>
      <w:r w:rsidRPr="002C2093">
        <w:rPr>
          <w:rFonts w:ascii="仿宋_GB2312" w:eastAsia="仿宋_GB2312" w:hint="eastAsia"/>
          <w:sz w:val="32"/>
          <w:szCs w:val="32"/>
        </w:rPr>
        <w:t>常用药品。根据</w:t>
      </w:r>
      <w:r w:rsidR="00E91182">
        <w:rPr>
          <w:rFonts w:ascii="仿宋_GB2312" w:eastAsia="仿宋_GB2312" w:hint="eastAsia"/>
          <w:sz w:val="32"/>
          <w:szCs w:val="32"/>
        </w:rPr>
        <w:t>我</w:t>
      </w:r>
      <w:r>
        <w:rPr>
          <w:rFonts w:ascii="仿宋_GB2312" w:eastAsia="仿宋_GB2312" w:hint="eastAsia"/>
          <w:sz w:val="32"/>
          <w:szCs w:val="32"/>
        </w:rPr>
        <w:t>国药品管理相关法律法规</w:t>
      </w:r>
      <w:r w:rsidRPr="002C2093">
        <w:rPr>
          <w:rFonts w:ascii="仿宋_GB2312" w:eastAsia="仿宋_GB2312" w:hint="eastAsia"/>
          <w:sz w:val="32"/>
          <w:szCs w:val="32"/>
        </w:rPr>
        <w:t>，每一类成品药配方（包括使用原料药</w:t>
      </w:r>
      <w:r w:rsidR="00D264B3">
        <w:rPr>
          <w:rFonts w:ascii="仿宋_GB2312" w:eastAsia="仿宋_GB2312" w:hint="eastAsia"/>
          <w:sz w:val="32"/>
          <w:szCs w:val="32"/>
        </w:rPr>
        <w:t>的</w:t>
      </w:r>
      <w:r w:rsidRPr="002C2093">
        <w:rPr>
          <w:rFonts w:ascii="仿宋_GB2312" w:eastAsia="仿宋_GB2312" w:hint="eastAsia"/>
          <w:sz w:val="32"/>
          <w:szCs w:val="32"/>
        </w:rPr>
        <w:t>种类和用量）均需严格依据《中华人民共和国药典》和</w:t>
      </w:r>
      <w:r>
        <w:rPr>
          <w:rFonts w:ascii="仿宋_GB2312" w:eastAsia="仿宋_GB2312" w:hint="eastAsia"/>
          <w:sz w:val="32"/>
          <w:szCs w:val="32"/>
        </w:rPr>
        <w:t>相关标准执行，</w:t>
      </w:r>
      <w:r w:rsidRPr="002C2093">
        <w:rPr>
          <w:rFonts w:ascii="仿宋_GB2312" w:eastAsia="仿宋_GB2312" w:hint="eastAsia"/>
          <w:sz w:val="32"/>
          <w:szCs w:val="32"/>
        </w:rPr>
        <w:t>配方中含有扑尔敏</w:t>
      </w:r>
      <w:r>
        <w:rPr>
          <w:rFonts w:ascii="仿宋_GB2312" w:eastAsia="仿宋_GB2312" w:hint="eastAsia"/>
          <w:sz w:val="32"/>
          <w:szCs w:val="32"/>
        </w:rPr>
        <w:t>原料</w:t>
      </w:r>
      <w:r w:rsidRPr="002C2093">
        <w:rPr>
          <w:rFonts w:ascii="仿宋_GB2312" w:eastAsia="仿宋_GB2312" w:hint="eastAsia"/>
          <w:sz w:val="32"/>
          <w:szCs w:val="32"/>
        </w:rPr>
        <w:t>的成品药，其扑尔敏成分不能被其他</w:t>
      </w:r>
      <w:r w:rsidR="00D264B3">
        <w:rPr>
          <w:rFonts w:ascii="仿宋_GB2312" w:eastAsia="仿宋_GB2312" w:hint="eastAsia"/>
          <w:sz w:val="32"/>
          <w:szCs w:val="32"/>
        </w:rPr>
        <w:t>任何</w:t>
      </w:r>
      <w:r>
        <w:rPr>
          <w:rFonts w:ascii="仿宋_GB2312" w:eastAsia="仿宋_GB2312" w:hint="eastAsia"/>
          <w:sz w:val="32"/>
          <w:szCs w:val="32"/>
        </w:rPr>
        <w:t>原料药</w:t>
      </w:r>
      <w:r w:rsidR="00D264B3">
        <w:rPr>
          <w:rFonts w:ascii="仿宋_GB2312" w:eastAsia="仿宋_GB2312" w:hint="eastAsia"/>
          <w:sz w:val="32"/>
          <w:szCs w:val="32"/>
        </w:rPr>
        <w:t>或其他成分</w:t>
      </w:r>
      <w:r>
        <w:rPr>
          <w:rFonts w:ascii="仿宋_GB2312" w:eastAsia="仿宋_GB2312" w:hint="eastAsia"/>
          <w:sz w:val="32"/>
          <w:szCs w:val="32"/>
        </w:rPr>
        <w:t>替代。</w:t>
      </w:r>
    </w:p>
    <w:p w:rsidR="00930F66" w:rsidRDefault="00930F66" w:rsidP="00C108E2">
      <w:pPr>
        <w:spacing w:line="560" w:lineRule="exact"/>
        <w:rPr>
          <w:rFonts w:ascii="仿宋_GB2312" w:eastAsia="仿宋_GB2312"/>
          <w:sz w:val="32"/>
          <w:szCs w:val="32"/>
        </w:rPr>
      </w:pPr>
      <w:r>
        <w:rPr>
          <w:rFonts w:ascii="仿宋_GB2312" w:eastAsia="仿宋_GB2312" w:hint="eastAsia"/>
          <w:sz w:val="32"/>
          <w:szCs w:val="32"/>
        </w:rPr>
        <w:t xml:space="preserve">    </w:t>
      </w:r>
      <w:r w:rsidR="00737662">
        <w:rPr>
          <w:rFonts w:ascii="仿宋_GB2312" w:eastAsia="仿宋_GB2312" w:hint="eastAsia"/>
          <w:sz w:val="32"/>
          <w:szCs w:val="32"/>
        </w:rPr>
        <w:t>从供给</w:t>
      </w:r>
      <w:r>
        <w:rPr>
          <w:rFonts w:ascii="仿宋_GB2312" w:eastAsia="仿宋_GB2312" w:hint="eastAsia"/>
          <w:sz w:val="32"/>
          <w:szCs w:val="32"/>
        </w:rPr>
        <w:t>角度分析，在国内生产扑尔敏原料药需要获得国家</w:t>
      </w:r>
      <w:r w:rsidR="00ED4187">
        <w:rPr>
          <w:rFonts w:ascii="仿宋_GB2312" w:eastAsia="仿宋_GB2312" w:hint="eastAsia"/>
          <w:sz w:val="32"/>
          <w:szCs w:val="32"/>
        </w:rPr>
        <w:t>相关管理部门</w:t>
      </w:r>
      <w:r>
        <w:rPr>
          <w:rFonts w:ascii="仿宋_GB2312" w:eastAsia="仿宋_GB2312" w:hint="eastAsia"/>
          <w:sz w:val="32"/>
          <w:szCs w:val="32"/>
        </w:rPr>
        <w:t>颁发的原料药批文、生产证书（</w:t>
      </w:r>
      <w:r w:rsidR="003145BD">
        <w:rPr>
          <w:rFonts w:ascii="仿宋_GB2312" w:eastAsia="仿宋_GB2312" w:hint="eastAsia"/>
          <w:sz w:val="32"/>
          <w:szCs w:val="32"/>
        </w:rPr>
        <w:t>以下简称</w:t>
      </w:r>
      <w:r>
        <w:rPr>
          <w:rFonts w:ascii="仿宋_GB2312" w:eastAsia="仿宋_GB2312" w:hint="eastAsia"/>
          <w:sz w:val="32"/>
          <w:szCs w:val="32"/>
        </w:rPr>
        <w:t>GMP）、药品生产许可证等资质，</w:t>
      </w:r>
      <w:r w:rsidR="00737662">
        <w:rPr>
          <w:rFonts w:ascii="仿宋_GB2312" w:eastAsia="仿宋_GB2312" w:hint="eastAsia"/>
          <w:sz w:val="32"/>
          <w:szCs w:val="32"/>
        </w:rPr>
        <w:t>且扑尔敏原料药生产设备与其他原料药不能通用。</w:t>
      </w:r>
      <w:r w:rsidR="001959B4">
        <w:rPr>
          <w:rFonts w:ascii="仿宋_GB2312" w:eastAsia="仿宋_GB2312" w:hint="eastAsia"/>
          <w:sz w:val="32"/>
          <w:szCs w:val="32"/>
        </w:rPr>
        <w:t>同时，</w:t>
      </w:r>
      <w:r>
        <w:rPr>
          <w:rFonts w:ascii="仿宋_GB2312" w:eastAsia="仿宋_GB2312" w:hint="eastAsia"/>
          <w:sz w:val="32"/>
          <w:szCs w:val="32"/>
        </w:rPr>
        <w:t>国外生产企业向国内出口</w:t>
      </w:r>
      <w:r w:rsidR="001959B4">
        <w:rPr>
          <w:rFonts w:ascii="仿宋_GB2312" w:eastAsia="仿宋_GB2312" w:hint="eastAsia"/>
          <w:sz w:val="32"/>
          <w:szCs w:val="32"/>
        </w:rPr>
        <w:t>扑尔敏原料药</w:t>
      </w:r>
      <w:r>
        <w:rPr>
          <w:rFonts w:ascii="仿宋_GB2312" w:eastAsia="仿宋_GB2312" w:hint="eastAsia"/>
          <w:sz w:val="32"/>
          <w:szCs w:val="32"/>
        </w:rPr>
        <w:t>必须具备原料药进口批文等资质</w:t>
      </w:r>
      <w:r w:rsidR="00737662">
        <w:rPr>
          <w:rFonts w:ascii="仿宋_GB2312" w:eastAsia="仿宋_GB2312" w:hint="eastAsia"/>
          <w:sz w:val="32"/>
          <w:szCs w:val="32"/>
        </w:rPr>
        <w:t>。</w:t>
      </w:r>
      <w:r w:rsidR="006A405B">
        <w:rPr>
          <w:rFonts w:ascii="仿宋_GB2312" w:eastAsia="仿宋_GB2312" w:hint="eastAsia"/>
          <w:sz w:val="32"/>
          <w:szCs w:val="32"/>
        </w:rPr>
        <w:t>因此</w:t>
      </w:r>
      <w:r w:rsidR="00737662">
        <w:rPr>
          <w:rFonts w:ascii="仿宋_GB2312" w:eastAsia="仿宋_GB2312" w:hint="eastAsia"/>
          <w:sz w:val="32"/>
          <w:szCs w:val="32"/>
        </w:rPr>
        <w:t>，</w:t>
      </w:r>
      <w:r w:rsidR="006A405B">
        <w:rPr>
          <w:rFonts w:ascii="仿宋_GB2312" w:eastAsia="仿宋_GB2312" w:hint="eastAsia"/>
          <w:sz w:val="32"/>
          <w:szCs w:val="32"/>
        </w:rPr>
        <w:t>其他原料药</w:t>
      </w:r>
      <w:r w:rsidR="00460251">
        <w:rPr>
          <w:rFonts w:ascii="仿宋_GB2312" w:eastAsia="仿宋_GB2312" w:hint="eastAsia"/>
          <w:sz w:val="32"/>
          <w:szCs w:val="32"/>
        </w:rPr>
        <w:t>生产企业</w:t>
      </w:r>
      <w:r>
        <w:rPr>
          <w:rFonts w:ascii="仿宋_GB2312" w:eastAsia="仿宋_GB2312" w:hint="eastAsia"/>
          <w:sz w:val="32"/>
          <w:szCs w:val="32"/>
        </w:rPr>
        <w:t>无法在短期内进入</w:t>
      </w:r>
      <w:r w:rsidR="00460251">
        <w:rPr>
          <w:rFonts w:ascii="仿宋_GB2312" w:eastAsia="仿宋_GB2312" w:hint="eastAsia"/>
          <w:sz w:val="32"/>
          <w:szCs w:val="32"/>
        </w:rPr>
        <w:t>扑尔敏原料药</w:t>
      </w:r>
      <w:r>
        <w:rPr>
          <w:rFonts w:ascii="仿宋_GB2312" w:eastAsia="仿宋_GB2312" w:hint="eastAsia"/>
          <w:sz w:val="32"/>
          <w:szCs w:val="32"/>
        </w:rPr>
        <w:t>市场</w:t>
      </w:r>
      <w:r w:rsidR="00737662">
        <w:rPr>
          <w:rFonts w:ascii="仿宋_GB2312" w:eastAsia="仿宋_GB2312" w:hint="eastAsia"/>
          <w:sz w:val="32"/>
          <w:szCs w:val="32"/>
        </w:rPr>
        <w:t>，不存在有效</w:t>
      </w:r>
      <w:r w:rsidR="00460251">
        <w:rPr>
          <w:rFonts w:ascii="仿宋_GB2312" w:eastAsia="仿宋_GB2312" w:hint="eastAsia"/>
          <w:sz w:val="32"/>
          <w:szCs w:val="32"/>
        </w:rPr>
        <w:t>的</w:t>
      </w:r>
      <w:r w:rsidR="00737662">
        <w:rPr>
          <w:rFonts w:ascii="仿宋_GB2312" w:eastAsia="仿宋_GB2312" w:hint="eastAsia"/>
          <w:sz w:val="32"/>
          <w:szCs w:val="32"/>
        </w:rPr>
        <w:t>供给替代</w:t>
      </w:r>
      <w:r>
        <w:rPr>
          <w:rFonts w:ascii="仿宋_GB2312" w:eastAsia="仿宋_GB2312" w:hint="eastAsia"/>
          <w:sz w:val="32"/>
          <w:szCs w:val="32"/>
        </w:rPr>
        <w:t>。</w:t>
      </w:r>
    </w:p>
    <w:p w:rsidR="00930F66" w:rsidRPr="00930F66" w:rsidRDefault="00930F66" w:rsidP="00C108E2">
      <w:pPr>
        <w:spacing w:line="560" w:lineRule="exact"/>
        <w:rPr>
          <w:rFonts w:ascii="仿宋_GB2312" w:eastAsia="仿宋_GB2312"/>
          <w:sz w:val="32"/>
          <w:szCs w:val="32"/>
        </w:rPr>
      </w:pPr>
      <w:r>
        <w:rPr>
          <w:rFonts w:ascii="仿宋_GB2312" w:eastAsia="仿宋_GB2312" w:hint="eastAsia"/>
          <w:sz w:val="32"/>
          <w:szCs w:val="32"/>
        </w:rPr>
        <w:t xml:space="preserve">    综上，扑尔敏原料药</w:t>
      </w:r>
      <w:r w:rsidRPr="002C2093">
        <w:rPr>
          <w:rFonts w:ascii="仿宋_GB2312" w:eastAsia="仿宋_GB2312" w:hint="eastAsia"/>
          <w:sz w:val="32"/>
          <w:szCs w:val="32"/>
        </w:rPr>
        <w:t>构成单独的相关商品市场。</w:t>
      </w:r>
    </w:p>
    <w:p w:rsidR="00080492" w:rsidRPr="000924AB" w:rsidRDefault="00080492" w:rsidP="00C108E2">
      <w:pPr>
        <w:spacing w:line="560" w:lineRule="exact"/>
        <w:rPr>
          <w:rFonts w:ascii="楷体_GB2312" w:eastAsia="楷体_GB2312"/>
          <w:b/>
          <w:sz w:val="32"/>
          <w:szCs w:val="32"/>
        </w:rPr>
      </w:pPr>
      <w:r>
        <w:rPr>
          <w:rFonts w:ascii="仿宋_GB2312" w:eastAsia="仿宋_GB2312" w:hint="eastAsia"/>
          <w:b/>
          <w:sz w:val="32"/>
          <w:szCs w:val="32"/>
        </w:rPr>
        <w:lastRenderedPageBreak/>
        <w:t xml:space="preserve">    </w:t>
      </w:r>
      <w:r w:rsidRPr="00673D94">
        <w:rPr>
          <w:rFonts w:ascii="楷体_GB2312" w:eastAsia="楷体_GB2312" w:hint="eastAsia"/>
          <w:b/>
          <w:sz w:val="32"/>
          <w:szCs w:val="32"/>
        </w:rPr>
        <w:t>（二）</w:t>
      </w:r>
      <w:r w:rsidR="00850252">
        <w:rPr>
          <w:rFonts w:ascii="楷体_GB2312" w:eastAsia="楷体_GB2312" w:hint="eastAsia"/>
          <w:b/>
          <w:sz w:val="32"/>
          <w:szCs w:val="32"/>
        </w:rPr>
        <w:t>本案</w:t>
      </w:r>
      <w:r w:rsidRPr="00673D94">
        <w:rPr>
          <w:rFonts w:ascii="楷体_GB2312" w:eastAsia="楷体_GB2312" w:hint="eastAsia"/>
          <w:b/>
          <w:sz w:val="32"/>
          <w:szCs w:val="32"/>
        </w:rPr>
        <w:t>相关地域市场</w:t>
      </w:r>
      <w:r w:rsidR="00850252">
        <w:rPr>
          <w:rFonts w:ascii="楷体_GB2312" w:eastAsia="楷体_GB2312" w:hint="eastAsia"/>
          <w:b/>
          <w:sz w:val="32"/>
          <w:szCs w:val="32"/>
        </w:rPr>
        <w:t>为中国市场</w:t>
      </w:r>
      <w:r w:rsidRPr="00673D94">
        <w:rPr>
          <w:rFonts w:ascii="楷体_GB2312" w:eastAsia="楷体_GB2312" w:hint="eastAsia"/>
          <w:b/>
          <w:sz w:val="32"/>
          <w:szCs w:val="32"/>
        </w:rPr>
        <w:t>。</w:t>
      </w:r>
      <w:r>
        <w:rPr>
          <w:rFonts w:ascii="仿宋_GB2312" w:eastAsia="仿宋_GB2312" w:hint="eastAsia"/>
          <w:sz w:val="32"/>
          <w:szCs w:val="32"/>
        </w:rPr>
        <w:t>扑尔敏原料药的相关地域市场界定为</w:t>
      </w:r>
      <w:r w:rsidRPr="00460251">
        <w:rPr>
          <w:rFonts w:ascii="仿宋_GB2312" w:eastAsia="仿宋_GB2312" w:hint="eastAsia"/>
          <w:sz w:val="32"/>
          <w:szCs w:val="32"/>
        </w:rPr>
        <w:t>中国</w:t>
      </w:r>
      <w:r w:rsidR="00E91182">
        <w:rPr>
          <w:rFonts w:ascii="仿宋_GB2312" w:eastAsia="仿宋_GB2312" w:hint="eastAsia"/>
          <w:sz w:val="32"/>
          <w:szCs w:val="32"/>
        </w:rPr>
        <w:t>，主要理由：中国原料药市场存在</w:t>
      </w:r>
      <w:r>
        <w:rPr>
          <w:rFonts w:ascii="仿宋_GB2312" w:eastAsia="仿宋_GB2312" w:hint="eastAsia"/>
          <w:sz w:val="32"/>
          <w:szCs w:val="32"/>
        </w:rPr>
        <w:t>严格的</w:t>
      </w:r>
      <w:r w:rsidR="0092040A">
        <w:rPr>
          <w:rFonts w:ascii="仿宋_GB2312" w:eastAsia="仿宋_GB2312" w:hint="eastAsia"/>
          <w:sz w:val="32"/>
          <w:szCs w:val="32"/>
        </w:rPr>
        <w:t>管制措施</w:t>
      </w:r>
      <w:r w:rsidR="002402B1">
        <w:rPr>
          <w:rFonts w:ascii="仿宋_GB2312" w:eastAsia="仿宋_GB2312" w:hint="eastAsia"/>
          <w:sz w:val="32"/>
          <w:szCs w:val="32"/>
        </w:rPr>
        <w:t>，在中国生产供应扑尔敏</w:t>
      </w:r>
      <w:r w:rsidR="003145BD">
        <w:rPr>
          <w:rFonts w:ascii="仿宋_GB2312" w:eastAsia="仿宋_GB2312" w:hint="eastAsia"/>
          <w:sz w:val="32"/>
          <w:szCs w:val="32"/>
        </w:rPr>
        <w:t>原料药必须获得</w:t>
      </w:r>
      <w:r w:rsidR="000A5216">
        <w:rPr>
          <w:rFonts w:ascii="仿宋_GB2312" w:eastAsia="仿宋_GB2312" w:hint="eastAsia"/>
          <w:sz w:val="32"/>
          <w:szCs w:val="32"/>
        </w:rPr>
        <w:t>有关部门</w:t>
      </w:r>
      <w:r w:rsidR="003145BD">
        <w:rPr>
          <w:rFonts w:ascii="仿宋_GB2312" w:eastAsia="仿宋_GB2312" w:hint="eastAsia"/>
          <w:sz w:val="32"/>
          <w:szCs w:val="32"/>
        </w:rPr>
        <w:t>颁发的原料药批文、</w:t>
      </w:r>
      <w:r>
        <w:rPr>
          <w:rFonts w:ascii="仿宋_GB2312" w:eastAsia="仿宋_GB2312" w:hint="eastAsia"/>
          <w:sz w:val="32"/>
          <w:szCs w:val="32"/>
        </w:rPr>
        <w:t>GMP</w:t>
      </w:r>
      <w:r w:rsidR="006A405B">
        <w:rPr>
          <w:rFonts w:ascii="仿宋_GB2312" w:eastAsia="仿宋_GB2312" w:hint="eastAsia"/>
          <w:sz w:val="32"/>
          <w:szCs w:val="32"/>
        </w:rPr>
        <w:t>、药品生产许可证等资质，</w:t>
      </w:r>
      <w:r w:rsidR="000A5216">
        <w:rPr>
          <w:rFonts w:ascii="仿宋_GB2312" w:eastAsia="仿宋_GB2312" w:hint="eastAsia"/>
          <w:sz w:val="32"/>
          <w:szCs w:val="32"/>
        </w:rPr>
        <w:t>需满足注册检验、专家评审、临床测试、定期检查等监管要求</w:t>
      </w:r>
      <w:r w:rsidR="002402B1">
        <w:rPr>
          <w:rFonts w:ascii="仿宋_GB2312" w:eastAsia="仿宋_GB2312" w:hint="eastAsia"/>
          <w:sz w:val="32"/>
          <w:szCs w:val="32"/>
        </w:rPr>
        <w:t>；</w:t>
      </w:r>
      <w:r w:rsidR="006A405B">
        <w:rPr>
          <w:rFonts w:ascii="仿宋_GB2312" w:eastAsia="仿宋_GB2312" w:hint="eastAsia"/>
          <w:sz w:val="32"/>
          <w:szCs w:val="32"/>
        </w:rPr>
        <w:t>国外</w:t>
      </w:r>
      <w:r>
        <w:rPr>
          <w:rFonts w:ascii="仿宋_GB2312" w:eastAsia="仿宋_GB2312" w:hint="eastAsia"/>
          <w:sz w:val="32"/>
          <w:szCs w:val="32"/>
        </w:rPr>
        <w:t>企业向国内出口</w:t>
      </w:r>
      <w:r w:rsidR="002402B1">
        <w:rPr>
          <w:rFonts w:ascii="仿宋_GB2312" w:eastAsia="仿宋_GB2312" w:hint="eastAsia"/>
          <w:sz w:val="32"/>
          <w:szCs w:val="32"/>
        </w:rPr>
        <w:t>扑尔敏原料药</w:t>
      </w:r>
      <w:r>
        <w:rPr>
          <w:rFonts w:ascii="仿宋_GB2312" w:eastAsia="仿宋_GB2312" w:hint="eastAsia"/>
          <w:sz w:val="32"/>
          <w:szCs w:val="32"/>
        </w:rPr>
        <w:t>必须具备进口批文等资质，只有少数国外原料药生产企业和药物品种满足相关要求，扑尔敏原料药仅</w:t>
      </w:r>
      <w:r w:rsidRPr="00626F5F">
        <w:rPr>
          <w:rFonts w:ascii="仿宋_GB2312" w:eastAsia="仿宋_GB2312" w:hAnsi="仿宋" w:cs="仿宋" w:hint="eastAsia"/>
          <w:sz w:val="32"/>
          <w:szCs w:val="32"/>
        </w:rPr>
        <w:t>印度Supriya Lifescience Ltd.</w:t>
      </w:r>
      <w:r w:rsidR="00B51FC1">
        <w:rPr>
          <w:rFonts w:ascii="仿宋_GB2312" w:eastAsia="仿宋_GB2312" w:hAnsi="仿宋" w:cs="仿宋" w:hint="eastAsia"/>
          <w:sz w:val="32"/>
          <w:szCs w:val="32"/>
        </w:rPr>
        <w:t>（以下</w:t>
      </w:r>
      <w:r>
        <w:rPr>
          <w:rFonts w:ascii="仿宋_GB2312" w:eastAsia="仿宋_GB2312" w:hAnsi="仿宋" w:cs="仿宋" w:hint="eastAsia"/>
          <w:sz w:val="32"/>
          <w:szCs w:val="32"/>
        </w:rPr>
        <w:t>称塞博利亚</w:t>
      </w:r>
      <w:r w:rsidRPr="00626F5F">
        <w:rPr>
          <w:rFonts w:ascii="仿宋_GB2312" w:eastAsia="仿宋_GB2312" w:hAnsi="仿宋" w:cs="仿宋" w:hint="eastAsia"/>
          <w:sz w:val="32"/>
          <w:szCs w:val="32"/>
        </w:rPr>
        <w:t>）</w:t>
      </w:r>
      <w:r>
        <w:rPr>
          <w:rFonts w:ascii="仿宋_GB2312" w:eastAsia="仿宋_GB2312" w:hAnsi="仿宋" w:cs="仿宋" w:hint="eastAsia"/>
          <w:sz w:val="32"/>
          <w:szCs w:val="32"/>
        </w:rPr>
        <w:t>获得相关资质并有产品出口到中国</w:t>
      </w:r>
      <w:r>
        <w:rPr>
          <w:rFonts w:ascii="仿宋_GB2312" w:eastAsia="仿宋_GB2312" w:hint="eastAsia"/>
          <w:sz w:val="32"/>
          <w:szCs w:val="32"/>
        </w:rPr>
        <w:t>。因此，扑尔敏原料药相关地域市场为中国。</w:t>
      </w:r>
    </w:p>
    <w:p w:rsidR="00E92CC4" w:rsidRPr="00955A04" w:rsidRDefault="00080492" w:rsidP="00C108E2">
      <w:pPr>
        <w:overflowPunct w:val="0"/>
        <w:autoSpaceDE w:val="0"/>
        <w:autoSpaceDN w:val="0"/>
        <w:spacing w:line="560" w:lineRule="exact"/>
        <w:ind w:firstLineChars="200" w:firstLine="640"/>
        <w:rPr>
          <w:rFonts w:eastAsia="方正黑体简体"/>
          <w:sz w:val="32"/>
          <w:szCs w:val="32"/>
        </w:rPr>
      </w:pPr>
      <w:r>
        <w:rPr>
          <w:rFonts w:eastAsia="方正黑体简体" w:cs="方正黑体_GBK" w:hint="eastAsia"/>
          <w:sz w:val="32"/>
          <w:szCs w:val="32"/>
        </w:rPr>
        <w:t>二</w:t>
      </w:r>
      <w:r w:rsidR="00E92CC4" w:rsidRPr="00955A04">
        <w:rPr>
          <w:rFonts w:eastAsia="方正黑体简体" w:cs="方正黑体_GBK" w:hint="eastAsia"/>
          <w:sz w:val="32"/>
          <w:szCs w:val="32"/>
        </w:rPr>
        <w:t>、</w:t>
      </w:r>
      <w:r w:rsidR="0016438B">
        <w:rPr>
          <w:rFonts w:eastAsia="方正黑体简体" w:cs="方正黑体_GBK" w:hint="eastAsia"/>
          <w:sz w:val="32"/>
          <w:szCs w:val="32"/>
        </w:rPr>
        <w:t>当事人</w:t>
      </w:r>
      <w:r w:rsidR="002A0653">
        <w:rPr>
          <w:rFonts w:eastAsia="方正黑体简体" w:cs="方正黑体_GBK" w:hint="eastAsia"/>
          <w:sz w:val="32"/>
          <w:szCs w:val="32"/>
        </w:rPr>
        <w:t>在中国扑尔敏原料药市场具有市场支配地位</w:t>
      </w:r>
    </w:p>
    <w:p w:rsidR="003800EB" w:rsidRPr="00773149" w:rsidRDefault="00080492" w:rsidP="00C108E2">
      <w:pPr>
        <w:spacing w:line="560" w:lineRule="exact"/>
        <w:ind w:firstLine="630"/>
        <w:rPr>
          <w:rFonts w:ascii="楷体_GB2312" w:eastAsia="楷体_GB2312"/>
          <w:b/>
          <w:sz w:val="32"/>
          <w:szCs w:val="32"/>
        </w:rPr>
      </w:pPr>
      <w:r w:rsidRPr="005A5965">
        <w:rPr>
          <w:rFonts w:ascii="楷体_GB2312" w:eastAsia="楷体_GB2312" w:hAnsi="仿宋" w:cs="仿宋" w:hint="eastAsia"/>
          <w:b/>
          <w:sz w:val="32"/>
          <w:szCs w:val="32"/>
        </w:rPr>
        <w:t>（一）中国扑尔敏原料药市场高度集中，可推定</w:t>
      </w:r>
      <w:r w:rsidR="0016438B">
        <w:rPr>
          <w:rFonts w:ascii="楷体_GB2312" w:eastAsia="楷体_GB2312" w:hint="eastAsia"/>
          <w:b/>
          <w:sz w:val="32"/>
          <w:szCs w:val="32"/>
        </w:rPr>
        <w:t>当事人</w:t>
      </w:r>
      <w:r w:rsidR="0091406A">
        <w:rPr>
          <w:rFonts w:ascii="楷体_GB2312" w:eastAsia="楷体_GB2312" w:hint="eastAsia"/>
          <w:b/>
          <w:sz w:val="32"/>
          <w:szCs w:val="32"/>
        </w:rPr>
        <w:t>与</w:t>
      </w:r>
      <w:r w:rsidR="0041734A" w:rsidRPr="0041734A">
        <w:rPr>
          <w:rFonts w:ascii="楷体_GB2312" w:eastAsia="楷体_GB2312" w:hint="eastAsia"/>
          <w:b/>
          <w:sz w:val="32"/>
          <w:szCs w:val="32"/>
        </w:rPr>
        <w:t>河南九势制药股份有限公司（以下简称河南九势）</w:t>
      </w:r>
      <w:r w:rsidRPr="005A5965">
        <w:rPr>
          <w:rFonts w:ascii="楷体_GB2312" w:eastAsia="楷体_GB2312" w:hint="eastAsia"/>
          <w:b/>
          <w:sz w:val="32"/>
          <w:szCs w:val="32"/>
        </w:rPr>
        <w:t>具有市场支配地位。</w:t>
      </w:r>
      <w:r w:rsidR="003800EB">
        <w:rPr>
          <w:rFonts w:ascii="仿宋_GB2312" w:eastAsia="仿宋_GB2312" w:hAnsi="仿宋" w:cs="仿宋" w:hint="eastAsia"/>
          <w:sz w:val="32"/>
          <w:szCs w:val="32"/>
        </w:rPr>
        <w:t>经查，国内拥有扑尔敏原料药</w:t>
      </w:r>
      <w:r w:rsidR="003800EB" w:rsidRPr="003D0C63">
        <w:rPr>
          <w:rFonts w:ascii="仿宋_GB2312" w:eastAsia="仿宋_GB2312" w:hAnsi="仿宋" w:cs="仿宋" w:hint="eastAsia"/>
          <w:sz w:val="32"/>
          <w:szCs w:val="32"/>
        </w:rPr>
        <w:t>批文的企业有6家，印度塞博利亚具有扑尔敏原料药进口批文，可向中国出口扑尔敏原料药。2017年以来，仅河南九势、</w:t>
      </w:r>
      <w:hyperlink r:id="rId7" w:tgtFrame="_blank" w:history="1">
        <w:r w:rsidR="003800EB" w:rsidRPr="00F7612B">
          <w:rPr>
            <w:rFonts w:ascii="仿宋_GB2312" w:eastAsia="仿宋_GB2312" w:hAnsi="仿宋" w:cs="仿宋" w:hint="eastAsia"/>
            <w:sz w:val="32"/>
            <w:szCs w:val="32"/>
          </w:rPr>
          <w:t>上海现代哈森(商丘)药业有限公司</w:t>
        </w:r>
      </w:hyperlink>
      <w:r w:rsidR="003800EB" w:rsidRPr="003D0C63">
        <w:rPr>
          <w:rFonts w:ascii="仿宋_GB2312" w:eastAsia="仿宋_GB2312" w:hAnsi="仿宋" w:cs="仿宋" w:hint="eastAsia"/>
          <w:sz w:val="32"/>
          <w:szCs w:val="32"/>
        </w:rPr>
        <w:t>和</w:t>
      </w:r>
      <w:r w:rsidR="00932723" w:rsidRPr="003D0C63">
        <w:rPr>
          <w:rFonts w:ascii="仿宋_GB2312" w:eastAsia="仿宋_GB2312" w:hAnsi="仿宋" w:cs="仿宋" w:hint="eastAsia"/>
          <w:sz w:val="32"/>
          <w:szCs w:val="32"/>
        </w:rPr>
        <w:t>印度塞博利亚</w:t>
      </w:r>
      <w:r w:rsidR="003800EB" w:rsidRPr="003D0C63">
        <w:rPr>
          <w:rFonts w:ascii="仿宋_GB2312" w:eastAsia="仿宋_GB2312" w:hAnsi="仿宋" w:cs="仿宋" w:hint="eastAsia"/>
          <w:sz w:val="32"/>
          <w:szCs w:val="32"/>
        </w:rPr>
        <w:t>3家企业在中国有扑尔敏原料药实际供应记录，</w:t>
      </w:r>
      <w:r w:rsidR="00D54FF0">
        <w:rPr>
          <w:rFonts w:ascii="仿宋_GB2312" w:eastAsia="仿宋_GB2312" w:hAnsi="仿宋" w:cs="仿宋" w:hint="eastAsia"/>
          <w:sz w:val="32"/>
          <w:szCs w:val="32"/>
        </w:rPr>
        <w:t>其他</w:t>
      </w:r>
      <w:r w:rsidR="003800EB" w:rsidRPr="003D0C63">
        <w:rPr>
          <w:rFonts w:ascii="仿宋_GB2312" w:eastAsia="仿宋_GB2312" w:hAnsi="仿宋" w:cs="仿宋" w:hint="eastAsia"/>
          <w:sz w:val="32"/>
          <w:szCs w:val="32"/>
        </w:rPr>
        <w:t>企业</w:t>
      </w:r>
      <w:r w:rsidR="00B51FC1">
        <w:rPr>
          <w:rFonts w:ascii="仿宋_GB2312" w:eastAsia="仿宋_GB2312" w:hAnsi="仿宋" w:cs="仿宋" w:hint="eastAsia"/>
          <w:sz w:val="32"/>
          <w:szCs w:val="32"/>
        </w:rPr>
        <w:t>均</w:t>
      </w:r>
      <w:r w:rsidR="003800EB" w:rsidRPr="003D0C63">
        <w:rPr>
          <w:rFonts w:ascii="仿宋_GB2312" w:eastAsia="仿宋_GB2312" w:hAnsi="仿宋" w:cs="仿宋" w:hint="eastAsia"/>
          <w:sz w:val="32"/>
          <w:szCs w:val="32"/>
        </w:rPr>
        <w:t>处于</w:t>
      </w:r>
      <w:r w:rsidR="00D54FF0">
        <w:rPr>
          <w:rFonts w:ascii="仿宋_GB2312" w:eastAsia="仿宋_GB2312" w:hAnsi="仿宋" w:cs="仿宋" w:hint="eastAsia"/>
          <w:sz w:val="32"/>
          <w:szCs w:val="32"/>
        </w:rPr>
        <w:t>因</w:t>
      </w:r>
      <w:r w:rsidR="003800EB" w:rsidRPr="003D0C63">
        <w:rPr>
          <w:rFonts w:ascii="仿宋_GB2312" w:eastAsia="仿宋_GB2312" w:hAnsi="仿宋" w:cs="仿宋" w:hint="eastAsia"/>
          <w:sz w:val="32"/>
          <w:szCs w:val="32"/>
        </w:rPr>
        <w:t>无</w:t>
      </w:r>
      <w:r w:rsidR="003145BD">
        <w:rPr>
          <w:rFonts w:ascii="仿宋_GB2312" w:eastAsia="仿宋_GB2312" w:hint="eastAsia"/>
          <w:sz w:val="32"/>
          <w:szCs w:val="32"/>
        </w:rPr>
        <w:t>GMP</w:t>
      </w:r>
      <w:r w:rsidR="003800EB">
        <w:rPr>
          <w:rFonts w:ascii="仿宋_GB2312" w:eastAsia="仿宋_GB2312" w:hAnsi="仿宋" w:cs="仿宋" w:hint="eastAsia"/>
          <w:sz w:val="32"/>
          <w:szCs w:val="32"/>
        </w:rPr>
        <w:t>无法投产</w:t>
      </w:r>
      <w:r w:rsidR="003800EB" w:rsidRPr="003D0C63">
        <w:rPr>
          <w:rFonts w:ascii="仿宋_GB2312" w:eastAsia="仿宋_GB2312" w:hAnsi="仿宋" w:cs="仿宋" w:hint="eastAsia"/>
          <w:sz w:val="32"/>
          <w:szCs w:val="32"/>
        </w:rPr>
        <w:t>状态。</w:t>
      </w:r>
      <w:r w:rsidR="003800EB" w:rsidRPr="00D6444C">
        <w:rPr>
          <w:rFonts w:ascii="仿宋_GB2312" w:eastAsia="仿宋_GB2312"/>
          <w:sz w:val="32"/>
          <w:szCs w:val="32"/>
        </w:rPr>
        <w:t>2018</w:t>
      </w:r>
      <w:r w:rsidR="003800EB" w:rsidRPr="00D6444C">
        <w:rPr>
          <w:rFonts w:ascii="仿宋_GB2312" w:eastAsia="仿宋_GB2312" w:hint="eastAsia"/>
          <w:sz w:val="32"/>
          <w:szCs w:val="32"/>
        </w:rPr>
        <w:t>年</w:t>
      </w:r>
      <w:r w:rsidR="003800EB" w:rsidRPr="00D6444C">
        <w:rPr>
          <w:rFonts w:ascii="仿宋_GB2312" w:eastAsia="仿宋_GB2312"/>
          <w:sz w:val="32"/>
          <w:szCs w:val="32"/>
        </w:rPr>
        <w:t>2</w:t>
      </w:r>
      <w:r w:rsidR="003800EB" w:rsidRPr="00D6444C">
        <w:rPr>
          <w:rFonts w:ascii="仿宋_GB2312" w:eastAsia="仿宋_GB2312" w:hint="eastAsia"/>
          <w:sz w:val="32"/>
          <w:szCs w:val="32"/>
        </w:rPr>
        <w:t>月</w:t>
      </w:r>
      <w:r w:rsidR="003800EB">
        <w:rPr>
          <w:rFonts w:ascii="仿宋_GB2312" w:eastAsia="仿宋_GB2312" w:hint="eastAsia"/>
          <w:sz w:val="32"/>
          <w:szCs w:val="32"/>
        </w:rPr>
        <w:t>，</w:t>
      </w:r>
      <w:r w:rsidR="0016438B">
        <w:rPr>
          <w:rFonts w:ascii="仿宋_GB2312" w:eastAsia="仿宋_GB2312" w:hint="eastAsia"/>
          <w:sz w:val="32"/>
          <w:szCs w:val="32"/>
        </w:rPr>
        <w:t>当事人</w:t>
      </w:r>
      <w:r w:rsidR="003800EB">
        <w:rPr>
          <w:rFonts w:ascii="仿宋_GB2312" w:eastAsia="仿宋_GB2312" w:hint="eastAsia"/>
          <w:sz w:val="32"/>
          <w:szCs w:val="32"/>
        </w:rPr>
        <w:t>与</w:t>
      </w:r>
      <w:r w:rsidR="00932723" w:rsidRPr="003D0C63">
        <w:rPr>
          <w:rFonts w:ascii="仿宋_GB2312" w:eastAsia="仿宋_GB2312" w:hAnsi="仿宋" w:cs="仿宋" w:hint="eastAsia"/>
          <w:sz w:val="32"/>
          <w:szCs w:val="32"/>
        </w:rPr>
        <w:t>印度塞博利亚</w:t>
      </w:r>
      <w:r w:rsidR="003800EB" w:rsidRPr="00D6444C">
        <w:rPr>
          <w:rFonts w:ascii="仿宋_GB2312" w:eastAsia="仿宋_GB2312" w:hint="eastAsia"/>
          <w:sz w:val="32"/>
          <w:szCs w:val="32"/>
        </w:rPr>
        <w:t>就扑尔敏</w:t>
      </w:r>
      <w:r w:rsidR="003800EB">
        <w:rPr>
          <w:rFonts w:ascii="仿宋_GB2312" w:eastAsia="仿宋_GB2312" w:hint="eastAsia"/>
          <w:sz w:val="32"/>
          <w:szCs w:val="32"/>
        </w:rPr>
        <w:t>原料药签订为期3年的独家进口代理协议，约定每年</w:t>
      </w:r>
      <w:r w:rsidR="003800EB" w:rsidRPr="00D6444C">
        <w:rPr>
          <w:rFonts w:ascii="仿宋_GB2312" w:eastAsia="仿宋_GB2312" w:hint="eastAsia"/>
          <w:sz w:val="32"/>
          <w:szCs w:val="32"/>
        </w:rPr>
        <w:t>至少</w:t>
      </w:r>
      <w:r w:rsidR="003800EB">
        <w:rPr>
          <w:rFonts w:ascii="仿宋_GB2312" w:eastAsia="仿宋_GB2312" w:hint="eastAsia"/>
          <w:sz w:val="32"/>
          <w:szCs w:val="32"/>
        </w:rPr>
        <w:t>进口</w:t>
      </w:r>
      <w:r w:rsidR="003800EB" w:rsidRPr="00D6444C">
        <w:rPr>
          <w:rFonts w:ascii="仿宋_GB2312" w:eastAsia="仿宋_GB2312"/>
          <w:sz w:val="32"/>
          <w:szCs w:val="32"/>
        </w:rPr>
        <w:t>60</w:t>
      </w:r>
      <w:r w:rsidR="003800EB" w:rsidRPr="00D6444C">
        <w:rPr>
          <w:rFonts w:ascii="仿宋_GB2312" w:eastAsia="仿宋_GB2312" w:hint="eastAsia"/>
          <w:sz w:val="32"/>
          <w:szCs w:val="32"/>
        </w:rPr>
        <w:t>吨</w:t>
      </w:r>
      <w:r w:rsidR="003800EB">
        <w:rPr>
          <w:rFonts w:ascii="仿宋_GB2312" w:eastAsia="仿宋_GB2312" w:hint="eastAsia"/>
          <w:sz w:val="32"/>
          <w:szCs w:val="32"/>
        </w:rPr>
        <w:t>，掌控</w:t>
      </w:r>
      <w:r w:rsidR="009150E1">
        <w:rPr>
          <w:rFonts w:ascii="仿宋_GB2312" w:eastAsia="仿宋_GB2312" w:hint="eastAsia"/>
          <w:sz w:val="32"/>
          <w:szCs w:val="32"/>
        </w:rPr>
        <w:t>了</w:t>
      </w:r>
      <w:r w:rsidR="003800EB">
        <w:rPr>
          <w:rFonts w:ascii="仿宋_GB2312" w:eastAsia="仿宋_GB2312" w:hint="eastAsia"/>
          <w:sz w:val="32"/>
          <w:szCs w:val="32"/>
        </w:rPr>
        <w:t>中国扑尔敏原料药进口来源。</w:t>
      </w:r>
    </w:p>
    <w:p w:rsidR="00080492" w:rsidRDefault="00B51FC1" w:rsidP="00C108E2">
      <w:pPr>
        <w:spacing w:line="560" w:lineRule="exact"/>
        <w:ind w:firstLine="630"/>
        <w:rPr>
          <w:rFonts w:ascii="仿宋_GB2312" w:eastAsia="仿宋_GB2312"/>
          <w:sz w:val="32"/>
          <w:szCs w:val="32"/>
        </w:rPr>
      </w:pPr>
      <w:r w:rsidRPr="00176D9F">
        <w:rPr>
          <w:rFonts w:ascii="仿宋_GB2312" w:eastAsia="仿宋_GB2312" w:hint="eastAsia"/>
          <w:sz w:val="32"/>
          <w:szCs w:val="32"/>
        </w:rPr>
        <w:t>经向中国化学制药工业协会核实</w:t>
      </w:r>
      <w:r>
        <w:rPr>
          <w:rFonts w:ascii="仿宋_GB2312" w:eastAsia="仿宋_GB2312" w:hint="eastAsia"/>
          <w:sz w:val="32"/>
          <w:szCs w:val="32"/>
        </w:rPr>
        <w:t>，</w:t>
      </w:r>
      <w:r w:rsidR="00080492" w:rsidRPr="003D0C63">
        <w:rPr>
          <w:rFonts w:ascii="仿宋_GB2312" w:eastAsia="仿宋_GB2312" w:hAnsi="仿宋" w:cs="仿宋" w:hint="eastAsia"/>
          <w:sz w:val="32"/>
          <w:szCs w:val="32"/>
        </w:rPr>
        <w:t>2017年，</w:t>
      </w:r>
      <w:r w:rsidR="0016438B">
        <w:rPr>
          <w:rFonts w:ascii="仿宋_GB2312" w:eastAsia="仿宋_GB2312" w:hAnsi="仿宋" w:cs="仿宋" w:hint="eastAsia"/>
          <w:sz w:val="32"/>
          <w:szCs w:val="32"/>
        </w:rPr>
        <w:t>当事人</w:t>
      </w:r>
      <w:r w:rsidR="00080492">
        <w:rPr>
          <w:rFonts w:ascii="仿宋_GB2312" w:eastAsia="仿宋_GB2312" w:hAnsi="仿宋" w:cs="仿宋" w:hint="eastAsia"/>
          <w:sz w:val="32"/>
          <w:szCs w:val="32"/>
        </w:rPr>
        <w:t>与</w:t>
      </w:r>
      <w:r w:rsidR="00080492" w:rsidRPr="003D0C63">
        <w:rPr>
          <w:rFonts w:ascii="仿宋_GB2312" w:eastAsia="仿宋_GB2312" w:hAnsi="仿宋" w:cs="仿宋" w:hint="eastAsia"/>
          <w:sz w:val="32"/>
          <w:szCs w:val="32"/>
        </w:rPr>
        <w:t>河南九势</w:t>
      </w:r>
      <w:r w:rsidR="00D54FF0">
        <w:rPr>
          <w:rFonts w:ascii="仿宋_GB2312" w:eastAsia="仿宋_GB2312" w:hAnsi="仿宋" w:cs="仿宋" w:hint="eastAsia"/>
          <w:sz w:val="32"/>
          <w:szCs w:val="32"/>
        </w:rPr>
        <w:t>占中国扑尔敏原料药</w:t>
      </w:r>
      <w:r w:rsidR="009F7FE4">
        <w:rPr>
          <w:rFonts w:ascii="仿宋_GB2312" w:eastAsia="仿宋_GB2312" w:hAnsi="仿宋" w:cs="仿宋" w:hint="eastAsia"/>
          <w:sz w:val="32"/>
          <w:szCs w:val="32"/>
        </w:rPr>
        <w:t>市场份额</w:t>
      </w:r>
      <w:r w:rsidRPr="003D0C63">
        <w:rPr>
          <w:rFonts w:ascii="仿宋_GB2312" w:eastAsia="仿宋_GB2312" w:hAnsi="仿宋" w:cs="仿宋" w:hint="eastAsia"/>
          <w:sz w:val="32"/>
          <w:szCs w:val="32"/>
        </w:rPr>
        <w:t>合计</w:t>
      </w:r>
      <w:r>
        <w:rPr>
          <w:rFonts w:ascii="仿宋_GB2312" w:eastAsia="仿宋_GB2312" w:hAnsi="仿宋" w:cs="仿宋" w:hint="eastAsia"/>
          <w:sz w:val="32"/>
          <w:szCs w:val="32"/>
        </w:rPr>
        <w:t>为</w:t>
      </w:r>
      <w:r w:rsidR="00080492" w:rsidRPr="003D0C63">
        <w:rPr>
          <w:rFonts w:ascii="仿宋_GB2312" w:eastAsia="仿宋_GB2312" w:hAnsi="仿宋" w:cs="仿宋" w:hint="eastAsia"/>
          <w:sz w:val="32"/>
          <w:szCs w:val="32"/>
        </w:rPr>
        <w:t>96.38%；2018年</w:t>
      </w:r>
      <w:r w:rsidR="00397B74">
        <w:rPr>
          <w:rFonts w:ascii="仿宋_GB2312" w:eastAsia="仿宋_GB2312" w:hAnsi="仿宋" w:cs="仿宋" w:hint="eastAsia"/>
          <w:sz w:val="32"/>
          <w:szCs w:val="32"/>
        </w:rPr>
        <w:t>1-7月</w:t>
      </w:r>
      <w:r w:rsidR="00080492" w:rsidRPr="003D0C63">
        <w:rPr>
          <w:rFonts w:ascii="仿宋_GB2312" w:eastAsia="仿宋_GB2312" w:hAnsi="仿宋" w:cs="仿宋" w:hint="eastAsia"/>
          <w:sz w:val="32"/>
          <w:szCs w:val="32"/>
        </w:rPr>
        <w:t>，</w:t>
      </w:r>
      <w:r w:rsidR="00E91182">
        <w:rPr>
          <w:rFonts w:ascii="仿宋_GB2312" w:eastAsia="仿宋_GB2312" w:hAnsi="仿宋" w:cs="仿宋" w:hint="eastAsia"/>
          <w:sz w:val="32"/>
          <w:szCs w:val="32"/>
        </w:rPr>
        <w:t>所占</w:t>
      </w:r>
      <w:r w:rsidR="00080492">
        <w:rPr>
          <w:rFonts w:ascii="仿宋_GB2312" w:eastAsia="仿宋_GB2312" w:hAnsi="仿宋" w:cs="仿宋" w:hint="eastAsia"/>
          <w:sz w:val="32"/>
          <w:szCs w:val="32"/>
        </w:rPr>
        <w:t>市场</w:t>
      </w:r>
      <w:r w:rsidR="00080492" w:rsidRPr="003D0C63">
        <w:rPr>
          <w:rFonts w:ascii="仿宋_GB2312" w:eastAsia="仿宋_GB2312" w:hAnsi="仿宋" w:cs="仿宋" w:hint="eastAsia"/>
          <w:sz w:val="32"/>
          <w:szCs w:val="32"/>
        </w:rPr>
        <w:t>份额</w:t>
      </w:r>
      <w:r w:rsidRPr="003D0C63">
        <w:rPr>
          <w:rFonts w:ascii="仿宋_GB2312" w:eastAsia="仿宋_GB2312" w:hAnsi="仿宋" w:cs="仿宋" w:hint="eastAsia"/>
          <w:sz w:val="32"/>
          <w:szCs w:val="32"/>
        </w:rPr>
        <w:t>合计</w:t>
      </w:r>
      <w:r w:rsidR="00080492" w:rsidRPr="003D0C63">
        <w:rPr>
          <w:rFonts w:ascii="仿宋_GB2312" w:eastAsia="仿宋_GB2312" w:hAnsi="仿宋" w:cs="仿宋" w:hint="eastAsia"/>
          <w:sz w:val="32"/>
          <w:szCs w:val="32"/>
        </w:rPr>
        <w:t>为88.55%</w:t>
      </w:r>
      <w:r w:rsidR="00B367B6">
        <w:rPr>
          <w:rFonts w:ascii="仿宋_GB2312" w:eastAsia="仿宋_GB2312" w:hAnsi="仿宋" w:cs="仿宋" w:hint="eastAsia"/>
          <w:sz w:val="32"/>
          <w:szCs w:val="32"/>
        </w:rPr>
        <w:t>，且当事人市场份额</w:t>
      </w:r>
      <w:r w:rsidR="00B367B6">
        <w:rPr>
          <w:rFonts w:ascii="仿宋_GB2312" w:eastAsia="仿宋_GB2312" w:hAnsi="仿宋" w:cs="仿宋" w:hint="eastAsia"/>
          <w:sz w:val="32"/>
          <w:szCs w:val="32"/>
        </w:rPr>
        <w:lastRenderedPageBreak/>
        <w:t>超过十分之一</w:t>
      </w:r>
      <w:r w:rsidR="00080492" w:rsidRPr="003D0C63">
        <w:rPr>
          <w:rFonts w:ascii="仿宋_GB2312" w:eastAsia="仿宋_GB2312" w:hAnsi="仿宋" w:cs="仿宋" w:hint="eastAsia"/>
          <w:sz w:val="32"/>
          <w:szCs w:val="32"/>
        </w:rPr>
        <w:t>。</w:t>
      </w:r>
      <w:r w:rsidR="00080492">
        <w:rPr>
          <w:rFonts w:ascii="仿宋_GB2312" w:eastAsia="仿宋_GB2312" w:hint="eastAsia"/>
          <w:sz w:val="32"/>
          <w:szCs w:val="32"/>
        </w:rPr>
        <w:t>根据《</w:t>
      </w:r>
      <w:r w:rsidR="006642D4">
        <w:rPr>
          <w:rFonts w:ascii="仿宋_GB2312" w:eastAsia="仿宋_GB2312" w:hint="eastAsia"/>
          <w:sz w:val="32"/>
          <w:szCs w:val="32"/>
        </w:rPr>
        <w:t>中华人民共和国</w:t>
      </w:r>
      <w:r w:rsidR="00080492">
        <w:rPr>
          <w:rFonts w:ascii="仿宋_GB2312" w:eastAsia="仿宋_GB2312" w:hint="eastAsia"/>
          <w:sz w:val="32"/>
          <w:szCs w:val="32"/>
        </w:rPr>
        <w:t>反垄断法》第十九条</w:t>
      </w:r>
      <w:r>
        <w:rPr>
          <w:rFonts w:ascii="仿宋_GB2312" w:eastAsia="仿宋_GB2312" w:hint="eastAsia"/>
          <w:sz w:val="32"/>
          <w:szCs w:val="32"/>
        </w:rPr>
        <w:t>规定</w:t>
      </w:r>
      <w:r w:rsidR="00D54FF0">
        <w:rPr>
          <w:rFonts w:ascii="仿宋_GB2312" w:eastAsia="仿宋_GB2312" w:hint="eastAsia"/>
          <w:sz w:val="32"/>
          <w:szCs w:val="32"/>
        </w:rPr>
        <w:t>，可以</w:t>
      </w:r>
      <w:r w:rsidR="00080492">
        <w:rPr>
          <w:rFonts w:ascii="仿宋_GB2312" w:eastAsia="仿宋_GB2312" w:hint="eastAsia"/>
          <w:sz w:val="32"/>
          <w:szCs w:val="32"/>
        </w:rPr>
        <w:t>推定</w:t>
      </w:r>
      <w:r w:rsidR="0016438B">
        <w:rPr>
          <w:rFonts w:ascii="仿宋_GB2312" w:eastAsia="仿宋_GB2312" w:hint="eastAsia"/>
          <w:sz w:val="32"/>
          <w:szCs w:val="32"/>
        </w:rPr>
        <w:t>当事人</w:t>
      </w:r>
      <w:r w:rsidR="00080492">
        <w:rPr>
          <w:rFonts w:ascii="仿宋_GB2312" w:eastAsia="仿宋_GB2312" w:hint="eastAsia"/>
          <w:sz w:val="32"/>
          <w:szCs w:val="32"/>
        </w:rPr>
        <w:t>与</w:t>
      </w:r>
      <w:r w:rsidR="003120E2">
        <w:rPr>
          <w:rFonts w:ascii="仿宋_GB2312" w:eastAsia="仿宋_GB2312" w:hint="eastAsia"/>
          <w:sz w:val="32"/>
          <w:szCs w:val="32"/>
        </w:rPr>
        <w:t>河南九势</w:t>
      </w:r>
      <w:r w:rsidR="00080492">
        <w:rPr>
          <w:rFonts w:ascii="仿宋_GB2312" w:eastAsia="仿宋_GB2312" w:hint="eastAsia"/>
          <w:sz w:val="32"/>
          <w:szCs w:val="32"/>
        </w:rPr>
        <w:t>在中国扑尔敏原料药市场具有市场支配地位。</w:t>
      </w:r>
    </w:p>
    <w:p w:rsidR="002170C5" w:rsidRPr="002170C5" w:rsidRDefault="002170C5" w:rsidP="00C108E2">
      <w:pPr>
        <w:spacing w:line="560" w:lineRule="exact"/>
        <w:rPr>
          <w:rFonts w:ascii="仿宋_GB2312" w:eastAsia="仿宋_GB2312"/>
          <w:sz w:val="32"/>
          <w:szCs w:val="32"/>
        </w:rPr>
      </w:pPr>
      <w:r>
        <w:rPr>
          <w:rFonts w:ascii="楷体_GB2312" w:eastAsia="楷体_GB2312" w:hAnsi="仿宋" w:cs="仿宋" w:hint="eastAsia"/>
          <w:b/>
          <w:sz w:val="32"/>
          <w:szCs w:val="32"/>
        </w:rPr>
        <w:t xml:space="preserve">    </w:t>
      </w:r>
      <w:r w:rsidRPr="002170C5">
        <w:rPr>
          <w:rFonts w:ascii="楷体_GB2312" w:eastAsia="楷体_GB2312" w:hAnsi="仿宋" w:cs="仿宋" w:hint="eastAsia"/>
          <w:b/>
          <w:sz w:val="32"/>
          <w:szCs w:val="32"/>
        </w:rPr>
        <w:t>（二）</w:t>
      </w:r>
      <w:r w:rsidR="0016438B">
        <w:rPr>
          <w:rFonts w:ascii="楷体_GB2312" w:eastAsia="楷体_GB2312" w:hAnsi="仿宋" w:cs="仿宋" w:hint="eastAsia"/>
          <w:b/>
          <w:sz w:val="32"/>
          <w:szCs w:val="32"/>
        </w:rPr>
        <w:t>当事人</w:t>
      </w:r>
      <w:r w:rsidRPr="002170C5">
        <w:rPr>
          <w:rFonts w:ascii="楷体_GB2312" w:eastAsia="楷体_GB2312" w:hAnsi="仿宋" w:cs="仿宋" w:hint="eastAsia"/>
          <w:b/>
          <w:sz w:val="32"/>
          <w:szCs w:val="32"/>
        </w:rPr>
        <w:t>与河南九势</w:t>
      </w:r>
      <w:r w:rsidR="00B51FC1">
        <w:rPr>
          <w:rFonts w:ascii="楷体_GB2312" w:eastAsia="楷体_GB2312" w:hint="eastAsia"/>
          <w:b/>
          <w:sz w:val="32"/>
          <w:szCs w:val="32"/>
        </w:rPr>
        <w:t>具有较强的</w:t>
      </w:r>
      <w:r w:rsidRPr="002170C5">
        <w:rPr>
          <w:rFonts w:ascii="楷体_GB2312" w:eastAsia="楷体_GB2312" w:hint="eastAsia"/>
          <w:b/>
          <w:sz w:val="32"/>
          <w:szCs w:val="32"/>
        </w:rPr>
        <w:t>控制</w:t>
      </w:r>
      <w:r>
        <w:rPr>
          <w:rFonts w:ascii="楷体_GB2312" w:eastAsia="楷体_GB2312" w:hint="eastAsia"/>
          <w:b/>
          <w:sz w:val="32"/>
          <w:szCs w:val="32"/>
        </w:rPr>
        <w:t>扑尔敏原料药</w:t>
      </w:r>
      <w:r w:rsidR="00121A67">
        <w:rPr>
          <w:rFonts w:ascii="楷体_GB2312" w:eastAsia="楷体_GB2312" w:hint="eastAsia"/>
          <w:b/>
          <w:sz w:val="32"/>
          <w:szCs w:val="32"/>
        </w:rPr>
        <w:t>销售</w:t>
      </w:r>
      <w:r w:rsidR="009F7FE4">
        <w:rPr>
          <w:rFonts w:ascii="楷体_GB2312" w:eastAsia="楷体_GB2312" w:hint="eastAsia"/>
          <w:b/>
          <w:sz w:val="32"/>
          <w:szCs w:val="32"/>
        </w:rPr>
        <w:t>市场</w:t>
      </w:r>
      <w:r w:rsidRPr="002170C5">
        <w:rPr>
          <w:rFonts w:ascii="楷体_GB2312" w:eastAsia="楷体_GB2312" w:hint="eastAsia"/>
          <w:b/>
          <w:sz w:val="32"/>
          <w:szCs w:val="32"/>
        </w:rPr>
        <w:t>的能力</w:t>
      </w:r>
      <w:r w:rsidRPr="002170C5">
        <w:rPr>
          <w:rFonts w:ascii="楷体_GB2312" w:eastAsia="楷体_GB2312" w:hAnsi="仿宋" w:cs="仿宋" w:hint="eastAsia"/>
          <w:b/>
          <w:sz w:val="32"/>
          <w:szCs w:val="32"/>
        </w:rPr>
        <w:t>。</w:t>
      </w:r>
      <w:r w:rsidR="0016438B">
        <w:rPr>
          <w:rFonts w:ascii="仿宋_GB2312" w:eastAsia="仿宋_GB2312" w:hint="eastAsia"/>
          <w:sz w:val="32"/>
          <w:szCs w:val="32"/>
        </w:rPr>
        <w:t>当事人</w:t>
      </w:r>
      <w:r>
        <w:rPr>
          <w:rFonts w:ascii="仿宋_GB2312" w:eastAsia="仿宋_GB2312" w:hint="eastAsia"/>
          <w:sz w:val="32"/>
          <w:szCs w:val="32"/>
        </w:rPr>
        <w:t>掌控扑尔敏原料药进口权，实施了大批量囤货行为，</w:t>
      </w:r>
      <w:r w:rsidR="009C4EDE">
        <w:rPr>
          <w:rFonts w:ascii="仿宋_GB2312" w:eastAsia="仿宋_GB2312" w:hint="eastAsia"/>
          <w:sz w:val="32"/>
          <w:szCs w:val="32"/>
        </w:rPr>
        <w:t>并</w:t>
      </w:r>
      <w:r w:rsidR="00615AB1">
        <w:rPr>
          <w:rFonts w:ascii="仿宋_GB2312" w:eastAsia="仿宋_GB2312" w:hint="eastAsia"/>
          <w:sz w:val="32"/>
          <w:szCs w:val="32"/>
        </w:rPr>
        <w:t>基于潜在收购意图和《战略合作协议》对河南九势具有一定控制力</w:t>
      </w:r>
      <w:r w:rsidR="009C4EDE">
        <w:rPr>
          <w:rFonts w:ascii="仿宋_GB2312" w:eastAsia="仿宋_GB2312" w:hint="eastAsia"/>
          <w:sz w:val="32"/>
          <w:szCs w:val="32"/>
        </w:rPr>
        <w:t>。</w:t>
      </w:r>
      <w:r w:rsidR="0016438B">
        <w:rPr>
          <w:rFonts w:ascii="仿宋_GB2312" w:eastAsia="仿宋_GB2312" w:hint="eastAsia"/>
          <w:sz w:val="32"/>
          <w:szCs w:val="32"/>
        </w:rPr>
        <w:t>当事人</w:t>
      </w:r>
      <w:r>
        <w:rPr>
          <w:rFonts w:ascii="仿宋_GB2312" w:eastAsia="仿宋_GB2312" w:hint="eastAsia"/>
          <w:sz w:val="32"/>
          <w:szCs w:val="32"/>
        </w:rPr>
        <w:t>与河南九势</w:t>
      </w:r>
      <w:r w:rsidR="009C4EDE">
        <w:rPr>
          <w:rFonts w:ascii="仿宋_GB2312" w:eastAsia="仿宋_GB2312" w:hint="eastAsia"/>
          <w:sz w:val="32"/>
          <w:szCs w:val="32"/>
        </w:rPr>
        <w:t>在</w:t>
      </w:r>
      <w:r>
        <w:rPr>
          <w:rFonts w:ascii="仿宋_GB2312" w:eastAsia="仿宋_GB2312" w:hint="eastAsia"/>
          <w:sz w:val="32"/>
          <w:szCs w:val="32"/>
        </w:rPr>
        <w:t>中国扑尔敏原料药</w:t>
      </w:r>
      <w:r w:rsidR="009C4EDE">
        <w:rPr>
          <w:rFonts w:ascii="仿宋_GB2312" w:eastAsia="仿宋_GB2312" w:hint="eastAsia"/>
          <w:sz w:val="32"/>
          <w:szCs w:val="32"/>
        </w:rPr>
        <w:t>市场占有绝对市场份额，是下游</w:t>
      </w:r>
      <w:r w:rsidR="00862D27">
        <w:rPr>
          <w:rFonts w:ascii="仿宋_GB2312" w:eastAsia="仿宋_GB2312" w:hint="eastAsia"/>
          <w:sz w:val="32"/>
          <w:szCs w:val="32"/>
        </w:rPr>
        <w:t>相关药品生产厂商</w:t>
      </w:r>
      <w:r w:rsidR="009C4EDE">
        <w:rPr>
          <w:rFonts w:ascii="仿宋_GB2312" w:eastAsia="仿宋_GB2312" w:hint="eastAsia"/>
          <w:sz w:val="32"/>
          <w:szCs w:val="32"/>
        </w:rPr>
        <w:t>采购扑尔敏原料药的最主要对象。因此，</w:t>
      </w:r>
      <w:r w:rsidR="0016438B">
        <w:rPr>
          <w:rFonts w:ascii="仿宋_GB2312" w:eastAsia="仿宋_GB2312" w:hint="eastAsia"/>
          <w:sz w:val="32"/>
          <w:szCs w:val="32"/>
        </w:rPr>
        <w:t>当事人</w:t>
      </w:r>
      <w:r w:rsidR="009C4EDE">
        <w:rPr>
          <w:rFonts w:ascii="仿宋_GB2312" w:eastAsia="仿宋_GB2312" w:hint="eastAsia"/>
          <w:sz w:val="32"/>
          <w:szCs w:val="32"/>
        </w:rPr>
        <w:t>与河南九势具有较强的控制扑尔敏原料药销售市场的能力，在很大程度上能够控制扑尔敏原料药的</w:t>
      </w:r>
      <w:r>
        <w:rPr>
          <w:rFonts w:ascii="仿宋_GB2312" w:eastAsia="仿宋_GB2312" w:hint="eastAsia"/>
          <w:sz w:val="32"/>
          <w:szCs w:val="32"/>
        </w:rPr>
        <w:t>价格、数量或者其他交易条件。</w:t>
      </w:r>
    </w:p>
    <w:p w:rsidR="002170C5" w:rsidRPr="002170C5" w:rsidRDefault="009C4EDE" w:rsidP="00C108E2">
      <w:pPr>
        <w:spacing w:line="560" w:lineRule="exact"/>
        <w:rPr>
          <w:rFonts w:ascii="仿宋_GB2312" w:eastAsia="仿宋_GB2312"/>
          <w:sz w:val="32"/>
          <w:szCs w:val="32"/>
        </w:rPr>
      </w:pPr>
      <w:r>
        <w:rPr>
          <w:rFonts w:ascii="楷体_GB2312" w:eastAsia="楷体_GB2312" w:hint="eastAsia"/>
          <w:b/>
          <w:sz w:val="32"/>
          <w:szCs w:val="32"/>
        </w:rPr>
        <w:t xml:space="preserve">    </w:t>
      </w:r>
      <w:r w:rsidR="002170C5" w:rsidRPr="003378BA">
        <w:rPr>
          <w:rFonts w:ascii="楷体_GB2312" w:eastAsia="楷体_GB2312" w:hint="eastAsia"/>
          <w:b/>
          <w:sz w:val="32"/>
          <w:szCs w:val="32"/>
        </w:rPr>
        <w:t>（</w:t>
      </w:r>
      <w:r w:rsidR="002170C5">
        <w:rPr>
          <w:rFonts w:ascii="楷体_GB2312" w:eastAsia="楷体_GB2312" w:hint="eastAsia"/>
          <w:b/>
          <w:sz w:val="32"/>
          <w:szCs w:val="32"/>
        </w:rPr>
        <w:t>三</w:t>
      </w:r>
      <w:r w:rsidR="002170C5" w:rsidRPr="003378BA">
        <w:rPr>
          <w:rFonts w:ascii="楷体_GB2312" w:eastAsia="楷体_GB2312" w:hint="eastAsia"/>
          <w:b/>
          <w:sz w:val="32"/>
          <w:szCs w:val="32"/>
        </w:rPr>
        <w:t>）下游</w:t>
      </w:r>
      <w:r w:rsidR="002170C5">
        <w:rPr>
          <w:rFonts w:ascii="楷体_GB2312" w:eastAsia="楷体_GB2312" w:hint="eastAsia"/>
          <w:b/>
          <w:sz w:val="32"/>
          <w:szCs w:val="32"/>
        </w:rPr>
        <w:t>经营者</w:t>
      </w:r>
      <w:r w:rsidR="002170C5" w:rsidRPr="003378BA">
        <w:rPr>
          <w:rFonts w:ascii="楷体_GB2312" w:eastAsia="楷体_GB2312" w:hint="eastAsia"/>
          <w:b/>
          <w:sz w:val="32"/>
          <w:szCs w:val="32"/>
        </w:rPr>
        <w:t>对</w:t>
      </w:r>
      <w:r w:rsidR="0016438B">
        <w:rPr>
          <w:rFonts w:ascii="楷体_GB2312" w:eastAsia="楷体_GB2312" w:hAnsi="仿宋" w:cs="仿宋" w:hint="eastAsia"/>
          <w:b/>
          <w:sz w:val="32"/>
          <w:szCs w:val="32"/>
        </w:rPr>
        <w:t>当事人</w:t>
      </w:r>
      <w:r>
        <w:rPr>
          <w:rFonts w:ascii="楷体_GB2312" w:eastAsia="楷体_GB2312" w:hAnsi="仿宋" w:cs="仿宋" w:hint="eastAsia"/>
          <w:b/>
          <w:sz w:val="32"/>
          <w:szCs w:val="32"/>
        </w:rPr>
        <w:t>和</w:t>
      </w:r>
      <w:r w:rsidR="002170C5" w:rsidRPr="002170C5">
        <w:rPr>
          <w:rFonts w:ascii="楷体_GB2312" w:eastAsia="楷体_GB2312" w:hAnsi="仿宋" w:cs="仿宋" w:hint="eastAsia"/>
          <w:b/>
          <w:sz w:val="32"/>
          <w:szCs w:val="32"/>
        </w:rPr>
        <w:t>河南九势</w:t>
      </w:r>
      <w:r>
        <w:rPr>
          <w:rFonts w:ascii="楷体_GB2312" w:eastAsia="楷体_GB2312" w:hint="eastAsia"/>
          <w:b/>
          <w:sz w:val="32"/>
          <w:szCs w:val="32"/>
        </w:rPr>
        <w:t>依赖</w:t>
      </w:r>
      <w:r w:rsidR="009A276B">
        <w:rPr>
          <w:rFonts w:ascii="楷体_GB2312" w:eastAsia="楷体_GB2312" w:hAnsi="仿宋" w:cs="仿宋" w:hint="eastAsia"/>
          <w:b/>
          <w:sz w:val="32"/>
          <w:szCs w:val="32"/>
        </w:rPr>
        <w:t>程度较高</w:t>
      </w:r>
      <w:r w:rsidR="002170C5" w:rsidRPr="003378BA">
        <w:rPr>
          <w:rFonts w:ascii="楷体_GB2312" w:eastAsia="楷体_GB2312" w:hint="eastAsia"/>
          <w:b/>
          <w:sz w:val="32"/>
          <w:szCs w:val="32"/>
        </w:rPr>
        <w:t>。</w:t>
      </w:r>
      <w:r w:rsidR="002170C5">
        <w:rPr>
          <w:rFonts w:ascii="仿宋_GB2312" w:eastAsia="仿宋_GB2312" w:hint="eastAsia"/>
          <w:sz w:val="32"/>
          <w:szCs w:val="32"/>
        </w:rPr>
        <w:t>扑尔敏原料药市场竞争者数量较少，市场集中度较高，</w:t>
      </w:r>
      <w:r w:rsidR="0016438B">
        <w:rPr>
          <w:rFonts w:ascii="仿宋_GB2312" w:eastAsia="仿宋_GB2312" w:hint="eastAsia"/>
          <w:sz w:val="32"/>
          <w:szCs w:val="32"/>
        </w:rPr>
        <w:t>当事人</w:t>
      </w:r>
      <w:r>
        <w:rPr>
          <w:rFonts w:ascii="仿宋_GB2312" w:eastAsia="仿宋_GB2312" w:hint="eastAsia"/>
          <w:sz w:val="32"/>
          <w:szCs w:val="32"/>
        </w:rPr>
        <w:t>与河南九势是最主要</w:t>
      </w:r>
      <w:r w:rsidR="009150E1">
        <w:rPr>
          <w:rFonts w:ascii="仿宋_GB2312" w:eastAsia="仿宋_GB2312" w:hint="eastAsia"/>
          <w:sz w:val="32"/>
          <w:szCs w:val="32"/>
        </w:rPr>
        <w:t>的扑尔敏原料药</w:t>
      </w:r>
      <w:r>
        <w:rPr>
          <w:rFonts w:ascii="仿宋_GB2312" w:eastAsia="仿宋_GB2312" w:hint="eastAsia"/>
          <w:sz w:val="32"/>
          <w:szCs w:val="32"/>
        </w:rPr>
        <w:t>供应者。</w:t>
      </w:r>
      <w:r w:rsidR="002170C5">
        <w:rPr>
          <w:rFonts w:ascii="仿宋_GB2312" w:eastAsia="仿宋_GB2312" w:hint="eastAsia"/>
          <w:sz w:val="32"/>
          <w:szCs w:val="32"/>
        </w:rPr>
        <w:t>下游</w:t>
      </w:r>
      <w:r w:rsidR="00862D27">
        <w:rPr>
          <w:rFonts w:ascii="仿宋_GB2312" w:eastAsia="仿宋_GB2312" w:hint="eastAsia"/>
          <w:sz w:val="32"/>
          <w:szCs w:val="32"/>
        </w:rPr>
        <w:t>相关药品生产厂商</w:t>
      </w:r>
      <w:r>
        <w:rPr>
          <w:rFonts w:ascii="仿宋_GB2312" w:eastAsia="仿宋_GB2312" w:hint="eastAsia"/>
          <w:sz w:val="32"/>
          <w:szCs w:val="32"/>
        </w:rPr>
        <w:t>数量众多，竞争</w:t>
      </w:r>
      <w:r w:rsidR="009150E1">
        <w:rPr>
          <w:rFonts w:ascii="仿宋_GB2312" w:eastAsia="仿宋_GB2312" w:hint="eastAsia"/>
          <w:sz w:val="32"/>
          <w:szCs w:val="32"/>
        </w:rPr>
        <w:t>较为</w:t>
      </w:r>
      <w:r>
        <w:rPr>
          <w:rFonts w:ascii="仿宋_GB2312" w:eastAsia="仿宋_GB2312" w:hint="eastAsia"/>
          <w:sz w:val="32"/>
          <w:szCs w:val="32"/>
        </w:rPr>
        <w:t>激烈，</w:t>
      </w:r>
      <w:r w:rsidR="006642D4">
        <w:rPr>
          <w:rFonts w:ascii="仿宋_GB2312" w:eastAsia="仿宋_GB2312" w:hint="eastAsia"/>
          <w:sz w:val="32"/>
          <w:szCs w:val="32"/>
        </w:rPr>
        <w:t>扑尔敏原料药是下游厂商生产相关药品的必需原料，</w:t>
      </w:r>
      <w:r>
        <w:rPr>
          <w:rFonts w:ascii="仿宋_GB2312" w:eastAsia="仿宋_GB2312" w:hint="eastAsia"/>
          <w:sz w:val="32"/>
          <w:szCs w:val="32"/>
        </w:rPr>
        <w:t>且扑尔敏原料药长期供应紧张，供需</w:t>
      </w:r>
      <w:r w:rsidR="009150E1">
        <w:rPr>
          <w:rFonts w:ascii="仿宋_GB2312" w:eastAsia="仿宋_GB2312" w:hint="eastAsia"/>
          <w:sz w:val="32"/>
          <w:szCs w:val="32"/>
        </w:rPr>
        <w:t>矛盾突出。因此，下游</w:t>
      </w:r>
      <w:r w:rsidR="00862D27">
        <w:rPr>
          <w:rFonts w:ascii="仿宋_GB2312" w:eastAsia="仿宋_GB2312" w:hint="eastAsia"/>
          <w:sz w:val="32"/>
          <w:szCs w:val="32"/>
        </w:rPr>
        <w:t>相关药品生产厂商</w:t>
      </w:r>
      <w:r w:rsidR="009150E1">
        <w:rPr>
          <w:rFonts w:ascii="仿宋_GB2312" w:eastAsia="仿宋_GB2312" w:hint="eastAsia"/>
          <w:sz w:val="32"/>
          <w:szCs w:val="32"/>
        </w:rPr>
        <w:t>对</w:t>
      </w:r>
      <w:r w:rsidR="0016438B">
        <w:rPr>
          <w:rFonts w:ascii="仿宋_GB2312" w:eastAsia="仿宋_GB2312" w:hint="eastAsia"/>
          <w:sz w:val="32"/>
          <w:szCs w:val="32"/>
        </w:rPr>
        <w:t>当事人</w:t>
      </w:r>
      <w:r w:rsidR="009150E1">
        <w:rPr>
          <w:rFonts w:ascii="仿宋_GB2312" w:eastAsia="仿宋_GB2312" w:hint="eastAsia"/>
          <w:sz w:val="32"/>
          <w:szCs w:val="32"/>
        </w:rPr>
        <w:t>和河南九势高度依赖，在扑尔敏原料药销售中</w:t>
      </w:r>
      <w:r w:rsidR="002170C5">
        <w:rPr>
          <w:rFonts w:ascii="仿宋_GB2312" w:eastAsia="仿宋_GB2312" w:hint="eastAsia"/>
          <w:sz w:val="32"/>
          <w:szCs w:val="32"/>
        </w:rPr>
        <w:t>难以对</w:t>
      </w:r>
      <w:r w:rsidR="0016438B">
        <w:rPr>
          <w:rFonts w:ascii="仿宋_GB2312" w:eastAsia="仿宋_GB2312" w:hint="eastAsia"/>
          <w:sz w:val="32"/>
          <w:szCs w:val="32"/>
        </w:rPr>
        <w:t>当事人</w:t>
      </w:r>
      <w:r w:rsidR="009150E1">
        <w:rPr>
          <w:rFonts w:ascii="仿宋_GB2312" w:eastAsia="仿宋_GB2312" w:hint="eastAsia"/>
          <w:sz w:val="32"/>
          <w:szCs w:val="32"/>
        </w:rPr>
        <w:t>和河南九势</w:t>
      </w:r>
      <w:r w:rsidR="002170C5">
        <w:rPr>
          <w:rFonts w:ascii="仿宋_GB2312" w:eastAsia="仿宋_GB2312" w:hint="eastAsia"/>
          <w:sz w:val="32"/>
          <w:szCs w:val="32"/>
        </w:rPr>
        <w:t>形成</w:t>
      </w:r>
      <w:r w:rsidR="009150E1">
        <w:rPr>
          <w:rFonts w:ascii="仿宋_GB2312" w:eastAsia="仿宋_GB2312" w:hint="eastAsia"/>
          <w:sz w:val="32"/>
          <w:szCs w:val="32"/>
        </w:rPr>
        <w:t>有效</w:t>
      </w:r>
      <w:r w:rsidR="002170C5">
        <w:rPr>
          <w:rFonts w:ascii="仿宋_GB2312" w:eastAsia="仿宋_GB2312" w:hint="eastAsia"/>
          <w:sz w:val="32"/>
          <w:szCs w:val="32"/>
        </w:rPr>
        <w:t>竞争约束。</w:t>
      </w:r>
    </w:p>
    <w:p w:rsidR="00F81EC9" w:rsidRDefault="00D54FF0" w:rsidP="00C108E2">
      <w:pPr>
        <w:spacing w:line="560" w:lineRule="exact"/>
        <w:ind w:firstLine="630"/>
        <w:rPr>
          <w:rFonts w:ascii="仿宋_GB2312" w:eastAsia="仿宋_GB2312"/>
          <w:sz w:val="32"/>
          <w:szCs w:val="32"/>
        </w:rPr>
      </w:pPr>
      <w:r w:rsidRPr="00F81EC9">
        <w:rPr>
          <w:rFonts w:ascii="楷体_GB2312" w:eastAsia="楷体_GB2312" w:hint="eastAsia"/>
          <w:b/>
          <w:sz w:val="32"/>
          <w:szCs w:val="32"/>
        </w:rPr>
        <w:t>（</w:t>
      </w:r>
      <w:r w:rsidR="00615AB1">
        <w:rPr>
          <w:rFonts w:ascii="楷体_GB2312" w:eastAsia="楷体_GB2312" w:hint="eastAsia"/>
          <w:b/>
          <w:sz w:val="32"/>
          <w:szCs w:val="32"/>
        </w:rPr>
        <w:t>四</w:t>
      </w:r>
      <w:r w:rsidRPr="00F81EC9">
        <w:rPr>
          <w:rFonts w:ascii="楷体_GB2312" w:eastAsia="楷体_GB2312" w:hint="eastAsia"/>
          <w:b/>
          <w:sz w:val="32"/>
          <w:szCs w:val="32"/>
        </w:rPr>
        <w:t>）</w:t>
      </w:r>
      <w:r w:rsidR="00615AB1">
        <w:rPr>
          <w:rFonts w:ascii="楷体_GB2312" w:eastAsia="楷体_GB2312" w:hint="eastAsia"/>
          <w:b/>
          <w:sz w:val="32"/>
          <w:szCs w:val="32"/>
        </w:rPr>
        <w:t>其他经营者进入中国</w:t>
      </w:r>
      <w:r w:rsidR="0021231F" w:rsidRPr="00F81EC9">
        <w:rPr>
          <w:rFonts w:ascii="楷体_GB2312" w:eastAsia="楷体_GB2312" w:hint="eastAsia"/>
          <w:b/>
          <w:sz w:val="32"/>
          <w:szCs w:val="32"/>
        </w:rPr>
        <w:t>扑尔敏原料药市场</w:t>
      </w:r>
      <w:r w:rsidR="009150E1">
        <w:rPr>
          <w:rFonts w:ascii="楷体_GB2312" w:eastAsia="楷体_GB2312" w:hint="eastAsia"/>
          <w:b/>
          <w:sz w:val="32"/>
          <w:szCs w:val="32"/>
        </w:rPr>
        <w:t>难度较大</w:t>
      </w:r>
      <w:r w:rsidR="0021231F" w:rsidRPr="00F81EC9">
        <w:rPr>
          <w:rFonts w:ascii="楷体_GB2312" w:eastAsia="楷体_GB2312" w:hint="eastAsia"/>
          <w:b/>
          <w:sz w:val="32"/>
          <w:szCs w:val="32"/>
        </w:rPr>
        <w:t>。</w:t>
      </w:r>
      <w:r w:rsidR="009150E1" w:rsidRPr="009150E1">
        <w:rPr>
          <w:rFonts w:ascii="仿宋_GB2312" w:eastAsia="仿宋_GB2312" w:hint="eastAsia"/>
          <w:sz w:val="32"/>
          <w:szCs w:val="32"/>
        </w:rPr>
        <w:t>在中国</w:t>
      </w:r>
      <w:r w:rsidR="00F81EC9">
        <w:rPr>
          <w:rFonts w:ascii="仿宋_GB2312" w:eastAsia="仿宋_GB2312" w:hint="eastAsia"/>
          <w:sz w:val="32"/>
          <w:szCs w:val="32"/>
        </w:rPr>
        <w:t>生产扑尔敏原料药需同时具备原料药批文、GMP</w:t>
      </w:r>
      <w:r w:rsidR="009150E1">
        <w:rPr>
          <w:rFonts w:ascii="仿宋_GB2312" w:eastAsia="仿宋_GB2312" w:hint="eastAsia"/>
          <w:sz w:val="32"/>
          <w:szCs w:val="32"/>
        </w:rPr>
        <w:t>、药品生产许可证等资质，国外生产企业向国内出口扑尔敏原料药</w:t>
      </w:r>
      <w:r w:rsidR="00F81EC9">
        <w:rPr>
          <w:rFonts w:ascii="仿宋_GB2312" w:eastAsia="仿宋_GB2312" w:hint="eastAsia"/>
          <w:sz w:val="32"/>
          <w:szCs w:val="32"/>
        </w:rPr>
        <w:t>必须具备进口批文等资质，</w:t>
      </w:r>
      <w:r w:rsidR="009150E1">
        <w:rPr>
          <w:rFonts w:ascii="仿宋_GB2312" w:eastAsia="仿宋_GB2312" w:hint="eastAsia"/>
          <w:sz w:val="32"/>
          <w:szCs w:val="32"/>
        </w:rPr>
        <w:t>并</w:t>
      </w:r>
      <w:r w:rsidR="00F81EC9">
        <w:rPr>
          <w:rFonts w:ascii="仿宋_GB2312" w:eastAsia="仿宋_GB2312" w:hint="eastAsia"/>
          <w:sz w:val="32"/>
          <w:szCs w:val="32"/>
        </w:rPr>
        <w:t>满足注册检验、专家评审、临床测试、定期检查等一系列监管程序要求，耗时较长</w:t>
      </w:r>
      <w:r w:rsidR="00A431CF">
        <w:rPr>
          <w:rFonts w:ascii="仿宋_GB2312" w:eastAsia="仿宋_GB2312" w:hint="eastAsia"/>
          <w:sz w:val="32"/>
          <w:szCs w:val="32"/>
        </w:rPr>
        <w:t>。</w:t>
      </w:r>
      <w:r w:rsidR="009150E1">
        <w:rPr>
          <w:rFonts w:ascii="仿宋_GB2312" w:eastAsia="仿宋_GB2312" w:hint="eastAsia"/>
          <w:sz w:val="32"/>
          <w:szCs w:val="32"/>
        </w:rPr>
        <w:t>同</w:t>
      </w:r>
      <w:r w:rsidR="009150E1">
        <w:rPr>
          <w:rFonts w:ascii="仿宋_GB2312" w:eastAsia="仿宋_GB2312" w:hint="eastAsia"/>
          <w:sz w:val="32"/>
          <w:szCs w:val="32"/>
        </w:rPr>
        <w:lastRenderedPageBreak/>
        <w:t>时</w:t>
      </w:r>
      <w:r w:rsidR="00A431CF">
        <w:rPr>
          <w:rFonts w:ascii="仿宋_GB2312" w:eastAsia="仿宋_GB2312" w:hint="eastAsia"/>
          <w:sz w:val="32"/>
          <w:szCs w:val="32"/>
        </w:rPr>
        <w:t>，</w:t>
      </w:r>
      <w:r w:rsidR="00F81EC9">
        <w:rPr>
          <w:rFonts w:ascii="仿宋_GB2312" w:eastAsia="仿宋_GB2312" w:hint="eastAsia"/>
          <w:sz w:val="32"/>
          <w:szCs w:val="32"/>
        </w:rPr>
        <w:t>下游</w:t>
      </w:r>
      <w:r w:rsidR="00862D27">
        <w:rPr>
          <w:rFonts w:ascii="仿宋_GB2312" w:eastAsia="仿宋_GB2312" w:hint="eastAsia"/>
          <w:sz w:val="32"/>
          <w:szCs w:val="32"/>
        </w:rPr>
        <w:t>相关药品生产厂商</w:t>
      </w:r>
      <w:r w:rsidR="00F81EC9">
        <w:rPr>
          <w:rFonts w:ascii="仿宋_GB2312" w:eastAsia="仿宋_GB2312" w:hint="eastAsia"/>
          <w:sz w:val="32"/>
          <w:szCs w:val="32"/>
        </w:rPr>
        <w:t>改用新供应来源的扑尔敏原料药，需对所生产</w:t>
      </w:r>
      <w:r w:rsidR="006642D4">
        <w:rPr>
          <w:rFonts w:ascii="仿宋_GB2312" w:eastAsia="仿宋_GB2312" w:hint="eastAsia"/>
          <w:sz w:val="32"/>
          <w:szCs w:val="32"/>
        </w:rPr>
        <w:t>药品</w:t>
      </w:r>
      <w:r w:rsidR="00F81EC9">
        <w:rPr>
          <w:rFonts w:ascii="仿宋_GB2312" w:eastAsia="仿宋_GB2312" w:hint="eastAsia"/>
          <w:sz w:val="32"/>
          <w:szCs w:val="32"/>
        </w:rPr>
        <w:t>重新进行检验和备案。因此，新竞争者</w:t>
      </w:r>
      <w:r w:rsidR="00A431CF">
        <w:rPr>
          <w:rFonts w:ascii="仿宋_GB2312" w:eastAsia="仿宋_GB2312" w:hint="eastAsia"/>
          <w:sz w:val="32"/>
          <w:szCs w:val="32"/>
        </w:rPr>
        <w:t>短期内</w:t>
      </w:r>
      <w:r w:rsidR="00F81EC9">
        <w:rPr>
          <w:rFonts w:ascii="仿宋_GB2312" w:eastAsia="仿宋_GB2312" w:hint="eastAsia"/>
          <w:sz w:val="32"/>
          <w:szCs w:val="32"/>
        </w:rPr>
        <w:t>进入</w:t>
      </w:r>
      <w:r w:rsidR="00615AB1">
        <w:rPr>
          <w:rFonts w:ascii="仿宋_GB2312" w:eastAsia="仿宋_GB2312" w:hint="eastAsia"/>
          <w:sz w:val="32"/>
          <w:szCs w:val="32"/>
        </w:rPr>
        <w:t>中国扑尔敏原料药</w:t>
      </w:r>
      <w:r w:rsidR="00F81EC9">
        <w:rPr>
          <w:rFonts w:ascii="仿宋_GB2312" w:eastAsia="仿宋_GB2312" w:hint="eastAsia"/>
          <w:sz w:val="32"/>
          <w:szCs w:val="32"/>
        </w:rPr>
        <w:t>市场</w:t>
      </w:r>
      <w:r w:rsidR="00CB6824">
        <w:rPr>
          <w:rFonts w:ascii="仿宋_GB2312" w:eastAsia="仿宋_GB2312" w:hint="eastAsia"/>
          <w:sz w:val="32"/>
          <w:szCs w:val="32"/>
        </w:rPr>
        <w:t>难度较大</w:t>
      </w:r>
      <w:r w:rsidR="00F81EC9">
        <w:rPr>
          <w:rFonts w:ascii="仿宋_GB2312" w:eastAsia="仿宋_GB2312" w:hint="eastAsia"/>
          <w:sz w:val="32"/>
          <w:szCs w:val="32"/>
        </w:rPr>
        <w:t>。</w:t>
      </w:r>
    </w:p>
    <w:p w:rsidR="00615AB1" w:rsidRPr="008556CD" w:rsidRDefault="00615AB1" w:rsidP="00C108E2">
      <w:pPr>
        <w:spacing w:line="560" w:lineRule="exact"/>
        <w:ind w:firstLine="630"/>
        <w:rPr>
          <w:rFonts w:ascii="仿宋_GB2312" w:eastAsia="仿宋_GB2312"/>
          <w:sz w:val="32"/>
          <w:szCs w:val="32"/>
        </w:rPr>
      </w:pPr>
      <w:r w:rsidRPr="00615AB1">
        <w:rPr>
          <w:rFonts w:ascii="楷体_GB2312" w:eastAsia="楷体_GB2312" w:hint="eastAsia"/>
          <w:b/>
          <w:sz w:val="32"/>
          <w:szCs w:val="32"/>
        </w:rPr>
        <w:t>（五）</w:t>
      </w:r>
      <w:r w:rsidR="0016438B">
        <w:rPr>
          <w:rFonts w:ascii="楷体_GB2312" w:eastAsia="楷体_GB2312" w:hAnsi="仿宋" w:cs="仿宋" w:hint="eastAsia"/>
          <w:b/>
          <w:sz w:val="32"/>
          <w:szCs w:val="32"/>
        </w:rPr>
        <w:t>当事人</w:t>
      </w:r>
      <w:r w:rsidRPr="00615AB1">
        <w:rPr>
          <w:rFonts w:ascii="楷体_GB2312" w:eastAsia="楷体_GB2312" w:hAnsi="仿宋" w:cs="仿宋" w:hint="eastAsia"/>
          <w:b/>
          <w:sz w:val="32"/>
          <w:szCs w:val="32"/>
        </w:rPr>
        <w:t>与</w:t>
      </w:r>
      <w:r w:rsidR="008556CD">
        <w:rPr>
          <w:rFonts w:ascii="楷体_GB2312" w:eastAsia="楷体_GB2312" w:hAnsi="仿宋" w:cs="仿宋" w:hint="eastAsia"/>
          <w:b/>
          <w:sz w:val="32"/>
          <w:szCs w:val="32"/>
        </w:rPr>
        <w:t>河南九势</w:t>
      </w:r>
      <w:r w:rsidRPr="00615AB1">
        <w:rPr>
          <w:rFonts w:ascii="楷体_GB2312" w:eastAsia="楷体_GB2312" w:hAnsi="仿宋" w:cs="仿宋" w:hint="eastAsia"/>
          <w:b/>
          <w:sz w:val="32"/>
          <w:szCs w:val="32"/>
        </w:rPr>
        <w:t>关系紧密，共同支配扑尔敏原料药市场。</w:t>
      </w:r>
      <w:r w:rsidRPr="000B3EFF">
        <w:rPr>
          <w:rFonts w:ascii="仿宋_GB2312" w:eastAsia="仿宋_GB2312" w:hAnsi="仿宋" w:cs="仿宋" w:hint="eastAsia"/>
          <w:sz w:val="32"/>
          <w:szCs w:val="32"/>
        </w:rPr>
        <w:t>2017年2月，</w:t>
      </w:r>
      <w:r w:rsidR="0016438B">
        <w:rPr>
          <w:rFonts w:ascii="仿宋_GB2312" w:eastAsia="仿宋_GB2312" w:hAnsi="仿宋" w:cs="仿宋" w:hint="eastAsia"/>
          <w:sz w:val="32"/>
          <w:szCs w:val="32"/>
        </w:rPr>
        <w:t>当事人</w:t>
      </w:r>
      <w:r w:rsidRPr="000B3EFF">
        <w:rPr>
          <w:rFonts w:ascii="仿宋_GB2312" w:eastAsia="仿宋_GB2312" w:hAnsi="仿宋" w:cs="仿宋" w:hint="eastAsia"/>
          <w:sz w:val="32"/>
          <w:szCs w:val="32"/>
        </w:rPr>
        <w:t>与河南九势就收购事宜开始接触，</w:t>
      </w:r>
      <w:r w:rsidRPr="000B3EFF">
        <w:rPr>
          <w:rFonts w:ascii="仿宋_GB2312" w:eastAsia="仿宋_GB2312" w:hint="eastAsia"/>
          <w:sz w:val="32"/>
          <w:szCs w:val="32"/>
        </w:rPr>
        <w:t>后因河南九势</w:t>
      </w:r>
      <w:r>
        <w:rPr>
          <w:rFonts w:ascii="仿宋_GB2312" w:eastAsia="仿宋_GB2312" w:hint="eastAsia"/>
          <w:sz w:val="32"/>
          <w:szCs w:val="32"/>
        </w:rPr>
        <w:t>存在改制不规范等问题，转</w:t>
      </w:r>
      <w:r w:rsidR="00CB6824">
        <w:rPr>
          <w:rFonts w:ascii="仿宋_GB2312" w:eastAsia="仿宋_GB2312" w:hint="eastAsia"/>
          <w:sz w:val="32"/>
          <w:szCs w:val="32"/>
        </w:rPr>
        <w:t>而</w:t>
      </w:r>
      <w:r>
        <w:rPr>
          <w:rFonts w:ascii="仿宋_GB2312" w:eastAsia="仿宋_GB2312" w:hint="eastAsia"/>
          <w:sz w:val="32"/>
          <w:szCs w:val="32"/>
        </w:rPr>
        <w:t>介绍千禧康医药有限公司收购，并承诺待条件成熟后再</w:t>
      </w:r>
      <w:r w:rsidRPr="000B3EFF">
        <w:rPr>
          <w:rFonts w:ascii="仿宋_GB2312" w:eastAsia="仿宋_GB2312" w:hint="eastAsia"/>
          <w:sz w:val="32"/>
          <w:szCs w:val="32"/>
        </w:rPr>
        <w:t>收购。</w:t>
      </w:r>
      <w:r>
        <w:rPr>
          <w:rFonts w:ascii="仿宋_GB2312" w:eastAsia="仿宋_GB2312" w:hAnsi="仿宋" w:cs="仿宋" w:hint="eastAsia"/>
          <w:sz w:val="32"/>
          <w:szCs w:val="32"/>
        </w:rPr>
        <w:t>在</w:t>
      </w:r>
      <w:r w:rsidRPr="000B3EFF">
        <w:rPr>
          <w:rFonts w:ascii="仿宋_GB2312" w:eastAsia="仿宋_GB2312" w:hAnsi="仿宋" w:cs="仿宋" w:hint="eastAsia"/>
          <w:sz w:val="32"/>
          <w:szCs w:val="32"/>
        </w:rPr>
        <w:t>收购一时难以完成的情况下，</w:t>
      </w:r>
      <w:r w:rsidR="0016438B">
        <w:rPr>
          <w:rFonts w:ascii="仿宋_GB2312" w:eastAsia="仿宋_GB2312" w:hAnsi="仿宋" w:cs="仿宋" w:hint="eastAsia"/>
          <w:sz w:val="32"/>
          <w:szCs w:val="32"/>
        </w:rPr>
        <w:t>当事人</w:t>
      </w:r>
      <w:r w:rsidRPr="000B3EFF">
        <w:rPr>
          <w:rFonts w:ascii="仿宋_GB2312" w:eastAsia="仿宋_GB2312" w:hAnsi="仿宋" w:cs="仿宋" w:hint="eastAsia"/>
          <w:sz w:val="32"/>
          <w:szCs w:val="32"/>
        </w:rPr>
        <w:t>与河南九势</w:t>
      </w:r>
      <w:r w:rsidR="002D2178">
        <w:rPr>
          <w:rFonts w:ascii="仿宋_GB2312" w:eastAsia="仿宋_GB2312" w:hAnsi="仿宋" w:cs="仿宋" w:hint="eastAsia"/>
          <w:sz w:val="32"/>
          <w:szCs w:val="32"/>
        </w:rPr>
        <w:t>自</w:t>
      </w:r>
      <w:r w:rsidR="002D2178" w:rsidRPr="000B3EFF">
        <w:rPr>
          <w:rFonts w:ascii="仿宋_GB2312" w:eastAsia="仿宋_GB2312" w:hAnsi="仿宋" w:cs="仿宋" w:hint="eastAsia"/>
          <w:sz w:val="32"/>
          <w:szCs w:val="32"/>
        </w:rPr>
        <w:t>2018年2月</w:t>
      </w:r>
      <w:r>
        <w:rPr>
          <w:rFonts w:ascii="仿宋_GB2312" w:eastAsia="仿宋_GB2312" w:hAnsi="仿宋" w:cs="仿宋" w:hint="eastAsia"/>
          <w:sz w:val="32"/>
          <w:szCs w:val="32"/>
        </w:rPr>
        <w:t>开始通过</w:t>
      </w:r>
      <w:r w:rsidRPr="000B3EFF">
        <w:rPr>
          <w:rFonts w:ascii="仿宋_GB2312" w:eastAsia="仿宋_GB2312" w:hAnsi="仿宋" w:cs="仿宋" w:hint="eastAsia"/>
          <w:sz w:val="32"/>
          <w:szCs w:val="32"/>
        </w:rPr>
        <w:t>《战略合作协议》</w:t>
      </w:r>
      <w:r>
        <w:rPr>
          <w:rFonts w:ascii="仿宋_GB2312" w:eastAsia="仿宋_GB2312" w:hAnsi="仿宋" w:cs="仿宋" w:hint="eastAsia"/>
          <w:sz w:val="32"/>
          <w:szCs w:val="32"/>
        </w:rPr>
        <w:t>开展合作</w:t>
      </w:r>
      <w:r w:rsidRPr="000B3EFF">
        <w:rPr>
          <w:rFonts w:ascii="仿宋_GB2312" w:eastAsia="仿宋_GB2312" w:hint="eastAsia"/>
          <w:sz w:val="32"/>
          <w:szCs w:val="32"/>
        </w:rPr>
        <w:t>。</w:t>
      </w:r>
      <w:r>
        <w:rPr>
          <w:rFonts w:ascii="仿宋_GB2312" w:eastAsia="仿宋_GB2312" w:hint="eastAsia"/>
          <w:sz w:val="32"/>
          <w:szCs w:val="32"/>
        </w:rPr>
        <w:t>2018年9</w:t>
      </w:r>
      <w:r w:rsidR="005412A1">
        <w:rPr>
          <w:rFonts w:ascii="仿宋_GB2312" w:eastAsia="仿宋_GB2312" w:hint="eastAsia"/>
          <w:sz w:val="32"/>
          <w:szCs w:val="32"/>
        </w:rPr>
        <w:t>月，</w:t>
      </w:r>
      <w:r w:rsidR="0016438B">
        <w:rPr>
          <w:rFonts w:ascii="仿宋_GB2312" w:eastAsia="仿宋_GB2312" w:hint="eastAsia"/>
          <w:sz w:val="32"/>
          <w:szCs w:val="32"/>
        </w:rPr>
        <w:t>当事人</w:t>
      </w:r>
      <w:r w:rsidR="005412A1">
        <w:rPr>
          <w:rFonts w:ascii="仿宋_GB2312" w:eastAsia="仿宋_GB2312" w:hint="eastAsia"/>
          <w:sz w:val="32"/>
          <w:szCs w:val="32"/>
        </w:rPr>
        <w:t>发布公告称，拟收购</w:t>
      </w:r>
      <w:r>
        <w:rPr>
          <w:rFonts w:ascii="仿宋_GB2312" w:eastAsia="仿宋_GB2312" w:hint="eastAsia"/>
          <w:sz w:val="32"/>
          <w:szCs w:val="32"/>
        </w:rPr>
        <w:t>河南九势不低于51%的股份，将获得对河南九势的实际控制权</w:t>
      </w:r>
      <w:r w:rsidRPr="00615AB1">
        <w:rPr>
          <w:rFonts w:ascii="仿宋_GB2312" w:eastAsia="仿宋_GB2312" w:hint="eastAsia"/>
          <w:sz w:val="32"/>
          <w:szCs w:val="32"/>
        </w:rPr>
        <w:t>。</w:t>
      </w:r>
      <w:r w:rsidR="0016438B">
        <w:rPr>
          <w:rFonts w:ascii="仿宋_GB2312" w:eastAsia="仿宋_GB2312" w:hint="eastAsia"/>
          <w:sz w:val="32"/>
          <w:szCs w:val="32"/>
        </w:rPr>
        <w:t>当事人</w:t>
      </w:r>
      <w:r w:rsidR="00862D27">
        <w:rPr>
          <w:rFonts w:ascii="仿宋_GB2312" w:eastAsia="仿宋_GB2312" w:hint="eastAsia"/>
          <w:sz w:val="32"/>
          <w:szCs w:val="32"/>
        </w:rPr>
        <w:t>掌控扑尔敏原料药进口权，并基于潜在收购意图和实际影响对河南九势具有一定的控制力，且</w:t>
      </w:r>
      <w:r w:rsidR="0016438B">
        <w:rPr>
          <w:rFonts w:ascii="仿宋_GB2312" w:eastAsia="仿宋_GB2312" w:hint="eastAsia"/>
          <w:sz w:val="32"/>
          <w:szCs w:val="32"/>
        </w:rPr>
        <w:t>当事人</w:t>
      </w:r>
      <w:r w:rsidR="006642D4">
        <w:rPr>
          <w:rFonts w:ascii="仿宋_GB2312" w:eastAsia="仿宋_GB2312" w:hint="eastAsia"/>
          <w:sz w:val="32"/>
          <w:szCs w:val="32"/>
        </w:rPr>
        <w:t>与河南九势</w:t>
      </w:r>
      <w:r w:rsidR="00862D27">
        <w:rPr>
          <w:rFonts w:ascii="仿宋_GB2312" w:eastAsia="仿宋_GB2312" w:hint="eastAsia"/>
          <w:sz w:val="32"/>
          <w:szCs w:val="32"/>
        </w:rPr>
        <w:t>相互协调配合实施一致性行为。因此，</w:t>
      </w:r>
      <w:r w:rsidR="0016438B">
        <w:rPr>
          <w:rFonts w:ascii="仿宋_GB2312" w:eastAsia="仿宋_GB2312" w:hint="eastAsia"/>
          <w:sz w:val="32"/>
          <w:szCs w:val="32"/>
        </w:rPr>
        <w:t>当事人</w:t>
      </w:r>
      <w:r w:rsidRPr="008556CD">
        <w:rPr>
          <w:rFonts w:ascii="仿宋_GB2312" w:eastAsia="仿宋_GB2312" w:hAnsi="仿宋" w:cs="仿宋" w:hint="eastAsia"/>
          <w:sz w:val="32"/>
          <w:szCs w:val="32"/>
        </w:rPr>
        <w:t>与</w:t>
      </w:r>
      <w:r w:rsidR="008556CD">
        <w:rPr>
          <w:rFonts w:ascii="仿宋_GB2312" w:eastAsia="仿宋_GB2312" w:hAnsi="仿宋" w:cs="仿宋" w:hint="eastAsia"/>
          <w:sz w:val="32"/>
          <w:szCs w:val="32"/>
        </w:rPr>
        <w:t>河南九势</w:t>
      </w:r>
      <w:r w:rsidRPr="008556CD">
        <w:rPr>
          <w:rFonts w:ascii="仿宋_GB2312" w:eastAsia="仿宋_GB2312" w:hAnsi="仿宋" w:cs="仿宋" w:hint="eastAsia"/>
          <w:sz w:val="32"/>
          <w:szCs w:val="32"/>
        </w:rPr>
        <w:t>共同支配扑尔敏原料药市场</w:t>
      </w:r>
      <w:r w:rsidR="008556CD" w:rsidRPr="008556CD">
        <w:rPr>
          <w:rFonts w:ascii="仿宋_GB2312" w:eastAsia="仿宋_GB2312" w:hAnsi="仿宋" w:cs="仿宋" w:hint="eastAsia"/>
          <w:sz w:val="32"/>
          <w:szCs w:val="32"/>
        </w:rPr>
        <w:t>。</w:t>
      </w:r>
    </w:p>
    <w:p w:rsidR="00080492" w:rsidRPr="00615AB1" w:rsidRDefault="009150E1" w:rsidP="00C108E2">
      <w:pPr>
        <w:spacing w:line="560" w:lineRule="exact"/>
        <w:ind w:firstLine="630"/>
        <w:rPr>
          <w:rFonts w:ascii="仿宋_GB2312" w:eastAsia="仿宋_GB2312" w:hAnsi="仿宋" w:cs="仿宋"/>
          <w:sz w:val="32"/>
          <w:szCs w:val="32"/>
        </w:rPr>
      </w:pPr>
      <w:r>
        <w:rPr>
          <w:rFonts w:ascii="仿宋_GB2312" w:eastAsia="仿宋_GB2312" w:hint="eastAsia"/>
          <w:sz w:val="32"/>
          <w:szCs w:val="32"/>
        </w:rPr>
        <w:t>综合考虑上述因素，</w:t>
      </w:r>
      <w:r w:rsidR="00E91182">
        <w:rPr>
          <w:rFonts w:ascii="仿宋_GB2312" w:eastAsia="仿宋_GB2312" w:hint="eastAsia"/>
          <w:sz w:val="32"/>
          <w:szCs w:val="32"/>
        </w:rPr>
        <w:t>本机关</w:t>
      </w:r>
      <w:r>
        <w:rPr>
          <w:rFonts w:ascii="仿宋_GB2312" w:eastAsia="仿宋_GB2312" w:hint="eastAsia"/>
          <w:sz w:val="32"/>
          <w:szCs w:val="32"/>
        </w:rPr>
        <w:t>认定</w:t>
      </w:r>
      <w:r w:rsidR="0016438B">
        <w:rPr>
          <w:rFonts w:ascii="仿宋_GB2312" w:eastAsia="仿宋_GB2312" w:hint="eastAsia"/>
          <w:sz w:val="32"/>
          <w:szCs w:val="32"/>
        </w:rPr>
        <w:t>当事人</w:t>
      </w:r>
      <w:r>
        <w:rPr>
          <w:rFonts w:ascii="仿宋_GB2312" w:eastAsia="仿宋_GB2312" w:hint="eastAsia"/>
          <w:sz w:val="32"/>
          <w:szCs w:val="32"/>
        </w:rPr>
        <w:t>在中国扑尔敏原料药市场具有市场支配地位。</w:t>
      </w:r>
      <w:r w:rsidR="003800EB">
        <w:rPr>
          <w:rFonts w:ascii="仿宋_GB2312" w:eastAsia="仿宋_GB2312" w:hint="eastAsia"/>
          <w:sz w:val="32"/>
          <w:szCs w:val="32"/>
        </w:rPr>
        <w:t>调查过程中，</w:t>
      </w:r>
      <w:r w:rsidR="0016438B">
        <w:rPr>
          <w:rFonts w:ascii="仿宋_GB2312" w:eastAsia="仿宋_GB2312" w:hint="eastAsia"/>
          <w:sz w:val="32"/>
          <w:szCs w:val="32"/>
        </w:rPr>
        <w:t>当事人</w:t>
      </w:r>
      <w:r w:rsidR="006642D4">
        <w:rPr>
          <w:rFonts w:ascii="仿宋_GB2312" w:eastAsia="仿宋_GB2312" w:hint="eastAsia"/>
          <w:sz w:val="32"/>
          <w:szCs w:val="32"/>
        </w:rPr>
        <w:t>未</w:t>
      </w:r>
      <w:r w:rsidR="003800EB">
        <w:rPr>
          <w:rFonts w:ascii="仿宋_GB2312" w:eastAsia="仿宋_GB2312" w:hint="eastAsia"/>
          <w:sz w:val="32"/>
          <w:szCs w:val="32"/>
        </w:rPr>
        <w:t>对具有市场支配地位提出不同意见。</w:t>
      </w:r>
    </w:p>
    <w:p w:rsidR="00C26B63" w:rsidRDefault="00C26B63" w:rsidP="00C108E2">
      <w:pPr>
        <w:spacing w:line="560" w:lineRule="exact"/>
        <w:rPr>
          <w:rFonts w:ascii="黑体" w:eastAsia="黑体" w:hAnsi="黑体"/>
          <w:sz w:val="32"/>
          <w:szCs w:val="32"/>
        </w:rPr>
      </w:pPr>
      <w:r>
        <w:rPr>
          <w:rFonts w:ascii="仿宋_GB2312" w:eastAsia="仿宋_GB2312" w:hint="eastAsia"/>
          <w:sz w:val="32"/>
          <w:szCs w:val="32"/>
        </w:rPr>
        <w:t xml:space="preserve">    </w:t>
      </w:r>
      <w:r w:rsidR="006A45F2">
        <w:rPr>
          <w:rFonts w:ascii="黑体" w:eastAsia="黑体" w:hAnsi="黑体" w:hint="eastAsia"/>
          <w:sz w:val="32"/>
          <w:szCs w:val="32"/>
        </w:rPr>
        <w:t>三</w:t>
      </w:r>
      <w:r w:rsidRPr="00C26B63">
        <w:rPr>
          <w:rFonts w:ascii="黑体" w:eastAsia="黑体" w:hAnsi="黑体" w:hint="eastAsia"/>
          <w:sz w:val="32"/>
          <w:szCs w:val="32"/>
        </w:rPr>
        <w:t>、</w:t>
      </w:r>
      <w:r w:rsidR="0016438B">
        <w:rPr>
          <w:rFonts w:ascii="黑体" w:eastAsia="黑体" w:hAnsi="黑体" w:hint="eastAsia"/>
          <w:sz w:val="32"/>
          <w:szCs w:val="32"/>
        </w:rPr>
        <w:t>当事人</w:t>
      </w:r>
      <w:r w:rsidRPr="00C26B63">
        <w:rPr>
          <w:rFonts w:ascii="黑体" w:eastAsia="黑体" w:hAnsi="黑体" w:hint="eastAsia"/>
          <w:sz w:val="32"/>
          <w:szCs w:val="32"/>
        </w:rPr>
        <w:t>实施了滥用市场支配</w:t>
      </w:r>
      <w:r>
        <w:rPr>
          <w:rFonts w:ascii="黑体" w:eastAsia="黑体" w:hAnsi="黑体" w:hint="eastAsia"/>
          <w:sz w:val="32"/>
          <w:szCs w:val="32"/>
        </w:rPr>
        <w:t>地位行为</w:t>
      </w:r>
    </w:p>
    <w:p w:rsidR="00C26B63" w:rsidRPr="00ED53CE" w:rsidRDefault="00C26B63" w:rsidP="00C108E2">
      <w:pPr>
        <w:spacing w:line="560" w:lineRule="exact"/>
        <w:ind w:firstLine="630"/>
        <w:rPr>
          <w:rFonts w:ascii="黑体" w:eastAsia="黑体" w:hAnsi="黑体"/>
          <w:sz w:val="32"/>
          <w:szCs w:val="32"/>
        </w:rPr>
      </w:pPr>
      <w:r>
        <w:rPr>
          <w:rFonts w:ascii="仿宋_GB2312" w:eastAsia="仿宋_GB2312" w:hAnsi="楷体" w:cs="楷体" w:hint="eastAsia"/>
          <w:bCs/>
          <w:sz w:val="32"/>
          <w:szCs w:val="32"/>
        </w:rPr>
        <w:t>根据调查掌握的事实和证据，</w:t>
      </w:r>
      <w:r w:rsidR="0016438B">
        <w:rPr>
          <w:rFonts w:ascii="仿宋_GB2312" w:eastAsia="仿宋_GB2312" w:hAnsi="楷体" w:cs="楷体" w:hint="eastAsia"/>
          <w:bCs/>
          <w:sz w:val="32"/>
          <w:szCs w:val="32"/>
        </w:rPr>
        <w:t>当事人</w:t>
      </w:r>
      <w:r w:rsidRPr="003D0C63">
        <w:rPr>
          <w:rFonts w:ascii="仿宋_GB2312" w:eastAsia="仿宋_GB2312" w:hAnsi="楷体" w:cs="楷体" w:hint="eastAsia"/>
          <w:bCs/>
          <w:sz w:val="32"/>
          <w:szCs w:val="32"/>
        </w:rPr>
        <w:t>实施了</w:t>
      </w:r>
      <w:r>
        <w:rPr>
          <w:rFonts w:ascii="仿宋_GB2312" w:eastAsia="仿宋_GB2312" w:hAnsi="楷体" w:cs="楷体" w:hint="eastAsia"/>
          <w:bCs/>
          <w:sz w:val="32"/>
          <w:szCs w:val="32"/>
        </w:rPr>
        <w:t>以下滥用市场支配地位行为。</w:t>
      </w:r>
    </w:p>
    <w:p w:rsidR="00862D27" w:rsidRDefault="00862D27" w:rsidP="00C108E2">
      <w:pPr>
        <w:spacing w:line="560" w:lineRule="exact"/>
        <w:ind w:firstLine="630"/>
        <w:rPr>
          <w:rFonts w:ascii="仿宋_GB2312" w:eastAsia="仿宋_GB2312" w:hAnsi="楷体" w:cs="楷体"/>
          <w:bCs/>
          <w:sz w:val="32"/>
          <w:szCs w:val="32"/>
        </w:rPr>
      </w:pPr>
      <w:r w:rsidRPr="003A46A9">
        <w:rPr>
          <w:rFonts w:ascii="楷体_GB2312" w:eastAsia="楷体_GB2312" w:hAnsi="楷体" w:cs="楷体" w:hint="eastAsia"/>
          <w:b/>
          <w:bCs/>
          <w:sz w:val="32"/>
          <w:szCs w:val="32"/>
        </w:rPr>
        <w:t>（</w:t>
      </w:r>
      <w:r w:rsidR="00865018">
        <w:rPr>
          <w:rFonts w:ascii="楷体_GB2312" w:eastAsia="楷体_GB2312" w:hAnsi="楷体" w:cs="楷体" w:hint="eastAsia"/>
          <w:b/>
          <w:bCs/>
          <w:sz w:val="32"/>
          <w:szCs w:val="32"/>
        </w:rPr>
        <w:t>一</w:t>
      </w:r>
      <w:r w:rsidRPr="003A46A9">
        <w:rPr>
          <w:rFonts w:ascii="楷体_GB2312" w:eastAsia="楷体_GB2312" w:hAnsi="楷体" w:cs="楷体" w:hint="eastAsia"/>
          <w:b/>
          <w:bCs/>
          <w:sz w:val="32"/>
          <w:szCs w:val="32"/>
        </w:rPr>
        <w:t>）</w:t>
      </w:r>
      <w:r w:rsidR="0016438B">
        <w:rPr>
          <w:rFonts w:ascii="楷体_GB2312" w:eastAsia="楷体_GB2312" w:hAnsi="楷体" w:cs="楷体" w:hint="eastAsia"/>
          <w:b/>
          <w:bCs/>
          <w:sz w:val="32"/>
          <w:szCs w:val="32"/>
        </w:rPr>
        <w:t>当事人</w:t>
      </w:r>
      <w:r>
        <w:rPr>
          <w:rFonts w:ascii="楷体_GB2312" w:eastAsia="楷体_GB2312" w:hAnsi="楷体" w:cs="楷体" w:hint="eastAsia"/>
          <w:b/>
          <w:bCs/>
          <w:sz w:val="32"/>
          <w:szCs w:val="32"/>
        </w:rPr>
        <w:t>滥用市场支配地位，</w:t>
      </w:r>
      <w:r w:rsidRPr="003A46A9">
        <w:rPr>
          <w:rFonts w:ascii="楷体_GB2312" w:eastAsia="楷体_GB2312" w:hAnsi="楷体" w:cs="楷体" w:hint="eastAsia"/>
          <w:b/>
          <w:bCs/>
          <w:sz w:val="32"/>
          <w:szCs w:val="32"/>
        </w:rPr>
        <w:t>以不公平高价销售商品。</w:t>
      </w:r>
      <w:r w:rsidR="00865018" w:rsidRPr="00865018">
        <w:rPr>
          <w:rFonts w:ascii="仿宋_GB2312" w:eastAsia="仿宋_GB2312" w:hAnsi="楷体" w:cs="楷体" w:hint="eastAsia"/>
          <w:bCs/>
          <w:sz w:val="32"/>
          <w:szCs w:val="32"/>
        </w:rPr>
        <w:t>调查查明，</w:t>
      </w:r>
      <w:r w:rsidRPr="0069200A">
        <w:rPr>
          <w:rFonts w:ascii="仿宋_GB2312" w:eastAsia="仿宋_GB2312" w:hAnsi="楷体" w:cs="楷体" w:hint="eastAsia"/>
          <w:bCs/>
          <w:sz w:val="32"/>
          <w:szCs w:val="32"/>
        </w:rPr>
        <w:t>2018年7月，</w:t>
      </w:r>
      <w:r w:rsidR="0016438B">
        <w:rPr>
          <w:rFonts w:ascii="仿宋_GB2312" w:eastAsia="仿宋_GB2312" w:hAnsi="楷体" w:cs="楷体" w:hint="eastAsia"/>
          <w:bCs/>
          <w:sz w:val="32"/>
          <w:szCs w:val="32"/>
        </w:rPr>
        <w:t>当事人</w:t>
      </w:r>
      <w:r w:rsidRPr="0069200A">
        <w:rPr>
          <w:rFonts w:ascii="仿宋_GB2312" w:eastAsia="仿宋_GB2312" w:hAnsi="楷体" w:cs="楷体" w:hint="eastAsia"/>
          <w:bCs/>
          <w:sz w:val="32"/>
          <w:szCs w:val="32"/>
        </w:rPr>
        <w:t>以2940元/</w:t>
      </w:r>
      <w:r>
        <w:rPr>
          <w:rFonts w:ascii="仿宋_GB2312" w:eastAsia="仿宋_GB2312" w:hAnsi="楷体" w:cs="楷体" w:hint="eastAsia"/>
          <w:bCs/>
          <w:sz w:val="32"/>
          <w:szCs w:val="32"/>
        </w:rPr>
        <w:t>公斤</w:t>
      </w:r>
      <w:r w:rsidR="002D2178">
        <w:rPr>
          <w:rFonts w:ascii="仿宋_GB2312" w:eastAsia="仿宋_GB2312" w:hAnsi="楷体" w:cs="楷体" w:hint="eastAsia"/>
          <w:bCs/>
          <w:sz w:val="32"/>
          <w:szCs w:val="32"/>
        </w:rPr>
        <w:t>的价格</w:t>
      </w:r>
      <w:r w:rsidRPr="0069200A">
        <w:rPr>
          <w:rFonts w:ascii="仿宋_GB2312" w:eastAsia="仿宋_GB2312" w:hAnsi="楷体" w:cs="楷体" w:hint="eastAsia"/>
          <w:bCs/>
          <w:sz w:val="32"/>
          <w:szCs w:val="32"/>
        </w:rPr>
        <w:t>向</w:t>
      </w:r>
      <w:r w:rsidR="000D078C">
        <w:rPr>
          <w:rFonts w:ascii="仿宋_GB2312" w:eastAsia="仿宋_GB2312" w:hAnsi="楷体" w:cs="楷体" w:hint="eastAsia"/>
          <w:bCs/>
          <w:sz w:val="32"/>
          <w:szCs w:val="32"/>
        </w:rPr>
        <w:t>下游经营者</w:t>
      </w:r>
      <w:r w:rsidRPr="0069200A">
        <w:rPr>
          <w:rFonts w:ascii="仿宋_GB2312" w:eastAsia="仿宋_GB2312" w:hAnsi="楷体" w:cs="楷体" w:hint="eastAsia"/>
          <w:bCs/>
          <w:sz w:val="32"/>
          <w:szCs w:val="32"/>
        </w:rPr>
        <w:t>销售扑尔敏</w:t>
      </w:r>
      <w:r>
        <w:rPr>
          <w:rFonts w:ascii="仿宋_GB2312" w:eastAsia="仿宋_GB2312" w:hAnsi="楷体" w:cs="楷体" w:hint="eastAsia"/>
          <w:bCs/>
          <w:sz w:val="32"/>
          <w:szCs w:val="32"/>
        </w:rPr>
        <w:t>原料药。经查，</w:t>
      </w:r>
      <w:r w:rsidRPr="0069200A">
        <w:rPr>
          <w:rFonts w:ascii="仿宋_GB2312" w:eastAsia="仿宋_GB2312" w:hAnsi="楷体" w:cs="楷体" w:hint="eastAsia"/>
          <w:bCs/>
          <w:sz w:val="32"/>
          <w:szCs w:val="32"/>
        </w:rPr>
        <w:t>2940元/</w:t>
      </w:r>
      <w:r>
        <w:rPr>
          <w:rFonts w:ascii="仿宋_GB2312" w:eastAsia="仿宋_GB2312" w:hAnsi="楷体" w:cs="楷体" w:hint="eastAsia"/>
          <w:bCs/>
          <w:sz w:val="32"/>
          <w:szCs w:val="32"/>
        </w:rPr>
        <w:t>公斤</w:t>
      </w:r>
      <w:r w:rsidR="00E91182">
        <w:rPr>
          <w:rFonts w:ascii="仿宋_GB2312" w:eastAsia="仿宋_GB2312" w:hAnsi="楷体" w:cs="楷体" w:hint="eastAsia"/>
          <w:bCs/>
          <w:sz w:val="32"/>
          <w:szCs w:val="32"/>
        </w:rPr>
        <w:t>的销售价格</w:t>
      </w:r>
      <w:r>
        <w:rPr>
          <w:rFonts w:ascii="仿宋_GB2312" w:eastAsia="仿宋_GB2312" w:hAnsi="楷体" w:cs="楷体" w:hint="eastAsia"/>
          <w:bCs/>
          <w:sz w:val="32"/>
          <w:szCs w:val="32"/>
        </w:rPr>
        <w:t>为</w:t>
      </w:r>
      <w:r w:rsidR="0016438B">
        <w:rPr>
          <w:rFonts w:ascii="仿宋_GB2312" w:eastAsia="仿宋_GB2312" w:hAnsi="楷体" w:cs="楷体" w:hint="eastAsia"/>
          <w:bCs/>
          <w:sz w:val="32"/>
          <w:szCs w:val="32"/>
        </w:rPr>
        <w:t>当事人</w:t>
      </w:r>
      <w:r>
        <w:rPr>
          <w:rFonts w:ascii="仿宋_GB2312" w:eastAsia="仿宋_GB2312" w:hAnsi="楷体" w:cs="楷体" w:hint="eastAsia"/>
          <w:bCs/>
          <w:sz w:val="32"/>
          <w:szCs w:val="32"/>
        </w:rPr>
        <w:t>采购扑尔敏原料药平均</w:t>
      </w:r>
      <w:r w:rsidRPr="0069200A">
        <w:rPr>
          <w:rFonts w:ascii="仿宋_GB2312" w:eastAsia="仿宋_GB2312" w:hAnsi="楷体" w:cs="楷体" w:hint="eastAsia"/>
          <w:bCs/>
          <w:sz w:val="32"/>
          <w:szCs w:val="32"/>
        </w:rPr>
        <w:t>成本</w:t>
      </w:r>
      <w:r>
        <w:rPr>
          <w:rFonts w:ascii="仿宋_GB2312" w:eastAsia="仿宋_GB2312" w:hAnsi="楷体" w:cs="楷体" w:hint="eastAsia"/>
          <w:bCs/>
          <w:sz w:val="32"/>
          <w:szCs w:val="32"/>
        </w:rPr>
        <w:t>的3-4</w:t>
      </w:r>
      <w:r w:rsidRPr="0069200A">
        <w:rPr>
          <w:rFonts w:ascii="仿宋_GB2312" w:eastAsia="仿宋_GB2312" w:hAnsi="楷体" w:cs="楷体" w:hint="eastAsia"/>
          <w:bCs/>
          <w:sz w:val="32"/>
          <w:szCs w:val="32"/>
        </w:rPr>
        <w:t>倍</w:t>
      </w:r>
      <w:r>
        <w:rPr>
          <w:rFonts w:ascii="仿宋_GB2312" w:eastAsia="仿宋_GB2312" w:hAnsi="楷体" w:cs="楷体" w:hint="eastAsia"/>
          <w:bCs/>
          <w:sz w:val="32"/>
          <w:szCs w:val="32"/>
        </w:rPr>
        <w:t>。上述</w:t>
      </w:r>
      <w:r>
        <w:rPr>
          <w:rFonts w:ascii="仿宋_GB2312" w:eastAsia="仿宋_GB2312" w:hAnsi="楷体" w:cs="楷体" w:hint="eastAsia"/>
          <w:bCs/>
          <w:sz w:val="32"/>
          <w:szCs w:val="32"/>
        </w:rPr>
        <w:lastRenderedPageBreak/>
        <w:t>销售行为实施期间，扑尔敏原料药</w:t>
      </w:r>
      <w:r w:rsidRPr="0069200A">
        <w:rPr>
          <w:rFonts w:ascii="仿宋_GB2312" w:eastAsia="仿宋_GB2312" w:hAnsi="楷体" w:cs="楷体" w:hint="eastAsia"/>
          <w:bCs/>
          <w:sz w:val="32"/>
          <w:szCs w:val="32"/>
        </w:rPr>
        <w:t>生产和采购成本</w:t>
      </w:r>
      <w:r>
        <w:rPr>
          <w:rFonts w:ascii="仿宋_GB2312" w:eastAsia="仿宋_GB2312" w:hAnsi="楷体" w:cs="楷体" w:hint="eastAsia"/>
          <w:bCs/>
          <w:sz w:val="32"/>
          <w:szCs w:val="32"/>
        </w:rPr>
        <w:t>并</w:t>
      </w:r>
      <w:r w:rsidRPr="0069200A">
        <w:rPr>
          <w:rFonts w:ascii="仿宋_GB2312" w:eastAsia="仿宋_GB2312" w:hAnsi="楷体" w:cs="楷体" w:hint="eastAsia"/>
          <w:bCs/>
          <w:sz w:val="32"/>
          <w:szCs w:val="32"/>
        </w:rPr>
        <w:t>没有发生重大变化</w:t>
      </w:r>
      <w:r>
        <w:rPr>
          <w:rFonts w:ascii="仿宋_GB2312" w:eastAsia="仿宋_GB2312" w:hAnsi="楷体" w:cs="楷体" w:hint="eastAsia"/>
          <w:bCs/>
          <w:sz w:val="32"/>
          <w:szCs w:val="32"/>
        </w:rPr>
        <w:t>，</w:t>
      </w:r>
      <w:r w:rsidR="0016438B">
        <w:rPr>
          <w:rFonts w:ascii="仿宋_GB2312" w:eastAsia="仿宋_GB2312" w:hAnsi="楷体" w:cs="楷体" w:hint="eastAsia"/>
          <w:bCs/>
          <w:sz w:val="32"/>
          <w:szCs w:val="32"/>
        </w:rPr>
        <w:t>当事人</w:t>
      </w:r>
      <w:r>
        <w:rPr>
          <w:rFonts w:ascii="仿宋_GB2312" w:eastAsia="仿宋_GB2312" w:hAnsi="楷体" w:cs="楷体" w:hint="eastAsia"/>
          <w:bCs/>
          <w:sz w:val="32"/>
          <w:szCs w:val="32"/>
        </w:rPr>
        <w:t>平均采购成本为860元/公斤，最低采购成本为560元/公斤，河南九势平均出厂价为700元/公斤，出厂价格和进口价格基本稳定。</w:t>
      </w:r>
      <w:r w:rsidR="0016438B">
        <w:rPr>
          <w:rFonts w:ascii="仿宋_GB2312" w:eastAsia="仿宋_GB2312" w:hAnsi="楷体" w:cs="楷体" w:hint="eastAsia"/>
          <w:bCs/>
          <w:sz w:val="32"/>
          <w:szCs w:val="32"/>
        </w:rPr>
        <w:t>当事人</w:t>
      </w:r>
      <w:r>
        <w:rPr>
          <w:rFonts w:ascii="仿宋_GB2312" w:eastAsia="仿宋_GB2312" w:hAnsi="楷体" w:cs="楷体" w:hint="eastAsia"/>
          <w:bCs/>
          <w:sz w:val="32"/>
          <w:szCs w:val="32"/>
        </w:rPr>
        <w:t>以2940元/公斤的价格对外销售扑尔敏原料药，价格增长明显超过正常幅度，且缺乏正当理由，明显不公平。</w:t>
      </w:r>
    </w:p>
    <w:p w:rsidR="00862D27" w:rsidRPr="00932723" w:rsidRDefault="00862D27" w:rsidP="00C108E2">
      <w:pPr>
        <w:spacing w:line="560" w:lineRule="exact"/>
        <w:ind w:firstLine="630"/>
        <w:rPr>
          <w:rFonts w:ascii="仿宋_GB2312" w:eastAsia="仿宋_GB2312" w:hAnsi="楷体" w:cs="楷体"/>
          <w:bCs/>
          <w:sz w:val="32"/>
          <w:szCs w:val="32"/>
        </w:rPr>
      </w:pPr>
      <w:r w:rsidRPr="00932723">
        <w:rPr>
          <w:rFonts w:ascii="仿宋_GB2312" w:eastAsia="仿宋_GB2312" w:hAnsi="楷体" w:cs="楷体" w:hint="eastAsia"/>
          <w:bCs/>
          <w:sz w:val="32"/>
          <w:szCs w:val="32"/>
        </w:rPr>
        <w:t>由于</w:t>
      </w:r>
      <w:r w:rsidR="0016438B" w:rsidRPr="00932723">
        <w:rPr>
          <w:rFonts w:ascii="仿宋_GB2312" w:eastAsia="仿宋_GB2312" w:hAnsi="楷体" w:cs="楷体" w:hint="eastAsia"/>
          <w:bCs/>
          <w:sz w:val="32"/>
          <w:szCs w:val="32"/>
        </w:rPr>
        <w:t>当事人</w:t>
      </w:r>
      <w:r w:rsidRPr="00932723">
        <w:rPr>
          <w:rFonts w:ascii="仿宋_GB2312" w:eastAsia="仿宋_GB2312" w:hAnsi="楷体" w:cs="楷体" w:hint="eastAsia"/>
          <w:bCs/>
          <w:sz w:val="32"/>
          <w:szCs w:val="32"/>
        </w:rPr>
        <w:t>在扑尔敏原料药市场具有市场支配地位，</w:t>
      </w:r>
      <w:r w:rsidR="000D078C" w:rsidRPr="00932723">
        <w:rPr>
          <w:rFonts w:ascii="仿宋_GB2312" w:eastAsia="仿宋_GB2312" w:hAnsi="楷体" w:cs="楷体" w:hint="eastAsia"/>
          <w:bCs/>
          <w:sz w:val="32"/>
          <w:szCs w:val="32"/>
        </w:rPr>
        <w:t>能够控制扑尔敏原料药销售价格，下游相关药品生产厂商不得不接受</w:t>
      </w:r>
      <w:r w:rsidR="0016438B" w:rsidRPr="00932723">
        <w:rPr>
          <w:rFonts w:ascii="仿宋_GB2312" w:eastAsia="仿宋_GB2312" w:hAnsi="楷体" w:cs="楷体" w:hint="eastAsia"/>
          <w:bCs/>
          <w:sz w:val="32"/>
          <w:szCs w:val="32"/>
        </w:rPr>
        <w:t>当事人</w:t>
      </w:r>
      <w:r w:rsidR="000D078C" w:rsidRPr="00932723">
        <w:rPr>
          <w:rFonts w:ascii="仿宋_GB2312" w:eastAsia="仿宋_GB2312" w:hAnsi="楷体" w:cs="楷体" w:hint="eastAsia"/>
          <w:bCs/>
          <w:sz w:val="32"/>
          <w:szCs w:val="32"/>
        </w:rPr>
        <w:t>要求的</w:t>
      </w:r>
      <w:r w:rsidRPr="00932723">
        <w:rPr>
          <w:rFonts w:ascii="仿宋_GB2312" w:eastAsia="仿宋_GB2312" w:hAnsi="楷体" w:cs="楷体" w:hint="eastAsia"/>
          <w:bCs/>
          <w:sz w:val="32"/>
          <w:szCs w:val="32"/>
        </w:rPr>
        <w:t>不公平高价，采购成本大幅增加</w:t>
      </w:r>
      <w:r w:rsidR="002D2178" w:rsidRPr="00932723">
        <w:rPr>
          <w:rFonts w:ascii="仿宋_GB2312" w:eastAsia="仿宋_GB2312" w:hAnsi="楷体" w:cs="楷体" w:hint="eastAsia"/>
          <w:bCs/>
          <w:sz w:val="32"/>
          <w:szCs w:val="32"/>
        </w:rPr>
        <w:t>。当事人以不公平高价销售扑尔敏原料药的行为</w:t>
      </w:r>
      <w:r w:rsidR="00932723" w:rsidRPr="00932723">
        <w:rPr>
          <w:rFonts w:ascii="仿宋_GB2312" w:eastAsia="仿宋_GB2312" w:hAnsi="楷体" w:cs="楷体" w:hint="eastAsia"/>
          <w:bCs/>
          <w:sz w:val="32"/>
          <w:szCs w:val="32"/>
        </w:rPr>
        <w:t>导致市场上扑尔敏原料药价格快速上涨，下游</w:t>
      </w:r>
      <w:r w:rsidR="002D2178" w:rsidRPr="00932723">
        <w:rPr>
          <w:rFonts w:ascii="仿宋_GB2312" w:eastAsia="仿宋_GB2312" w:hAnsi="楷体" w:cs="楷体" w:hint="eastAsia"/>
          <w:bCs/>
          <w:sz w:val="32"/>
          <w:szCs w:val="32"/>
        </w:rPr>
        <w:t>高价采购扑尔敏原料药的相关</w:t>
      </w:r>
      <w:r w:rsidR="00932723" w:rsidRPr="00932723">
        <w:rPr>
          <w:rFonts w:ascii="仿宋_GB2312" w:eastAsia="仿宋_GB2312" w:hAnsi="楷体" w:cs="楷体" w:hint="eastAsia"/>
          <w:bCs/>
          <w:sz w:val="32"/>
          <w:szCs w:val="32"/>
        </w:rPr>
        <w:t>药品生产厂商</w:t>
      </w:r>
      <w:r w:rsidR="002D2178" w:rsidRPr="00932723">
        <w:rPr>
          <w:rFonts w:ascii="仿宋_GB2312" w:eastAsia="仿宋_GB2312" w:hAnsi="楷体" w:cs="楷体" w:hint="eastAsia"/>
          <w:bCs/>
          <w:sz w:val="32"/>
          <w:szCs w:val="32"/>
        </w:rPr>
        <w:t>无法公平参与市场竞争，相关市场竞争秩序被破坏。</w:t>
      </w:r>
    </w:p>
    <w:p w:rsidR="00A75B36" w:rsidRDefault="00862D27" w:rsidP="00C108E2">
      <w:pPr>
        <w:spacing w:line="560" w:lineRule="exact"/>
        <w:ind w:firstLine="630"/>
        <w:rPr>
          <w:rFonts w:ascii="仿宋_GB2312" w:eastAsia="仿宋_GB2312"/>
          <w:sz w:val="32"/>
          <w:szCs w:val="32"/>
        </w:rPr>
      </w:pPr>
      <w:r w:rsidRPr="00F4200D">
        <w:rPr>
          <w:rFonts w:ascii="仿宋_GB2312" w:eastAsia="仿宋_GB2312" w:hint="eastAsia"/>
          <w:sz w:val="32"/>
          <w:szCs w:val="32"/>
        </w:rPr>
        <w:t>以上事实，有</w:t>
      </w:r>
      <w:r w:rsidR="0016438B">
        <w:rPr>
          <w:rFonts w:ascii="仿宋_GB2312" w:eastAsia="仿宋_GB2312" w:hint="eastAsia"/>
          <w:sz w:val="32"/>
          <w:szCs w:val="32"/>
        </w:rPr>
        <w:t>当事人</w:t>
      </w:r>
      <w:r>
        <w:rPr>
          <w:rFonts w:ascii="仿宋_GB2312" w:eastAsia="仿宋_GB2312" w:hint="eastAsia"/>
          <w:sz w:val="32"/>
          <w:szCs w:val="32"/>
        </w:rPr>
        <w:t>销售人员</w:t>
      </w:r>
      <w:r w:rsidRPr="00F4200D">
        <w:rPr>
          <w:rFonts w:ascii="仿宋_GB2312" w:eastAsia="仿宋_GB2312" w:hint="eastAsia"/>
          <w:sz w:val="32"/>
          <w:szCs w:val="32"/>
        </w:rPr>
        <w:t>手机</w:t>
      </w:r>
      <w:r>
        <w:rPr>
          <w:rFonts w:ascii="仿宋_GB2312" w:eastAsia="仿宋_GB2312" w:hint="eastAsia"/>
          <w:sz w:val="32"/>
          <w:szCs w:val="32"/>
        </w:rPr>
        <w:t>通信</w:t>
      </w:r>
      <w:r w:rsidRPr="00F4200D">
        <w:rPr>
          <w:rFonts w:ascii="仿宋_GB2312" w:eastAsia="仿宋_GB2312" w:hint="eastAsia"/>
          <w:sz w:val="32"/>
          <w:szCs w:val="32"/>
        </w:rPr>
        <w:t>记录、</w:t>
      </w:r>
      <w:r w:rsidR="0016438B">
        <w:rPr>
          <w:rFonts w:ascii="仿宋_GB2312" w:eastAsia="仿宋_GB2312" w:hint="eastAsia"/>
          <w:sz w:val="32"/>
          <w:szCs w:val="32"/>
        </w:rPr>
        <w:t>当事人</w:t>
      </w:r>
      <w:r>
        <w:rPr>
          <w:rFonts w:ascii="仿宋_GB2312" w:eastAsia="仿宋_GB2312" w:hint="eastAsia"/>
          <w:sz w:val="32"/>
          <w:szCs w:val="32"/>
        </w:rPr>
        <w:t>与下游经营者交易合同</w:t>
      </w:r>
      <w:r w:rsidRPr="00F4200D">
        <w:rPr>
          <w:rFonts w:ascii="仿宋_GB2312" w:eastAsia="仿宋_GB2312" w:hint="eastAsia"/>
          <w:sz w:val="32"/>
          <w:szCs w:val="32"/>
        </w:rPr>
        <w:t>、调查询问笔录、</w:t>
      </w:r>
      <w:r w:rsidR="0016438B">
        <w:rPr>
          <w:rFonts w:ascii="仿宋_GB2312" w:eastAsia="仿宋_GB2312" w:hint="eastAsia"/>
          <w:sz w:val="32"/>
          <w:szCs w:val="32"/>
        </w:rPr>
        <w:t>当事人</w:t>
      </w:r>
      <w:r w:rsidR="000D078C">
        <w:rPr>
          <w:rFonts w:ascii="仿宋_GB2312" w:eastAsia="仿宋_GB2312" w:hint="eastAsia"/>
          <w:sz w:val="32"/>
          <w:szCs w:val="32"/>
        </w:rPr>
        <w:t>自查报告等证据</w:t>
      </w:r>
      <w:r w:rsidRPr="00F4200D">
        <w:rPr>
          <w:rFonts w:ascii="仿宋_GB2312" w:eastAsia="仿宋_GB2312" w:hint="eastAsia"/>
          <w:sz w:val="32"/>
          <w:szCs w:val="32"/>
        </w:rPr>
        <w:t>证明。</w:t>
      </w:r>
    </w:p>
    <w:p w:rsidR="00A75B36" w:rsidRDefault="00A75B36" w:rsidP="00C108E2">
      <w:pPr>
        <w:spacing w:line="560" w:lineRule="exact"/>
        <w:ind w:firstLine="630"/>
        <w:rPr>
          <w:rFonts w:ascii="仿宋_GB2312" w:eastAsia="仿宋_GB2312"/>
          <w:sz w:val="32"/>
          <w:szCs w:val="32"/>
        </w:rPr>
      </w:pPr>
      <w:r>
        <w:rPr>
          <w:rFonts w:ascii="仿宋_GB2312" w:eastAsia="仿宋_GB2312" w:hint="eastAsia"/>
          <w:sz w:val="32"/>
          <w:szCs w:val="32"/>
        </w:rPr>
        <w:t>调查过程中，</w:t>
      </w:r>
      <w:r w:rsidR="0016438B">
        <w:rPr>
          <w:rFonts w:ascii="仿宋_GB2312" w:eastAsia="仿宋_GB2312" w:hint="eastAsia"/>
          <w:sz w:val="32"/>
          <w:szCs w:val="32"/>
        </w:rPr>
        <w:t>当事人</w:t>
      </w:r>
      <w:r>
        <w:rPr>
          <w:rFonts w:ascii="仿宋_GB2312" w:eastAsia="仿宋_GB2312" w:hint="eastAsia"/>
          <w:sz w:val="32"/>
          <w:szCs w:val="32"/>
        </w:rPr>
        <w:t>未就高价销售扑尔敏原料药提出合理理由并提供相关证据。</w:t>
      </w:r>
    </w:p>
    <w:p w:rsidR="002D2178" w:rsidRPr="002D2178" w:rsidRDefault="002D2178" w:rsidP="002D2178">
      <w:pPr>
        <w:spacing w:line="560" w:lineRule="exact"/>
        <w:ind w:firstLine="630"/>
        <w:rPr>
          <w:rFonts w:ascii="仿宋_GB2312" w:eastAsia="仿宋_GB2312"/>
          <w:sz w:val="32"/>
          <w:szCs w:val="32"/>
        </w:rPr>
      </w:pPr>
      <w:r>
        <w:rPr>
          <w:rFonts w:ascii="仿宋_GB2312" w:eastAsia="仿宋_GB2312" w:hint="eastAsia"/>
          <w:sz w:val="32"/>
          <w:szCs w:val="32"/>
        </w:rPr>
        <w:t>本机关认定，当事人高价销售扑尔敏原料药行为违反《中华人民共和国反垄断法》第十七条第一款第（一）项关于禁止具有市场支配地位的经营者以不公平的高价销售商品的规定。</w:t>
      </w:r>
    </w:p>
    <w:p w:rsidR="00A8362C" w:rsidRDefault="00C26B63" w:rsidP="00C108E2">
      <w:pPr>
        <w:spacing w:line="560" w:lineRule="exact"/>
        <w:ind w:firstLine="630"/>
        <w:rPr>
          <w:rFonts w:ascii="仿宋_GB2312" w:eastAsia="仿宋_GB2312" w:hAnsi="仿宋" w:cs="仿宋"/>
          <w:sz w:val="32"/>
          <w:szCs w:val="32"/>
        </w:rPr>
      </w:pPr>
      <w:r w:rsidRPr="005A5965">
        <w:rPr>
          <w:rFonts w:ascii="楷体_GB2312" w:eastAsia="楷体_GB2312" w:hAnsi="楷体" w:cs="楷体" w:hint="eastAsia"/>
          <w:b/>
          <w:bCs/>
          <w:sz w:val="32"/>
          <w:szCs w:val="32"/>
        </w:rPr>
        <w:t>（</w:t>
      </w:r>
      <w:r w:rsidR="00862D27">
        <w:rPr>
          <w:rFonts w:ascii="楷体_GB2312" w:eastAsia="楷体_GB2312" w:hAnsi="楷体" w:cs="楷体" w:hint="eastAsia"/>
          <w:b/>
          <w:bCs/>
          <w:sz w:val="32"/>
          <w:szCs w:val="32"/>
        </w:rPr>
        <w:t>二</w:t>
      </w:r>
      <w:r w:rsidRPr="005A5965">
        <w:rPr>
          <w:rFonts w:ascii="楷体_GB2312" w:eastAsia="楷体_GB2312" w:hAnsi="楷体" w:cs="楷体" w:hint="eastAsia"/>
          <w:b/>
          <w:bCs/>
          <w:sz w:val="32"/>
          <w:szCs w:val="32"/>
        </w:rPr>
        <w:t>）</w:t>
      </w:r>
      <w:r w:rsidR="0016438B">
        <w:rPr>
          <w:rFonts w:ascii="楷体_GB2312" w:eastAsia="楷体_GB2312" w:hAnsi="楷体" w:cs="楷体" w:hint="eastAsia"/>
          <w:b/>
          <w:bCs/>
          <w:sz w:val="32"/>
          <w:szCs w:val="32"/>
        </w:rPr>
        <w:t>当事人</w:t>
      </w:r>
      <w:r w:rsidR="00862D27">
        <w:rPr>
          <w:rFonts w:ascii="楷体_GB2312" w:eastAsia="楷体_GB2312" w:hAnsi="楷体" w:cs="楷体" w:hint="eastAsia"/>
          <w:b/>
          <w:bCs/>
          <w:sz w:val="32"/>
          <w:szCs w:val="32"/>
        </w:rPr>
        <w:t>滥用市场支配地位，</w:t>
      </w:r>
      <w:r w:rsidR="00872428">
        <w:rPr>
          <w:rFonts w:ascii="楷体_GB2312" w:eastAsia="楷体_GB2312" w:hAnsi="楷体" w:cs="楷体" w:hint="eastAsia"/>
          <w:b/>
          <w:bCs/>
          <w:sz w:val="32"/>
          <w:szCs w:val="32"/>
        </w:rPr>
        <w:t>没有正当理由</w:t>
      </w:r>
      <w:r w:rsidRPr="005A5965">
        <w:rPr>
          <w:rFonts w:ascii="楷体_GB2312" w:eastAsia="楷体_GB2312" w:hAnsi="楷体" w:cs="楷体" w:hint="eastAsia"/>
          <w:b/>
          <w:bCs/>
          <w:sz w:val="32"/>
          <w:szCs w:val="32"/>
        </w:rPr>
        <w:t>拒绝与交易相对人进行交易。</w:t>
      </w:r>
      <w:r w:rsidR="00E91182">
        <w:rPr>
          <w:rFonts w:ascii="仿宋_GB2312" w:eastAsia="仿宋_GB2312" w:hAnsi="仿宋" w:cs="仿宋" w:hint="eastAsia"/>
          <w:sz w:val="32"/>
          <w:szCs w:val="32"/>
        </w:rPr>
        <w:t>根据调查</w:t>
      </w:r>
      <w:r w:rsidR="00865018" w:rsidRPr="00865018">
        <w:rPr>
          <w:rFonts w:ascii="仿宋_GB2312" w:eastAsia="仿宋_GB2312" w:hAnsi="仿宋" w:cs="仿宋" w:hint="eastAsia"/>
          <w:sz w:val="32"/>
          <w:szCs w:val="32"/>
        </w:rPr>
        <w:t>，</w:t>
      </w:r>
      <w:r w:rsidR="0016438B">
        <w:rPr>
          <w:rFonts w:ascii="仿宋_GB2312" w:eastAsia="仿宋_GB2312" w:hAnsi="仿宋" w:cs="仿宋" w:hint="eastAsia"/>
          <w:sz w:val="32"/>
          <w:szCs w:val="32"/>
        </w:rPr>
        <w:t>当事人</w:t>
      </w:r>
      <w:r w:rsidR="00E91182">
        <w:rPr>
          <w:rFonts w:ascii="仿宋_GB2312" w:eastAsia="仿宋_GB2312" w:hAnsi="仿宋" w:cs="仿宋" w:hint="eastAsia"/>
          <w:sz w:val="32"/>
          <w:szCs w:val="32"/>
        </w:rPr>
        <w:t>与河南九势</w:t>
      </w:r>
      <w:r w:rsidRPr="0069200A">
        <w:rPr>
          <w:rFonts w:ascii="仿宋_GB2312" w:eastAsia="仿宋_GB2312" w:hAnsi="仿宋" w:cs="仿宋" w:hint="eastAsia"/>
          <w:sz w:val="32"/>
          <w:szCs w:val="32"/>
        </w:rPr>
        <w:t>多次以</w:t>
      </w:r>
      <w:r w:rsidRPr="0069200A">
        <w:rPr>
          <w:rFonts w:ascii="仿宋_GB2312" w:eastAsia="仿宋_GB2312" w:hAnsi="仿宋" w:cs="仿宋" w:hint="eastAsia"/>
          <w:sz w:val="32"/>
          <w:szCs w:val="32"/>
        </w:rPr>
        <w:lastRenderedPageBreak/>
        <w:t>“无货”</w:t>
      </w:r>
      <w:r w:rsidR="00E91182">
        <w:rPr>
          <w:rFonts w:ascii="仿宋_GB2312" w:eastAsia="仿宋_GB2312" w:hAnsi="仿宋" w:cs="仿宋" w:hint="eastAsia"/>
          <w:sz w:val="32"/>
          <w:szCs w:val="32"/>
        </w:rPr>
        <w:t>为由拒绝</w:t>
      </w:r>
      <w:r w:rsidR="00A75B36">
        <w:rPr>
          <w:rFonts w:ascii="仿宋_GB2312" w:eastAsia="仿宋_GB2312" w:hAnsi="仿宋" w:cs="仿宋" w:hint="eastAsia"/>
          <w:sz w:val="32"/>
          <w:szCs w:val="32"/>
        </w:rPr>
        <w:t>向下游相关药品生产厂商供应扑尔敏原料药，或者将</w:t>
      </w:r>
      <w:r>
        <w:rPr>
          <w:rFonts w:ascii="仿宋_GB2312" w:eastAsia="仿宋_GB2312" w:hAnsi="仿宋" w:cs="仿宋" w:hint="eastAsia"/>
          <w:sz w:val="32"/>
          <w:szCs w:val="32"/>
        </w:rPr>
        <w:t>缴纳高额保证金</w:t>
      </w:r>
      <w:r w:rsidRPr="0069200A">
        <w:rPr>
          <w:rFonts w:ascii="仿宋_GB2312" w:eastAsia="仿宋_GB2312" w:hAnsi="仿宋" w:cs="仿宋" w:hint="eastAsia"/>
          <w:sz w:val="32"/>
          <w:szCs w:val="32"/>
        </w:rPr>
        <w:t>、将</w:t>
      </w:r>
      <w:r w:rsidR="00A8362C">
        <w:rPr>
          <w:rFonts w:ascii="仿宋_GB2312" w:eastAsia="仿宋_GB2312" w:hAnsi="仿宋" w:cs="仿宋" w:hint="eastAsia"/>
          <w:sz w:val="32"/>
          <w:szCs w:val="32"/>
        </w:rPr>
        <w:t>成药</w:t>
      </w:r>
      <w:r w:rsidRPr="0069200A">
        <w:rPr>
          <w:rFonts w:ascii="仿宋_GB2312" w:eastAsia="仿宋_GB2312" w:hAnsi="仿宋" w:cs="仿宋" w:hint="eastAsia"/>
          <w:sz w:val="32"/>
          <w:szCs w:val="32"/>
        </w:rPr>
        <w:t>回购统一销售</w:t>
      </w:r>
      <w:r>
        <w:rPr>
          <w:rFonts w:ascii="仿宋_GB2312" w:eastAsia="仿宋_GB2312" w:hAnsi="仿宋" w:cs="仿宋" w:hint="eastAsia"/>
          <w:sz w:val="32"/>
          <w:szCs w:val="32"/>
        </w:rPr>
        <w:t>、成药涨价并提</w:t>
      </w:r>
      <w:r w:rsidR="00CC4346">
        <w:rPr>
          <w:rFonts w:ascii="仿宋_GB2312" w:eastAsia="仿宋_GB2312" w:hAnsi="仿宋" w:cs="仿宋" w:hint="eastAsia"/>
          <w:sz w:val="32"/>
          <w:szCs w:val="32"/>
        </w:rPr>
        <w:t>成</w:t>
      </w:r>
      <w:r w:rsidR="00C12E52">
        <w:rPr>
          <w:rFonts w:ascii="仿宋_GB2312" w:eastAsia="仿宋_GB2312" w:hAnsi="仿宋" w:cs="仿宋" w:hint="eastAsia"/>
          <w:sz w:val="32"/>
          <w:szCs w:val="32"/>
        </w:rPr>
        <w:t>等</w:t>
      </w:r>
      <w:r w:rsidR="00A75B36">
        <w:rPr>
          <w:rFonts w:ascii="仿宋_GB2312" w:eastAsia="仿宋_GB2312" w:hAnsi="仿宋" w:cs="仿宋" w:hint="eastAsia"/>
          <w:sz w:val="32"/>
          <w:szCs w:val="32"/>
        </w:rPr>
        <w:t>作为供</w:t>
      </w:r>
      <w:r w:rsidR="002D2178">
        <w:rPr>
          <w:rFonts w:ascii="仿宋_GB2312" w:eastAsia="仿宋_GB2312" w:hAnsi="仿宋" w:cs="仿宋" w:hint="eastAsia"/>
          <w:sz w:val="32"/>
          <w:szCs w:val="32"/>
        </w:rPr>
        <w:t>应</w:t>
      </w:r>
      <w:r w:rsidR="008352DE">
        <w:rPr>
          <w:rFonts w:ascii="仿宋_GB2312" w:eastAsia="仿宋_GB2312" w:hAnsi="仿宋" w:cs="仿宋" w:hint="eastAsia"/>
          <w:sz w:val="32"/>
          <w:szCs w:val="32"/>
        </w:rPr>
        <w:t>扑尔敏原料药的</w:t>
      </w:r>
      <w:r w:rsidRPr="0069200A">
        <w:rPr>
          <w:rFonts w:ascii="仿宋_GB2312" w:eastAsia="仿宋_GB2312" w:hAnsi="仿宋" w:cs="仿宋" w:hint="eastAsia"/>
          <w:sz w:val="32"/>
          <w:szCs w:val="32"/>
        </w:rPr>
        <w:t>条件，事实上</w:t>
      </w:r>
      <w:r>
        <w:rPr>
          <w:rFonts w:ascii="仿宋_GB2312" w:eastAsia="仿宋_GB2312" w:hAnsi="仿宋" w:cs="仿宋" w:hint="eastAsia"/>
          <w:sz w:val="32"/>
          <w:szCs w:val="32"/>
        </w:rPr>
        <w:t>变相</w:t>
      </w:r>
      <w:r w:rsidRPr="0069200A">
        <w:rPr>
          <w:rFonts w:ascii="仿宋_GB2312" w:eastAsia="仿宋_GB2312" w:hAnsi="仿宋" w:cs="仿宋" w:hint="eastAsia"/>
          <w:sz w:val="32"/>
          <w:szCs w:val="32"/>
        </w:rPr>
        <w:t>拒绝与下游</w:t>
      </w:r>
      <w:r w:rsidR="008352DE">
        <w:rPr>
          <w:rFonts w:ascii="仿宋_GB2312" w:eastAsia="仿宋_GB2312" w:hAnsi="仿宋" w:cs="仿宋" w:hint="eastAsia"/>
          <w:sz w:val="32"/>
          <w:szCs w:val="32"/>
        </w:rPr>
        <w:t>相关药品生产厂商</w:t>
      </w:r>
      <w:r w:rsidRPr="0069200A">
        <w:rPr>
          <w:rFonts w:ascii="仿宋_GB2312" w:eastAsia="仿宋_GB2312" w:hAnsi="仿宋" w:cs="仿宋" w:hint="eastAsia"/>
          <w:sz w:val="32"/>
          <w:szCs w:val="32"/>
        </w:rPr>
        <w:t>进行交易</w:t>
      </w:r>
      <w:r w:rsidR="008352DE">
        <w:rPr>
          <w:rFonts w:ascii="仿宋_GB2312" w:eastAsia="仿宋_GB2312" w:hAnsi="仿宋" w:cs="仿宋" w:hint="eastAsia"/>
          <w:sz w:val="32"/>
          <w:szCs w:val="32"/>
        </w:rPr>
        <w:t>。上述</w:t>
      </w:r>
      <w:r w:rsidR="00A8362C" w:rsidRPr="0069200A">
        <w:rPr>
          <w:rFonts w:ascii="仿宋_GB2312" w:eastAsia="仿宋_GB2312" w:hAnsi="仿宋" w:cs="仿宋" w:hint="eastAsia"/>
          <w:sz w:val="32"/>
          <w:szCs w:val="32"/>
        </w:rPr>
        <w:t>行为实施期间，</w:t>
      </w:r>
      <w:r w:rsidR="0016438B">
        <w:rPr>
          <w:rFonts w:ascii="仿宋_GB2312" w:eastAsia="仿宋_GB2312" w:hAnsi="仿宋" w:cs="仿宋" w:hint="eastAsia"/>
          <w:sz w:val="32"/>
          <w:szCs w:val="32"/>
        </w:rPr>
        <w:t>当事人</w:t>
      </w:r>
      <w:r w:rsidR="00A8362C" w:rsidRPr="0069200A">
        <w:rPr>
          <w:rFonts w:ascii="仿宋_GB2312" w:eastAsia="仿宋_GB2312" w:hAnsi="仿宋" w:cs="仿宋" w:hint="eastAsia"/>
          <w:sz w:val="32"/>
          <w:szCs w:val="32"/>
        </w:rPr>
        <w:t>掌控市场上大部分扑尔敏原料药库存</w:t>
      </w:r>
      <w:r w:rsidR="008352DE">
        <w:rPr>
          <w:rFonts w:ascii="仿宋_GB2312" w:eastAsia="仿宋_GB2312" w:hAnsi="仿宋" w:cs="仿宋" w:hint="eastAsia"/>
          <w:sz w:val="32"/>
          <w:szCs w:val="32"/>
        </w:rPr>
        <w:t>，</w:t>
      </w:r>
      <w:r w:rsidR="00A8362C">
        <w:rPr>
          <w:rFonts w:ascii="仿宋_GB2312" w:eastAsia="仿宋_GB2312" w:hAnsi="仿宋" w:cs="仿宋" w:hint="eastAsia"/>
          <w:sz w:val="32"/>
          <w:szCs w:val="32"/>
        </w:rPr>
        <w:t>远超过</w:t>
      </w:r>
      <w:r w:rsidR="0016438B">
        <w:rPr>
          <w:rFonts w:ascii="仿宋_GB2312" w:eastAsia="仿宋_GB2312" w:hAnsi="仿宋" w:cs="仿宋" w:hint="eastAsia"/>
          <w:sz w:val="32"/>
          <w:szCs w:val="32"/>
        </w:rPr>
        <w:t>当事人</w:t>
      </w:r>
      <w:r w:rsidR="008352DE">
        <w:rPr>
          <w:rFonts w:ascii="仿宋_GB2312" w:eastAsia="仿宋_GB2312" w:hAnsi="仿宋" w:cs="仿宋" w:hint="eastAsia"/>
          <w:sz w:val="32"/>
          <w:szCs w:val="32"/>
        </w:rPr>
        <w:t>生产成品药的</w:t>
      </w:r>
      <w:r w:rsidR="00A8362C" w:rsidRPr="0069200A">
        <w:rPr>
          <w:rFonts w:ascii="仿宋_GB2312" w:eastAsia="仿宋_GB2312" w:hAnsi="仿宋" w:cs="仿宋" w:hint="eastAsia"/>
          <w:sz w:val="32"/>
          <w:szCs w:val="32"/>
        </w:rPr>
        <w:t>合理用量</w:t>
      </w:r>
      <w:r w:rsidR="00A8362C">
        <w:rPr>
          <w:rFonts w:ascii="仿宋_GB2312" w:eastAsia="仿宋_GB2312" w:hAnsi="仿宋" w:cs="仿宋" w:hint="eastAsia"/>
          <w:sz w:val="32"/>
          <w:szCs w:val="32"/>
        </w:rPr>
        <w:t>，</w:t>
      </w:r>
      <w:r w:rsidR="00E91182">
        <w:rPr>
          <w:rFonts w:ascii="仿宋_GB2312" w:eastAsia="仿宋_GB2312" w:hAnsi="仿宋" w:cs="仿宋" w:hint="eastAsia"/>
          <w:sz w:val="32"/>
          <w:szCs w:val="32"/>
        </w:rPr>
        <w:t>不存在无货可供</w:t>
      </w:r>
      <w:r w:rsidR="008352DE">
        <w:rPr>
          <w:rFonts w:ascii="仿宋_GB2312" w:eastAsia="仿宋_GB2312" w:hAnsi="仿宋" w:cs="仿宋" w:hint="eastAsia"/>
          <w:sz w:val="32"/>
          <w:szCs w:val="32"/>
        </w:rPr>
        <w:t>的</w:t>
      </w:r>
      <w:r w:rsidR="00A8362C" w:rsidRPr="0069200A">
        <w:rPr>
          <w:rFonts w:ascii="仿宋_GB2312" w:eastAsia="仿宋_GB2312" w:hAnsi="仿宋" w:cs="仿宋" w:hint="eastAsia"/>
          <w:sz w:val="32"/>
          <w:szCs w:val="32"/>
        </w:rPr>
        <w:t>情况。</w:t>
      </w:r>
      <w:r w:rsidR="0016438B">
        <w:rPr>
          <w:rFonts w:ascii="仿宋_GB2312" w:eastAsia="仿宋_GB2312" w:hAnsi="仿宋" w:cs="仿宋" w:hint="eastAsia"/>
          <w:sz w:val="32"/>
          <w:szCs w:val="32"/>
        </w:rPr>
        <w:t>当事人</w:t>
      </w:r>
      <w:r w:rsidR="00363211">
        <w:rPr>
          <w:rFonts w:ascii="仿宋_GB2312" w:eastAsia="仿宋_GB2312" w:hAnsi="仿宋" w:cs="仿宋" w:hint="eastAsia"/>
          <w:sz w:val="32"/>
          <w:szCs w:val="32"/>
        </w:rPr>
        <w:t>与河南九势</w:t>
      </w:r>
      <w:r w:rsidR="00A8362C">
        <w:rPr>
          <w:rFonts w:ascii="仿宋_GB2312" w:eastAsia="仿宋_GB2312" w:hAnsi="仿宋" w:cs="仿宋" w:hint="eastAsia"/>
          <w:sz w:val="32"/>
          <w:szCs w:val="32"/>
        </w:rPr>
        <w:t>要求</w:t>
      </w:r>
      <w:r w:rsidR="00186A31">
        <w:rPr>
          <w:rFonts w:ascii="仿宋_GB2312" w:eastAsia="仿宋_GB2312" w:hAnsi="仿宋" w:cs="仿宋" w:hint="eastAsia"/>
          <w:sz w:val="32"/>
          <w:szCs w:val="32"/>
        </w:rPr>
        <w:t>下游相关药品生产厂商</w:t>
      </w:r>
      <w:r w:rsidR="00A8362C">
        <w:rPr>
          <w:rFonts w:ascii="仿宋_GB2312" w:eastAsia="仿宋_GB2312" w:hAnsi="仿宋" w:cs="仿宋" w:hint="eastAsia"/>
          <w:sz w:val="32"/>
          <w:szCs w:val="32"/>
        </w:rPr>
        <w:t>缴纳10</w:t>
      </w:r>
      <w:r w:rsidR="00363211">
        <w:rPr>
          <w:rFonts w:ascii="仿宋_GB2312" w:eastAsia="仿宋_GB2312" w:hAnsi="仿宋" w:cs="仿宋" w:hint="eastAsia"/>
          <w:sz w:val="32"/>
          <w:szCs w:val="32"/>
        </w:rPr>
        <w:t>0</w:t>
      </w:r>
      <w:r w:rsidR="00186A31">
        <w:rPr>
          <w:rFonts w:ascii="仿宋_GB2312" w:eastAsia="仿宋_GB2312" w:hAnsi="仿宋" w:cs="仿宋" w:hint="eastAsia"/>
          <w:sz w:val="32"/>
          <w:szCs w:val="32"/>
        </w:rPr>
        <w:t>万</w:t>
      </w:r>
      <w:r w:rsidR="00A8362C">
        <w:rPr>
          <w:rFonts w:ascii="仿宋_GB2312" w:eastAsia="仿宋_GB2312" w:hAnsi="仿宋" w:cs="仿宋" w:hint="eastAsia"/>
          <w:sz w:val="32"/>
          <w:szCs w:val="32"/>
        </w:rPr>
        <w:t>-600万</w:t>
      </w:r>
      <w:r w:rsidR="00186A31">
        <w:rPr>
          <w:rFonts w:ascii="仿宋_GB2312" w:eastAsia="仿宋_GB2312" w:hAnsi="仿宋" w:cs="仿宋" w:hint="eastAsia"/>
          <w:sz w:val="32"/>
          <w:szCs w:val="32"/>
        </w:rPr>
        <w:t>元</w:t>
      </w:r>
      <w:r w:rsidR="00A8362C">
        <w:rPr>
          <w:rFonts w:ascii="仿宋_GB2312" w:eastAsia="仿宋_GB2312" w:hAnsi="仿宋" w:cs="仿宋" w:hint="eastAsia"/>
          <w:sz w:val="32"/>
          <w:szCs w:val="32"/>
        </w:rPr>
        <w:t>保证金</w:t>
      </w:r>
      <w:r w:rsidR="00186A31">
        <w:rPr>
          <w:rFonts w:ascii="仿宋_GB2312" w:eastAsia="仿宋_GB2312" w:hAnsi="仿宋" w:cs="仿宋" w:hint="eastAsia"/>
          <w:sz w:val="32"/>
          <w:szCs w:val="32"/>
        </w:rPr>
        <w:t>作为条件</w:t>
      </w:r>
      <w:r w:rsidR="00A8362C">
        <w:rPr>
          <w:rFonts w:ascii="仿宋_GB2312" w:eastAsia="仿宋_GB2312" w:hAnsi="仿宋" w:cs="仿宋" w:hint="eastAsia"/>
          <w:sz w:val="32"/>
          <w:szCs w:val="32"/>
        </w:rPr>
        <w:t>，相当于1-10吨扑尔敏原料药售价，远超</w:t>
      </w:r>
      <w:r w:rsidR="00186A31">
        <w:rPr>
          <w:rFonts w:ascii="仿宋_GB2312" w:eastAsia="仿宋_GB2312" w:hAnsi="仿宋" w:cs="仿宋" w:hint="eastAsia"/>
          <w:sz w:val="32"/>
          <w:szCs w:val="32"/>
        </w:rPr>
        <w:t>过</w:t>
      </w:r>
      <w:r w:rsidR="00A8362C">
        <w:rPr>
          <w:rFonts w:ascii="仿宋_GB2312" w:eastAsia="仿宋_GB2312" w:hAnsi="仿宋" w:cs="仿宋" w:hint="eastAsia"/>
          <w:sz w:val="32"/>
          <w:szCs w:val="32"/>
        </w:rPr>
        <w:t>下游</w:t>
      </w:r>
      <w:r w:rsidR="00E91182">
        <w:rPr>
          <w:rFonts w:ascii="仿宋_GB2312" w:eastAsia="仿宋_GB2312" w:hAnsi="仿宋" w:cs="仿宋" w:hint="eastAsia"/>
          <w:sz w:val="32"/>
          <w:szCs w:val="32"/>
        </w:rPr>
        <w:t>大部分</w:t>
      </w:r>
      <w:r w:rsidR="00186A31">
        <w:rPr>
          <w:rFonts w:ascii="仿宋_GB2312" w:eastAsia="仿宋_GB2312" w:hAnsi="仿宋" w:cs="仿宋" w:hint="eastAsia"/>
          <w:sz w:val="32"/>
          <w:szCs w:val="32"/>
        </w:rPr>
        <w:t>相关药品生产厂商</w:t>
      </w:r>
      <w:r w:rsidR="00A8362C">
        <w:rPr>
          <w:rFonts w:ascii="仿宋_GB2312" w:eastAsia="仿宋_GB2312" w:hAnsi="仿宋" w:cs="仿宋" w:hint="eastAsia"/>
          <w:sz w:val="32"/>
          <w:szCs w:val="32"/>
        </w:rPr>
        <w:t>采购扑尔敏原料药</w:t>
      </w:r>
      <w:r w:rsidR="006642D4">
        <w:rPr>
          <w:rFonts w:ascii="仿宋_GB2312" w:eastAsia="仿宋_GB2312" w:hAnsi="仿宋" w:cs="仿宋" w:hint="eastAsia"/>
          <w:sz w:val="32"/>
          <w:szCs w:val="32"/>
        </w:rPr>
        <w:t>的</w:t>
      </w:r>
      <w:r w:rsidR="00A8362C">
        <w:rPr>
          <w:rFonts w:ascii="仿宋_GB2312" w:eastAsia="仿宋_GB2312" w:hAnsi="仿宋" w:cs="仿宋" w:hint="eastAsia"/>
          <w:sz w:val="32"/>
          <w:szCs w:val="32"/>
        </w:rPr>
        <w:t>实际金额（大部分</w:t>
      </w:r>
      <w:r w:rsidR="00186A31">
        <w:rPr>
          <w:rFonts w:ascii="仿宋_GB2312" w:eastAsia="仿宋_GB2312" w:hAnsi="仿宋" w:cs="仿宋" w:hint="eastAsia"/>
          <w:sz w:val="32"/>
          <w:szCs w:val="32"/>
        </w:rPr>
        <w:t>下游厂商</w:t>
      </w:r>
      <w:r w:rsidR="00A8362C">
        <w:rPr>
          <w:rFonts w:ascii="仿宋_GB2312" w:eastAsia="仿宋_GB2312" w:hAnsi="仿宋" w:cs="仿宋" w:hint="eastAsia"/>
          <w:sz w:val="32"/>
          <w:szCs w:val="32"/>
        </w:rPr>
        <w:t>需求</w:t>
      </w:r>
      <w:r w:rsidR="006A494A">
        <w:rPr>
          <w:rFonts w:ascii="仿宋_GB2312" w:eastAsia="仿宋_GB2312" w:hAnsi="仿宋" w:cs="仿宋" w:hint="eastAsia"/>
          <w:sz w:val="32"/>
          <w:szCs w:val="32"/>
        </w:rPr>
        <w:t>量</w:t>
      </w:r>
      <w:r w:rsidR="00A8362C">
        <w:rPr>
          <w:rFonts w:ascii="仿宋_GB2312" w:eastAsia="仿宋_GB2312" w:hAnsi="仿宋" w:cs="仿宋" w:hint="eastAsia"/>
          <w:sz w:val="32"/>
          <w:szCs w:val="32"/>
        </w:rPr>
        <w:t>较小），下游经营者事实上无法接受</w:t>
      </w:r>
      <w:r w:rsidR="0016438B">
        <w:rPr>
          <w:rFonts w:ascii="仿宋_GB2312" w:eastAsia="仿宋_GB2312" w:hAnsi="仿宋" w:cs="仿宋" w:hint="eastAsia"/>
          <w:sz w:val="32"/>
          <w:szCs w:val="32"/>
        </w:rPr>
        <w:t>当事人</w:t>
      </w:r>
      <w:r w:rsidR="00F074D1">
        <w:rPr>
          <w:rFonts w:ascii="仿宋_GB2312" w:eastAsia="仿宋_GB2312" w:hAnsi="仿宋" w:cs="仿宋" w:hint="eastAsia"/>
          <w:sz w:val="32"/>
          <w:szCs w:val="32"/>
        </w:rPr>
        <w:t>提出的保证金条件。</w:t>
      </w:r>
      <w:r w:rsidR="006642D4">
        <w:rPr>
          <w:rFonts w:ascii="仿宋_GB2312" w:eastAsia="仿宋_GB2312" w:hAnsi="仿宋" w:cs="仿宋" w:hint="eastAsia"/>
          <w:sz w:val="32"/>
          <w:szCs w:val="32"/>
        </w:rPr>
        <w:t>同时，</w:t>
      </w:r>
      <w:r w:rsidR="009B17AB" w:rsidRPr="00932723">
        <w:rPr>
          <w:rFonts w:ascii="仿宋_GB2312" w:eastAsia="仿宋_GB2312" w:hAnsi="仿宋" w:cs="仿宋" w:hint="eastAsia"/>
          <w:sz w:val="32"/>
          <w:szCs w:val="32"/>
        </w:rPr>
        <w:t>成</w:t>
      </w:r>
      <w:r w:rsidR="00A8362C" w:rsidRPr="00932723">
        <w:rPr>
          <w:rFonts w:ascii="仿宋_GB2312" w:eastAsia="仿宋_GB2312" w:hAnsi="仿宋" w:cs="仿宋" w:hint="eastAsia"/>
          <w:sz w:val="32"/>
          <w:szCs w:val="32"/>
        </w:rPr>
        <w:t>药销售是</w:t>
      </w:r>
      <w:r w:rsidR="00932723" w:rsidRPr="00932723">
        <w:rPr>
          <w:rFonts w:ascii="仿宋_GB2312" w:eastAsia="仿宋_GB2312" w:hAnsi="仿宋" w:cs="仿宋" w:hint="eastAsia"/>
          <w:sz w:val="32"/>
          <w:szCs w:val="32"/>
        </w:rPr>
        <w:t>下游经营者</w:t>
      </w:r>
      <w:r w:rsidR="00A8362C" w:rsidRPr="00932723">
        <w:rPr>
          <w:rFonts w:ascii="仿宋_GB2312" w:eastAsia="仿宋_GB2312" w:hAnsi="仿宋" w:cs="仿宋" w:hint="eastAsia"/>
          <w:sz w:val="32"/>
          <w:szCs w:val="32"/>
        </w:rPr>
        <w:t>利润最</w:t>
      </w:r>
      <w:r w:rsidR="006A494A" w:rsidRPr="00932723">
        <w:rPr>
          <w:rFonts w:ascii="仿宋_GB2312" w:eastAsia="仿宋_GB2312" w:hAnsi="仿宋" w:cs="仿宋" w:hint="eastAsia"/>
          <w:sz w:val="32"/>
          <w:szCs w:val="32"/>
        </w:rPr>
        <w:t>重要来源</w:t>
      </w:r>
      <w:r w:rsidR="006A494A">
        <w:rPr>
          <w:rFonts w:ascii="仿宋_GB2312" w:eastAsia="仿宋_GB2312" w:hAnsi="仿宋" w:cs="仿宋" w:hint="eastAsia"/>
          <w:sz w:val="32"/>
          <w:szCs w:val="32"/>
        </w:rPr>
        <w:t>，</w:t>
      </w:r>
      <w:r w:rsidR="009B17AB" w:rsidRPr="00932723">
        <w:rPr>
          <w:rFonts w:ascii="仿宋_GB2312" w:eastAsia="仿宋_GB2312" w:hAnsi="仿宋" w:cs="仿宋" w:hint="eastAsia"/>
          <w:sz w:val="32"/>
          <w:szCs w:val="32"/>
        </w:rPr>
        <w:t>下游经营者</w:t>
      </w:r>
      <w:r w:rsidR="00E91182">
        <w:rPr>
          <w:rFonts w:ascii="仿宋_GB2312" w:eastAsia="仿宋_GB2312" w:hAnsi="仿宋" w:cs="仿宋" w:hint="eastAsia"/>
          <w:sz w:val="32"/>
          <w:szCs w:val="32"/>
        </w:rPr>
        <w:t>事实上</w:t>
      </w:r>
      <w:r w:rsidR="00A8362C">
        <w:rPr>
          <w:rFonts w:ascii="仿宋_GB2312" w:eastAsia="仿宋_GB2312" w:hAnsi="仿宋" w:cs="仿宋" w:hint="eastAsia"/>
          <w:sz w:val="32"/>
          <w:szCs w:val="32"/>
        </w:rPr>
        <w:t>无法接受</w:t>
      </w:r>
      <w:r w:rsidR="0016438B">
        <w:rPr>
          <w:rFonts w:ascii="仿宋_GB2312" w:eastAsia="仿宋_GB2312" w:hAnsi="仿宋" w:cs="仿宋" w:hint="eastAsia"/>
          <w:sz w:val="32"/>
          <w:szCs w:val="32"/>
        </w:rPr>
        <w:t>当事人</w:t>
      </w:r>
      <w:r w:rsidR="00F074D1">
        <w:rPr>
          <w:rFonts w:ascii="仿宋_GB2312" w:eastAsia="仿宋_GB2312" w:hAnsi="仿宋" w:cs="仿宋" w:hint="eastAsia"/>
          <w:sz w:val="32"/>
          <w:szCs w:val="32"/>
        </w:rPr>
        <w:t>提出的</w:t>
      </w:r>
      <w:r w:rsidR="00A8362C">
        <w:rPr>
          <w:rFonts w:ascii="仿宋_GB2312" w:eastAsia="仿宋_GB2312" w:hAnsi="仿宋" w:cs="仿宋" w:hint="eastAsia"/>
          <w:sz w:val="32"/>
          <w:szCs w:val="32"/>
        </w:rPr>
        <w:t>“</w:t>
      </w:r>
      <w:r w:rsidR="00A8362C" w:rsidRPr="0069200A">
        <w:rPr>
          <w:rFonts w:ascii="仿宋_GB2312" w:eastAsia="仿宋_GB2312" w:hAnsi="仿宋" w:cs="仿宋" w:hint="eastAsia"/>
          <w:sz w:val="32"/>
          <w:szCs w:val="32"/>
        </w:rPr>
        <w:t>成药回购统一销售</w:t>
      </w:r>
      <w:r w:rsidR="00F074D1">
        <w:rPr>
          <w:rFonts w:ascii="仿宋_GB2312" w:eastAsia="仿宋_GB2312" w:hAnsi="仿宋" w:cs="仿宋" w:hint="eastAsia"/>
          <w:sz w:val="32"/>
          <w:szCs w:val="32"/>
        </w:rPr>
        <w:t>、成药涨价并提成”等</w:t>
      </w:r>
      <w:r w:rsidR="00A8362C">
        <w:rPr>
          <w:rFonts w:ascii="仿宋_GB2312" w:eastAsia="仿宋_GB2312" w:hAnsi="仿宋" w:cs="仿宋" w:hint="eastAsia"/>
          <w:sz w:val="32"/>
          <w:szCs w:val="32"/>
        </w:rPr>
        <w:t>条件。</w:t>
      </w:r>
      <w:r w:rsidR="0016438B">
        <w:rPr>
          <w:rFonts w:ascii="仿宋_GB2312" w:eastAsia="仿宋_GB2312" w:hAnsi="仿宋" w:cs="仿宋" w:hint="eastAsia"/>
          <w:sz w:val="32"/>
          <w:szCs w:val="32"/>
        </w:rPr>
        <w:t>当事人</w:t>
      </w:r>
      <w:r w:rsidR="00E91182">
        <w:rPr>
          <w:rFonts w:ascii="仿宋_GB2312" w:eastAsia="仿宋_GB2312" w:hAnsi="仿宋" w:cs="仿宋" w:hint="eastAsia"/>
          <w:sz w:val="32"/>
          <w:szCs w:val="32"/>
        </w:rPr>
        <w:t>上述行为</w:t>
      </w:r>
      <w:r w:rsidR="00A8362C">
        <w:rPr>
          <w:rFonts w:ascii="仿宋_GB2312" w:eastAsia="仿宋_GB2312" w:hAnsi="仿宋" w:cs="仿宋" w:hint="eastAsia"/>
          <w:sz w:val="32"/>
          <w:szCs w:val="32"/>
        </w:rPr>
        <w:t>构成拒绝</w:t>
      </w:r>
      <w:r w:rsidR="009A276B">
        <w:rPr>
          <w:rFonts w:ascii="仿宋_GB2312" w:eastAsia="仿宋_GB2312" w:hAnsi="仿宋" w:cs="仿宋" w:hint="eastAsia"/>
          <w:sz w:val="32"/>
          <w:szCs w:val="32"/>
        </w:rPr>
        <w:t>供应</w:t>
      </w:r>
      <w:r w:rsidR="00A8362C">
        <w:rPr>
          <w:rFonts w:ascii="仿宋_GB2312" w:eastAsia="仿宋_GB2312" w:hAnsi="仿宋" w:cs="仿宋" w:hint="eastAsia"/>
          <w:sz w:val="32"/>
          <w:szCs w:val="32"/>
        </w:rPr>
        <w:t>扑尔敏原料药。</w:t>
      </w:r>
    </w:p>
    <w:p w:rsidR="003643C1" w:rsidRPr="003643C1" w:rsidRDefault="0016438B" w:rsidP="00C108E2">
      <w:pPr>
        <w:spacing w:line="560" w:lineRule="exact"/>
        <w:ind w:firstLine="630"/>
        <w:rPr>
          <w:rFonts w:ascii="仿宋_GB2312" w:eastAsia="仿宋_GB2312" w:hAnsi="仿宋" w:cs="仿宋"/>
          <w:sz w:val="32"/>
          <w:szCs w:val="32"/>
        </w:rPr>
      </w:pPr>
      <w:r>
        <w:rPr>
          <w:rFonts w:ascii="仿宋_GB2312" w:eastAsia="仿宋_GB2312" w:hAnsi="仿宋" w:cs="仿宋" w:hint="eastAsia"/>
          <w:sz w:val="32"/>
          <w:szCs w:val="32"/>
        </w:rPr>
        <w:t>当事人</w:t>
      </w:r>
      <w:r w:rsidR="00E91182">
        <w:rPr>
          <w:rFonts w:ascii="仿宋_GB2312" w:eastAsia="仿宋_GB2312" w:hAnsi="仿宋" w:cs="仿宋" w:hint="eastAsia"/>
          <w:sz w:val="32"/>
          <w:szCs w:val="32"/>
        </w:rPr>
        <w:t>与河南九势的拒绝交易行为</w:t>
      </w:r>
      <w:r w:rsidR="006642D4">
        <w:rPr>
          <w:rFonts w:ascii="仿宋_GB2312" w:eastAsia="仿宋_GB2312" w:hAnsi="仿宋" w:cs="仿宋" w:hint="eastAsia"/>
          <w:sz w:val="32"/>
          <w:szCs w:val="32"/>
        </w:rPr>
        <w:t>导致扑尔敏原料药市场</w:t>
      </w:r>
      <w:r w:rsidR="00E91182">
        <w:rPr>
          <w:rFonts w:ascii="仿宋_GB2312" w:eastAsia="仿宋_GB2312" w:hAnsi="仿宋" w:cs="仿宋" w:hint="eastAsia"/>
          <w:sz w:val="32"/>
          <w:szCs w:val="32"/>
        </w:rPr>
        <w:t>供应</w:t>
      </w:r>
      <w:r w:rsidR="006642D4">
        <w:rPr>
          <w:rFonts w:ascii="仿宋_GB2312" w:eastAsia="仿宋_GB2312" w:hAnsi="仿宋" w:cs="仿宋" w:hint="eastAsia"/>
          <w:sz w:val="32"/>
          <w:szCs w:val="32"/>
        </w:rPr>
        <w:t>紧张，提升了市场价格预期，促使扑尔敏原料药价格快速上涨，下游相关药品生产厂商无法正常采购</w:t>
      </w:r>
      <w:r w:rsidR="002D2178">
        <w:rPr>
          <w:rFonts w:ascii="仿宋_GB2312" w:eastAsia="仿宋_GB2312" w:hAnsi="仿宋" w:cs="仿宋" w:hint="eastAsia"/>
          <w:sz w:val="32"/>
          <w:szCs w:val="32"/>
        </w:rPr>
        <w:t>扑尔敏原料药，不能正常生产经营，</w:t>
      </w:r>
      <w:r w:rsidR="007640D1">
        <w:rPr>
          <w:rFonts w:ascii="仿宋_GB2312" w:eastAsia="仿宋_GB2312" w:hAnsi="仿宋" w:cs="仿宋" w:hint="eastAsia"/>
          <w:sz w:val="32"/>
          <w:szCs w:val="32"/>
        </w:rPr>
        <w:t>部分厂商被迫减产停产，</w:t>
      </w:r>
      <w:r w:rsidR="002D2178">
        <w:rPr>
          <w:rFonts w:ascii="仿宋_GB2312" w:eastAsia="仿宋_GB2312" w:hAnsi="仿宋" w:cs="仿宋" w:hint="eastAsia"/>
          <w:sz w:val="32"/>
          <w:szCs w:val="32"/>
        </w:rPr>
        <w:t>不能</w:t>
      </w:r>
      <w:r w:rsidR="006642D4">
        <w:rPr>
          <w:rFonts w:ascii="仿宋_GB2312" w:eastAsia="仿宋_GB2312" w:hAnsi="仿宋" w:cs="仿宋" w:hint="eastAsia"/>
          <w:sz w:val="32"/>
          <w:szCs w:val="32"/>
        </w:rPr>
        <w:t>有效</w:t>
      </w:r>
      <w:r w:rsidR="003643C1">
        <w:rPr>
          <w:rFonts w:ascii="仿宋_GB2312" w:eastAsia="仿宋_GB2312" w:hAnsi="仿宋" w:cs="仿宋" w:hint="eastAsia"/>
          <w:sz w:val="32"/>
          <w:szCs w:val="32"/>
        </w:rPr>
        <w:t>参与市场竞争，</w:t>
      </w:r>
      <w:r w:rsidR="007640D1">
        <w:rPr>
          <w:rFonts w:ascii="仿宋_GB2312" w:eastAsia="仿宋_GB2312" w:hint="eastAsia"/>
          <w:sz w:val="32"/>
          <w:szCs w:val="32"/>
        </w:rPr>
        <w:t>当事人拒绝交易行为排除、限制了市场竞争</w:t>
      </w:r>
      <w:r w:rsidR="003643C1">
        <w:rPr>
          <w:rFonts w:ascii="仿宋_GB2312" w:eastAsia="仿宋_GB2312" w:hint="eastAsia"/>
          <w:sz w:val="32"/>
          <w:szCs w:val="32"/>
        </w:rPr>
        <w:t>。</w:t>
      </w:r>
      <w:r w:rsidR="003643C1">
        <w:rPr>
          <w:rFonts w:ascii="仿宋_GB2312" w:eastAsia="仿宋_GB2312" w:hAnsi="仿宋" w:cs="仿宋" w:hint="eastAsia"/>
          <w:sz w:val="32"/>
          <w:szCs w:val="32"/>
        </w:rPr>
        <w:t xml:space="preserve"> </w:t>
      </w:r>
    </w:p>
    <w:p w:rsidR="00A8362C" w:rsidRDefault="000A74BE" w:rsidP="00C108E2">
      <w:pPr>
        <w:spacing w:line="560" w:lineRule="exact"/>
        <w:ind w:firstLine="630"/>
        <w:rPr>
          <w:rFonts w:ascii="仿宋_GB2312" w:eastAsia="仿宋_GB2312"/>
          <w:sz w:val="32"/>
          <w:szCs w:val="32"/>
        </w:rPr>
      </w:pPr>
      <w:r>
        <w:rPr>
          <w:rFonts w:ascii="仿宋_GB2312" w:eastAsia="仿宋_GB2312" w:hAnsi="仿宋" w:cs="仿宋" w:hint="eastAsia"/>
          <w:sz w:val="32"/>
          <w:szCs w:val="32"/>
        </w:rPr>
        <w:t>以上</w:t>
      </w:r>
      <w:r w:rsidR="00A8362C">
        <w:rPr>
          <w:rFonts w:ascii="仿宋_GB2312" w:eastAsia="仿宋_GB2312" w:hAnsi="仿宋" w:cs="仿宋" w:hint="eastAsia"/>
          <w:sz w:val="32"/>
          <w:szCs w:val="32"/>
        </w:rPr>
        <w:t>事实</w:t>
      </w:r>
      <w:r>
        <w:rPr>
          <w:rFonts w:ascii="仿宋_GB2312" w:eastAsia="仿宋_GB2312" w:hAnsi="仿宋" w:cs="仿宋" w:hint="eastAsia"/>
          <w:sz w:val="32"/>
          <w:szCs w:val="32"/>
        </w:rPr>
        <w:t>，</w:t>
      </w:r>
      <w:r w:rsidR="00E91182">
        <w:rPr>
          <w:rFonts w:ascii="仿宋_GB2312" w:eastAsia="仿宋_GB2312" w:hAnsi="仿宋" w:cs="仿宋" w:hint="eastAsia"/>
          <w:sz w:val="32"/>
          <w:szCs w:val="32"/>
        </w:rPr>
        <w:t>有</w:t>
      </w:r>
      <w:r w:rsidR="00A8362C">
        <w:rPr>
          <w:rFonts w:ascii="仿宋_GB2312" w:eastAsia="仿宋_GB2312" w:hAnsi="仿宋" w:cs="仿宋" w:hint="eastAsia"/>
          <w:sz w:val="32"/>
          <w:szCs w:val="32"/>
        </w:rPr>
        <w:t>调查询问笔录、</w:t>
      </w:r>
      <w:r w:rsidR="0016438B">
        <w:rPr>
          <w:rFonts w:ascii="仿宋_GB2312" w:eastAsia="仿宋_GB2312" w:hAnsi="仿宋" w:cs="仿宋" w:hint="eastAsia"/>
          <w:sz w:val="32"/>
          <w:szCs w:val="32"/>
        </w:rPr>
        <w:t>当事人</w:t>
      </w:r>
      <w:r w:rsidR="00F074D1">
        <w:rPr>
          <w:rFonts w:ascii="仿宋_GB2312" w:eastAsia="仿宋_GB2312" w:hAnsi="仿宋" w:cs="仿宋" w:hint="eastAsia"/>
          <w:sz w:val="32"/>
          <w:szCs w:val="32"/>
        </w:rPr>
        <w:t>负责人</w:t>
      </w:r>
      <w:r w:rsidR="00A8362C" w:rsidRPr="00F4200D">
        <w:rPr>
          <w:rFonts w:ascii="仿宋_GB2312" w:eastAsia="仿宋_GB2312" w:hint="eastAsia"/>
          <w:sz w:val="32"/>
          <w:szCs w:val="32"/>
        </w:rPr>
        <w:t>手机</w:t>
      </w:r>
      <w:r w:rsidR="00A8362C">
        <w:rPr>
          <w:rFonts w:ascii="仿宋_GB2312" w:eastAsia="仿宋_GB2312" w:hint="eastAsia"/>
          <w:sz w:val="32"/>
          <w:szCs w:val="32"/>
        </w:rPr>
        <w:t>通信</w:t>
      </w:r>
      <w:r w:rsidR="00A8362C" w:rsidRPr="00F4200D">
        <w:rPr>
          <w:rFonts w:ascii="仿宋_GB2312" w:eastAsia="仿宋_GB2312" w:hint="eastAsia"/>
          <w:sz w:val="32"/>
          <w:szCs w:val="32"/>
        </w:rPr>
        <w:t>记录、</w:t>
      </w:r>
      <w:r w:rsidR="00A8362C">
        <w:rPr>
          <w:rFonts w:ascii="仿宋_GB2312" w:eastAsia="仿宋_GB2312" w:hint="eastAsia"/>
          <w:sz w:val="32"/>
          <w:szCs w:val="32"/>
        </w:rPr>
        <w:t>河南九势销售经理</w:t>
      </w:r>
      <w:r w:rsidR="00A8362C" w:rsidRPr="00F4200D">
        <w:rPr>
          <w:rFonts w:ascii="仿宋_GB2312" w:eastAsia="仿宋_GB2312" w:hint="eastAsia"/>
          <w:sz w:val="32"/>
          <w:szCs w:val="32"/>
        </w:rPr>
        <w:t>手机</w:t>
      </w:r>
      <w:r w:rsidR="00A8362C">
        <w:rPr>
          <w:rFonts w:ascii="仿宋_GB2312" w:eastAsia="仿宋_GB2312" w:hint="eastAsia"/>
          <w:sz w:val="32"/>
          <w:szCs w:val="32"/>
        </w:rPr>
        <w:t>通信</w:t>
      </w:r>
      <w:r w:rsidR="00A8362C" w:rsidRPr="00F4200D">
        <w:rPr>
          <w:rFonts w:ascii="仿宋_GB2312" w:eastAsia="仿宋_GB2312" w:hint="eastAsia"/>
          <w:sz w:val="32"/>
          <w:szCs w:val="32"/>
        </w:rPr>
        <w:t>记录</w:t>
      </w:r>
      <w:r w:rsidR="00A8362C">
        <w:rPr>
          <w:rFonts w:ascii="仿宋_GB2312" w:eastAsia="仿宋_GB2312" w:hint="eastAsia"/>
          <w:sz w:val="32"/>
          <w:szCs w:val="32"/>
        </w:rPr>
        <w:t>、</w:t>
      </w:r>
      <w:r w:rsidR="00E91182">
        <w:rPr>
          <w:rFonts w:ascii="仿宋_GB2312" w:eastAsia="仿宋_GB2312" w:hint="eastAsia"/>
          <w:sz w:val="32"/>
          <w:szCs w:val="32"/>
        </w:rPr>
        <w:t>相关</w:t>
      </w:r>
      <w:r w:rsidR="00A8362C">
        <w:rPr>
          <w:rFonts w:ascii="仿宋_GB2312" w:eastAsia="仿宋_GB2312" w:hint="eastAsia"/>
          <w:sz w:val="32"/>
          <w:szCs w:val="32"/>
        </w:rPr>
        <w:t>交易合同、</w:t>
      </w:r>
      <w:r w:rsidR="0016438B">
        <w:rPr>
          <w:rFonts w:ascii="仿宋_GB2312" w:eastAsia="仿宋_GB2312" w:hint="eastAsia"/>
          <w:sz w:val="32"/>
          <w:szCs w:val="32"/>
        </w:rPr>
        <w:t>当事人</w:t>
      </w:r>
      <w:r>
        <w:rPr>
          <w:rFonts w:ascii="仿宋_GB2312" w:eastAsia="仿宋_GB2312" w:hint="eastAsia"/>
          <w:sz w:val="32"/>
          <w:szCs w:val="32"/>
        </w:rPr>
        <w:t>出货记录等证据</w:t>
      </w:r>
      <w:r w:rsidR="00A8362C">
        <w:rPr>
          <w:rFonts w:ascii="仿宋_GB2312" w:eastAsia="仿宋_GB2312" w:hint="eastAsia"/>
          <w:sz w:val="32"/>
          <w:szCs w:val="32"/>
        </w:rPr>
        <w:t>证明。</w:t>
      </w:r>
    </w:p>
    <w:p w:rsidR="0067371C" w:rsidRDefault="0067371C" w:rsidP="00C108E2">
      <w:pPr>
        <w:spacing w:line="560" w:lineRule="exact"/>
        <w:ind w:firstLine="630"/>
        <w:rPr>
          <w:rFonts w:ascii="仿宋_GB2312" w:eastAsia="仿宋_GB2312"/>
          <w:sz w:val="32"/>
          <w:szCs w:val="32"/>
        </w:rPr>
      </w:pPr>
      <w:r>
        <w:rPr>
          <w:rFonts w:ascii="仿宋_GB2312" w:eastAsia="仿宋_GB2312" w:hint="eastAsia"/>
          <w:sz w:val="32"/>
          <w:szCs w:val="32"/>
        </w:rPr>
        <w:t>调查过程中，</w:t>
      </w:r>
      <w:r w:rsidR="0016438B">
        <w:rPr>
          <w:rFonts w:ascii="仿宋_GB2312" w:eastAsia="仿宋_GB2312" w:hint="eastAsia"/>
          <w:sz w:val="32"/>
          <w:szCs w:val="32"/>
        </w:rPr>
        <w:t>当事人</w:t>
      </w:r>
      <w:r>
        <w:rPr>
          <w:rFonts w:ascii="仿宋_GB2312" w:eastAsia="仿宋_GB2312" w:hint="eastAsia"/>
          <w:sz w:val="32"/>
          <w:szCs w:val="32"/>
        </w:rPr>
        <w:t>未就</w:t>
      </w:r>
      <w:r w:rsidR="007640D1">
        <w:rPr>
          <w:rFonts w:ascii="仿宋_GB2312" w:eastAsia="仿宋_GB2312" w:hint="eastAsia"/>
          <w:sz w:val="32"/>
          <w:szCs w:val="32"/>
        </w:rPr>
        <w:t>从事</w:t>
      </w:r>
      <w:r>
        <w:rPr>
          <w:rFonts w:ascii="仿宋_GB2312" w:eastAsia="仿宋_GB2312" w:hint="eastAsia"/>
          <w:sz w:val="32"/>
          <w:szCs w:val="32"/>
        </w:rPr>
        <w:t>拒绝交易</w:t>
      </w:r>
      <w:r w:rsidR="002852C2">
        <w:rPr>
          <w:rFonts w:ascii="仿宋_GB2312" w:eastAsia="仿宋_GB2312" w:hint="eastAsia"/>
          <w:sz w:val="32"/>
          <w:szCs w:val="32"/>
        </w:rPr>
        <w:t>行为</w:t>
      </w:r>
      <w:r>
        <w:rPr>
          <w:rFonts w:ascii="仿宋_GB2312" w:eastAsia="仿宋_GB2312" w:hint="eastAsia"/>
          <w:sz w:val="32"/>
          <w:szCs w:val="32"/>
        </w:rPr>
        <w:t>提出正当理</w:t>
      </w:r>
      <w:r>
        <w:rPr>
          <w:rFonts w:ascii="仿宋_GB2312" w:eastAsia="仿宋_GB2312" w:hint="eastAsia"/>
          <w:sz w:val="32"/>
          <w:szCs w:val="32"/>
        </w:rPr>
        <w:lastRenderedPageBreak/>
        <w:t>由</w:t>
      </w:r>
      <w:r w:rsidR="002852C2">
        <w:rPr>
          <w:rFonts w:ascii="仿宋_GB2312" w:eastAsia="仿宋_GB2312" w:hint="eastAsia"/>
          <w:sz w:val="32"/>
          <w:szCs w:val="32"/>
        </w:rPr>
        <w:t>并提供相关证据</w:t>
      </w:r>
      <w:r>
        <w:rPr>
          <w:rFonts w:ascii="仿宋_GB2312" w:eastAsia="仿宋_GB2312" w:hint="eastAsia"/>
          <w:sz w:val="32"/>
          <w:szCs w:val="32"/>
        </w:rPr>
        <w:t>。</w:t>
      </w:r>
    </w:p>
    <w:p w:rsidR="007640D1" w:rsidRDefault="006B3625" w:rsidP="00C108E2">
      <w:pPr>
        <w:spacing w:line="560" w:lineRule="exact"/>
        <w:ind w:firstLine="630"/>
        <w:rPr>
          <w:rFonts w:ascii="仿宋_GB2312" w:eastAsia="仿宋_GB2312"/>
          <w:sz w:val="32"/>
          <w:szCs w:val="32"/>
        </w:rPr>
      </w:pPr>
      <w:r>
        <w:rPr>
          <w:rFonts w:ascii="仿宋_GB2312" w:eastAsia="仿宋_GB2312" w:hint="eastAsia"/>
          <w:sz w:val="32"/>
          <w:szCs w:val="32"/>
        </w:rPr>
        <w:t>本机关认定，当事人拒绝供应扑尔敏原料药行为</w:t>
      </w:r>
      <w:r w:rsidR="007640D1">
        <w:rPr>
          <w:rFonts w:ascii="仿宋_GB2312" w:eastAsia="仿宋_GB2312" w:hint="eastAsia"/>
          <w:sz w:val="32"/>
          <w:szCs w:val="32"/>
        </w:rPr>
        <w:t>违反《中华人民共和国反垄断法》第十七条第一款第（三）项关于禁止具有市场支配地位的经营者没有正当理由拒绝与交易相对人进行交易的规定。</w:t>
      </w:r>
    </w:p>
    <w:p w:rsidR="00AD5A2E" w:rsidRDefault="00C26B63" w:rsidP="00C108E2">
      <w:pPr>
        <w:spacing w:line="560" w:lineRule="exact"/>
        <w:ind w:firstLine="630"/>
        <w:rPr>
          <w:rFonts w:ascii="仿宋_GB2312" w:eastAsia="仿宋_GB2312" w:hAnsi="仿宋" w:cs="仿宋"/>
          <w:sz w:val="32"/>
          <w:szCs w:val="32"/>
        </w:rPr>
      </w:pPr>
      <w:r w:rsidRPr="003A46A9">
        <w:rPr>
          <w:rFonts w:ascii="楷体_GB2312" w:eastAsia="楷体_GB2312" w:hAnsi="楷体" w:cs="楷体" w:hint="eastAsia"/>
          <w:b/>
          <w:bCs/>
          <w:sz w:val="32"/>
          <w:szCs w:val="32"/>
        </w:rPr>
        <w:t>（</w:t>
      </w:r>
      <w:r w:rsidR="00862D27">
        <w:rPr>
          <w:rFonts w:ascii="楷体_GB2312" w:eastAsia="楷体_GB2312" w:hAnsi="楷体" w:cs="楷体" w:hint="eastAsia"/>
          <w:b/>
          <w:bCs/>
          <w:sz w:val="32"/>
          <w:szCs w:val="32"/>
        </w:rPr>
        <w:t>三</w:t>
      </w:r>
      <w:r w:rsidRPr="003A46A9">
        <w:rPr>
          <w:rFonts w:ascii="楷体_GB2312" w:eastAsia="楷体_GB2312" w:hAnsi="楷体" w:cs="楷体" w:hint="eastAsia"/>
          <w:b/>
          <w:bCs/>
          <w:sz w:val="32"/>
          <w:szCs w:val="32"/>
        </w:rPr>
        <w:t>）</w:t>
      </w:r>
      <w:r w:rsidR="0016438B">
        <w:rPr>
          <w:rFonts w:ascii="楷体_GB2312" w:eastAsia="楷体_GB2312" w:hAnsi="楷体" w:cs="楷体" w:hint="eastAsia"/>
          <w:b/>
          <w:bCs/>
          <w:sz w:val="32"/>
          <w:szCs w:val="32"/>
        </w:rPr>
        <w:t>当事人</w:t>
      </w:r>
      <w:r w:rsidR="00862D27">
        <w:rPr>
          <w:rFonts w:ascii="楷体_GB2312" w:eastAsia="楷体_GB2312" w:hAnsi="楷体" w:cs="楷体" w:hint="eastAsia"/>
          <w:b/>
          <w:bCs/>
          <w:sz w:val="32"/>
          <w:szCs w:val="32"/>
        </w:rPr>
        <w:t>滥用市场支配地位，</w:t>
      </w:r>
      <w:r w:rsidRPr="003A46A9">
        <w:rPr>
          <w:rFonts w:ascii="楷体_GB2312" w:eastAsia="楷体_GB2312" w:hAnsi="楷体" w:cs="楷体" w:hint="eastAsia"/>
          <w:b/>
          <w:bCs/>
          <w:sz w:val="32"/>
          <w:szCs w:val="32"/>
        </w:rPr>
        <w:t>没有正当理由搭售商品</w:t>
      </w:r>
      <w:r>
        <w:rPr>
          <w:rFonts w:ascii="楷体_GB2312" w:eastAsia="楷体_GB2312" w:hAnsi="楷体" w:cs="楷体" w:hint="eastAsia"/>
          <w:b/>
          <w:bCs/>
          <w:sz w:val="32"/>
          <w:szCs w:val="32"/>
        </w:rPr>
        <w:t>。</w:t>
      </w:r>
      <w:r w:rsidR="00865018" w:rsidRPr="00865018">
        <w:rPr>
          <w:rFonts w:ascii="仿宋_GB2312" w:eastAsia="仿宋_GB2312" w:hint="eastAsia"/>
          <w:sz w:val="32"/>
          <w:szCs w:val="32"/>
        </w:rPr>
        <w:t>调查查明，</w:t>
      </w:r>
      <w:r w:rsidR="0016438B">
        <w:rPr>
          <w:rFonts w:ascii="仿宋_GB2312" w:eastAsia="仿宋_GB2312" w:hint="eastAsia"/>
          <w:sz w:val="32"/>
          <w:szCs w:val="32"/>
        </w:rPr>
        <w:t>当事人</w:t>
      </w:r>
      <w:r w:rsidR="00E91182">
        <w:rPr>
          <w:rFonts w:ascii="仿宋_GB2312" w:eastAsia="仿宋_GB2312" w:hint="eastAsia"/>
          <w:sz w:val="32"/>
          <w:szCs w:val="32"/>
        </w:rPr>
        <w:t>与</w:t>
      </w:r>
      <w:r w:rsidRPr="00865018">
        <w:rPr>
          <w:rFonts w:ascii="仿宋_GB2312" w:eastAsia="仿宋_GB2312" w:hint="eastAsia"/>
          <w:sz w:val="32"/>
          <w:szCs w:val="32"/>
        </w:rPr>
        <w:t>河</w:t>
      </w:r>
      <w:r>
        <w:rPr>
          <w:rFonts w:ascii="仿宋_GB2312" w:eastAsia="仿宋_GB2312" w:hAnsi="仿宋" w:cs="仿宋" w:hint="eastAsia"/>
          <w:sz w:val="32"/>
          <w:szCs w:val="32"/>
        </w:rPr>
        <w:t>南九势利用</w:t>
      </w:r>
      <w:r w:rsidRPr="0069200A">
        <w:rPr>
          <w:rFonts w:ascii="仿宋_GB2312" w:eastAsia="仿宋_GB2312" w:hAnsi="仿宋" w:cs="仿宋" w:hint="eastAsia"/>
          <w:sz w:val="32"/>
          <w:szCs w:val="32"/>
        </w:rPr>
        <w:t>在中国扑尔敏</w:t>
      </w:r>
      <w:r>
        <w:rPr>
          <w:rFonts w:ascii="仿宋_GB2312" w:eastAsia="仿宋_GB2312" w:hAnsi="仿宋" w:cs="仿宋" w:hint="eastAsia"/>
          <w:sz w:val="32"/>
          <w:szCs w:val="32"/>
        </w:rPr>
        <w:t>原料药</w:t>
      </w:r>
      <w:r w:rsidRPr="0069200A">
        <w:rPr>
          <w:rFonts w:ascii="仿宋_GB2312" w:eastAsia="仿宋_GB2312" w:hAnsi="仿宋" w:cs="仿宋" w:hint="eastAsia"/>
          <w:sz w:val="32"/>
          <w:szCs w:val="32"/>
        </w:rPr>
        <w:t>市场</w:t>
      </w:r>
      <w:r w:rsidR="00E91182">
        <w:rPr>
          <w:rFonts w:ascii="仿宋_GB2312" w:eastAsia="仿宋_GB2312" w:hAnsi="仿宋" w:cs="仿宋" w:hint="eastAsia"/>
          <w:sz w:val="32"/>
          <w:szCs w:val="32"/>
        </w:rPr>
        <w:t>上</w:t>
      </w:r>
      <w:r w:rsidRPr="0069200A">
        <w:rPr>
          <w:rFonts w:ascii="仿宋_GB2312" w:eastAsia="仿宋_GB2312" w:hAnsi="仿宋" w:cs="仿宋" w:hint="eastAsia"/>
          <w:sz w:val="32"/>
          <w:szCs w:val="32"/>
        </w:rPr>
        <w:t>的支配地位</w:t>
      </w:r>
      <w:r>
        <w:rPr>
          <w:rFonts w:ascii="仿宋_GB2312" w:eastAsia="仿宋_GB2312" w:hAnsi="仿宋" w:cs="仿宋" w:hint="eastAsia"/>
          <w:sz w:val="32"/>
          <w:szCs w:val="32"/>
        </w:rPr>
        <w:t>，</w:t>
      </w:r>
      <w:r w:rsidRPr="0069200A">
        <w:rPr>
          <w:rFonts w:ascii="仿宋_GB2312" w:eastAsia="仿宋_GB2312" w:hAnsi="仿宋" w:cs="仿宋" w:hint="eastAsia"/>
          <w:sz w:val="32"/>
          <w:szCs w:val="32"/>
        </w:rPr>
        <w:t>要求下游</w:t>
      </w:r>
      <w:r w:rsidR="00071580">
        <w:rPr>
          <w:rFonts w:ascii="仿宋_GB2312" w:eastAsia="仿宋_GB2312" w:hAnsi="仿宋" w:cs="仿宋" w:hint="eastAsia"/>
          <w:sz w:val="32"/>
          <w:szCs w:val="32"/>
        </w:rPr>
        <w:t>经营者</w:t>
      </w:r>
      <w:r w:rsidRPr="0069200A">
        <w:rPr>
          <w:rFonts w:ascii="仿宋_GB2312" w:eastAsia="仿宋_GB2312" w:hAnsi="仿宋" w:cs="仿宋" w:hint="eastAsia"/>
          <w:sz w:val="32"/>
          <w:szCs w:val="32"/>
        </w:rPr>
        <w:t>在采购扑尔敏</w:t>
      </w:r>
      <w:r>
        <w:rPr>
          <w:rFonts w:ascii="仿宋_GB2312" w:eastAsia="仿宋_GB2312" w:hAnsi="仿宋" w:cs="仿宋" w:hint="eastAsia"/>
          <w:sz w:val="32"/>
          <w:szCs w:val="32"/>
        </w:rPr>
        <w:t>原料药时必须购买</w:t>
      </w:r>
      <w:r w:rsidR="00C12E52">
        <w:rPr>
          <w:rFonts w:ascii="仿宋_GB2312" w:eastAsia="仿宋_GB2312" w:hAnsi="仿宋" w:cs="仿宋" w:hint="eastAsia"/>
          <w:sz w:val="32"/>
          <w:szCs w:val="32"/>
        </w:rPr>
        <w:t>或更大批量购买</w:t>
      </w:r>
      <w:r w:rsidR="0016438B">
        <w:rPr>
          <w:rFonts w:ascii="仿宋_GB2312" w:eastAsia="仿宋_GB2312" w:hAnsi="仿宋" w:cs="仿宋" w:hint="eastAsia"/>
          <w:sz w:val="32"/>
          <w:szCs w:val="32"/>
        </w:rPr>
        <w:t>当事人</w:t>
      </w:r>
      <w:r w:rsidR="00E738E4">
        <w:rPr>
          <w:rFonts w:ascii="仿宋_GB2312" w:eastAsia="仿宋_GB2312" w:hAnsi="仿宋" w:cs="仿宋" w:hint="eastAsia"/>
          <w:sz w:val="32"/>
          <w:szCs w:val="32"/>
        </w:rPr>
        <w:t>的</w:t>
      </w:r>
      <w:r w:rsidRPr="0069200A">
        <w:rPr>
          <w:rFonts w:ascii="仿宋_GB2312" w:eastAsia="仿宋_GB2312" w:hAnsi="仿宋" w:cs="仿宋" w:hint="eastAsia"/>
          <w:sz w:val="32"/>
          <w:szCs w:val="32"/>
        </w:rPr>
        <w:t>淀粉胶囊、药用</w:t>
      </w:r>
      <w:r>
        <w:rPr>
          <w:rFonts w:ascii="仿宋_GB2312" w:eastAsia="仿宋_GB2312" w:hAnsi="仿宋" w:cs="仿宋" w:hint="eastAsia"/>
          <w:sz w:val="32"/>
          <w:szCs w:val="32"/>
        </w:rPr>
        <w:t>蔗</w:t>
      </w:r>
      <w:r w:rsidR="00C12E52">
        <w:rPr>
          <w:rFonts w:ascii="仿宋_GB2312" w:eastAsia="仿宋_GB2312" w:hAnsi="仿宋" w:cs="仿宋" w:hint="eastAsia"/>
          <w:sz w:val="32"/>
          <w:szCs w:val="32"/>
        </w:rPr>
        <w:t>糖等</w:t>
      </w:r>
      <w:r w:rsidR="00865018">
        <w:rPr>
          <w:rFonts w:ascii="仿宋_GB2312" w:eastAsia="仿宋_GB2312" w:hAnsi="仿宋" w:cs="仿宋" w:hint="eastAsia"/>
          <w:sz w:val="32"/>
          <w:szCs w:val="32"/>
        </w:rPr>
        <w:t>药用</w:t>
      </w:r>
      <w:r w:rsidR="00C12E52">
        <w:rPr>
          <w:rFonts w:ascii="仿宋_GB2312" w:eastAsia="仿宋_GB2312" w:hAnsi="仿宋" w:cs="仿宋" w:hint="eastAsia"/>
          <w:sz w:val="32"/>
          <w:szCs w:val="32"/>
        </w:rPr>
        <w:t>辅料</w:t>
      </w:r>
      <w:r>
        <w:rPr>
          <w:rFonts w:ascii="仿宋_GB2312" w:eastAsia="仿宋_GB2312" w:hAnsi="仿宋" w:cs="仿宋" w:hint="eastAsia"/>
          <w:sz w:val="32"/>
          <w:szCs w:val="32"/>
        </w:rPr>
        <w:t>，否则不供应扑尔敏原料药</w:t>
      </w:r>
      <w:r w:rsidRPr="0069200A">
        <w:rPr>
          <w:rFonts w:ascii="仿宋_GB2312" w:eastAsia="仿宋_GB2312" w:hAnsi="仿宋" w:cs="仿宋" w:hint="eastAsia"/>
          <w:sz w:val="32"/>
          <w:szCs w:val="32"/>
        </w:rPr>
        <w:t>。</w:t>
      </w:r>
      <w:r w:rsidR="00E91182">
        <w:rPr>
          <w:rFonts w:ascii="仿宋_GB2312" w:eastAsia="仿宋_GB2312" w:hAnsi="仿宋" w:cs="仿宋" w:hint="eastAsia"/>
          <w:sz w:val="32"/>
          <w:szCs w:val="32"/>
        </w:rPr>
        <w:t>具体操作为：</w:t>
      </w:r>
      <w:r w:rsidR="00AD5A2E">
        <w:rPr>
          <w:rFonts w:ascii="仿宋_GB2312" w:eastAsia="仿宋_GB2312" w:hAnsi="仿宋" w:cs="仿宋" w:hint="eastAsia"/>
          <w:sz w:val="32"/>
          <w:szCs w:val="32"/>
        </w:rPr>
        <w:t>在下游相关药品生产厂商购买扑尔敏原料药时，必须先与</w:t>
      </w:r>
      <w:r w:rsidR="0016438B">
        <w:rPr>
          <w:rFonts w:ascii="仿宋_GB2312" w:eastAsia="仿宋_GB2312" w:hAnsi="仿宋" w:cs="仿宋" w:hint="eastAsia"/>
          <w:sz w:val="32"/>
          <w:szCs w:val="32"/>
        </w:rPr>
        <w:t>当事人</w:t>
      </w:r>
      <w:r w:rsidR="00AD5A2E">
        <w:rPr>
          <w:rFonts w:ascii="仿宋_GB2312" w:eastAsia="仿宋_GB2312" w:hAnsi="仿宋" w:cs="仿宋" w:hint="eastAsia"/>
          <w:sz w:val="32"/>
          <w:szCs w:val="32"/>
        </w:rPr>
        <w:t>签订相关</w:t>
      </w:r>
      <w:r w:rsidR="007640D1">
        <w:rPr>
          <w:rFonts w:ascii="仿宋_GB2312" w:eastAsia="仿宋_GB2312" w:hAnsi="仿宋" w:cs="仿宋" w:hint="eastAsia"/>
          <w:sz w:val="32"/>
          <w:szCs w:val="32"/>
        </w:rPr>
        <w:t>药用</w:t>
      </w:r>
      <w:r w:rsidR="00AD5A2E">
        <w:rPr>
          <w:rFonts w:ascii="仿宋_GB2312" w:eastAsia="仿宋_GB2312" w:hAnsi="仿宋" w:cs="仿宋" w:hint="eastAsia"/>
          <w:sz w:val="32"/>
          <w:szCs w:val="32"/>
        </w:rPr>
        <w:t>辅料购买合同并付款，之后河南九势根据</w:t>
      </w:r>
      <w:r w:rsidR="0016438B">
        <w:rPr>
          <w:rFonts w:ascii="仿宋_GB2312" w:eastAsia="仿宋_GB2312" w:hAnsi="仿宋" w:cs="仿宋" w:hint="eastAsia"/>
          <w:sz w:val="32"/>
          <w:szCs w:val="32"/>
        </w:rPr>
        <w:t>当事人</w:t>
      </w:r>
      <w:r w:rsidR="00AD5A2E">
        <w:rPr>
          <w:rFonts w:ascii="仿宋_GB2312" w:eastAsia="仿宋_GB2312" w:hAnsi="仿宋" w:cs="仿宋" w:hint="eastAsia"/>
          <w:sz w:val="32"/>
          <w:szCs w:val="32"/>
        </w:rPr>
        <w:t>的指示签订扑尔敏原料药销售合同并供货。</w:t>
      </w:r>
    </w:p>
    <w:p w:rsidR="00C31D17" w:rsidRPr="00B40D67" w:rsidRDefault="00865018" w:rsidP="00C108E2">
      <w:pPr>
        <w:spacing w:line="560" w:lineRule="exact"/>
        <w:ind w:firstLine="630"/>
        <w:rPr>
          <w:rFonts w:ascii="仿宋_GB2312" w:eastAsia="仿宋_GB2312" w:hAnsi="仿宋" w:cs="仿宋"/>
          <w:sz w:val="32"/>
          <w:szCs w:val="32"/>
        </w:rPr>
      </w:pPr>
      <w:r>
        <w:rPr>
          <w:rFonts w:ascii="仿宋_GB2312" w:eastAsia="仿宋_GB2312" w:hAnsi="仿宋" w:cs="仿宋" w:hint="eastAsia"/>
          <w:sz w:val="32"/>
          <w:szCs w:val="32"/>
        </w:rPr>
        <w:t>经查，</w:t>
      </w:r>
      <w:r w:rsidR="00C26B63" w:rsidRPr="0069200A">
        <w:rPr>
          <w:rFonts w:ascii="仿宋_GB2312" w:eastAsia="仿宋_GB2312" w:hAnsi="仿宋" w:cs="仿宋" w:hint="eastAsia"/>
          <w:sz w:val="32"/>
          <w:szCs w:val="32"/>
        </w:rPr>
        <w:t>搭售的淀粉胶囊、药用</w:t>
      </w:r>
      <w:r w:rsidR="00C26B63">
        <w:rPr>
          <w:rFonts w:ascii="仿宋_GB2312" w:eastAsia="仿宋_GB2312" w:hAnsi="仿宋" w:cs="仿宋" w:hint="eastAsia"/>
          <w:sz w:val="32"/>
          <w:szCs w:val="32"/>
        </w:rPr>
        <w:t>蔗</w:t>
      </w:r>
      <w:r w:rsidR="00C12E52">
        <w:rPr>
          <w:rFonts w:ascii="仿宋_GB2312" w:eastAsia="仿宋_GB2312" w:hAnsi="仿宋" w:cs="仿宋" w:hint="eastAsia"/>
          <w:sz w:val="32"/>
          <w:szCs w:val="32"/>
        </w:rPr>
        <w:t>糖等</w:t>
      </w:r>
      <w:r w:rsidR="006642D4">
        <w:rPr>
          <w:rFonts w:ascii="仿宋_GB2312" w:eastAsia="仿宋_GB2312" w:hAnsi="仿宋" w:cs="仿宋" w:hint="eastAsia"/>
          <w:sz w:val="32"/>
          <w:szCs w:val="32"/>
        </w:rPr>
        <w:t>药用辅料</w:t>
      </w:r>
      <w:r w:rsidR="00C26B63" w:rsidRPr="0069200A">
        <w:rPr>
          <w:rFonts w:ascii="仿宋_GB2312" w:eastAsia="仿宋_GB2312" w:hAnsi="仿宋" w:cs="仿宋" w:hint="eastAsia"/>
          <w:sz w:val="32"/>
          <w:szCs w:val="32"/>
        </w:rPr>
        <w:t>与扑尔敏</w:t>
      </w:r>
      <w:r w:rsidR="00C26B63">
        <w:rPr>
          <w:rFonts w:ascii="仿宋_GB2312" w:eastAsia="仿宋_GB2312" w:hAnsi="仿宋" w:cs="仿宋" w:hint="eastAsia"/>
          <w:sz w:val="32"/>
          <w:szCs w:val="32"/>
        </w:rPr>
        <w:t>原料药在产品属性、主要用途等方面</w:t>
      </w:r>
      <w:r>
        <w:rPr>
          <w:rFonts w:ascii="仿宋_GB2312" w:eastAsia="仿宋_GB2312" w:hAnsi="仿宋" w:cs="仿宋" w:hint="eastAsia"/>
          <w:sz w:val="32"/>
          <w:szCs w:val="32"/>
        </w:rPr>
        <w:t>无直接关系，</w:t>
      </w:r>
      <w:r w:rsidR="00DC4853">
        <w:rPr>
          <w:rFonts w:ascii="仿宋_GB2312" w:eastAsia="仿宋_GB2312" w:hAnsi="仿宋" w:cs="仿宋" w:hint="eastAsia"/>
          <w:sz w:val="32"/>
          <w:szCs w:val="32"/>
        </w:rPr>
        <w:t>属于不同的</w:t>
      </w:r>
      <w:r w:rsidR="00AD5A2E">
        <w:rPr>
          <w:rFonts w:ascii="仿宋_GB2312" w:eastAsia="仿宋_GB2312" w:hAnsi="仿宋" w:cs="仿宋" w:hint="eastAsia"/>
          <w:sz w:val="32"/>
          <w:szCs w:val="32"/>
        </w:rPr>
        <w:t>商品，</w:t>
      </w:r>
      <w:r>
        <w:rPr>
          <w:rFonts w:ascii="仿宋_GB2312" w:eastAsia="仿宋_GB2312" w:hAnsi="仿宋" w:cs="仿宋" w:hint="eastAsia"/>
          <w:sz w:val="32"/>
          <w:szCs w:val="32"/>
        </w:rPr>
        <w:t>下游经营者</w:t>
      </w:r>
      <w:r w:rsidR="00C26B63" w:rsidRPr="0069200A">
        <w:rPr>
          <w:rFonts w:ascii="仿宋_GB2312" w:eastAsia="仿宋_GB2312" w:hAnsi="仿宋" w:cs="仿宋" w:hint="eastAsia"/>
          <w:sz w:val="32"/>
          <w:szCs w:val="32"/>
        </w:rPr>
        <w:t>通常根据需求分别采购，</w:t>
      </w:r>
      <w:r w:rsidR="00C12E52">
        <w:rPr>
          <w:rFonts w:ascii="仿宋_GB2312" w:eastAsia="仿宋_GB2312" w:hAnsi="仿宋" w:cs="仿宋" w:hint="eastAsia"/>
          <w:sz w:val="32"/>
          <w:szCs w:val="32"/>
        </w:rPr>
        <w:t>市场上</w:t>
      </w:r>
      <w:r w:rsidR="00E91182">
        <w:rPr>
          <w:rFonts w:ascii="仿宋_GB2312" w:eastAsia="仿宋_GB2312" w:hAnsi="仿宋" w:cs="仿宋" w:hint="eastAsia"/>
          <w:sz w:val="32"/>
          <w:szCs w:val="32"/>
        </w:rPr>
        <w:t>不同经营主体</w:t>
      </w:r>
      <w:r w:rsidR="00C12E52">
        <w:rPr>
          <w:rFonts w:ascii="仿宋_GB2312" w:eastAsia="仿宋_GB2312" w:hAnsi="仿宋" w:cs="仿宋" w:hint="eastAsia"/>
          <w:sz w:val="32"/>
          <w:szCs w:val="32"/>
        </w:rPr>
        <w:t>分别单独供应</w:t>
      </w:r>
      <w:r w:rsidR="00E91182">
        <w:rPr>
          <w:rFonts w:ascii="仿宋_GB2312" w:eastAsia="仿宋_GB2312" w:hAnsi="仿宋" w:cs="仿宋" w:hint="eastAsia"/>
          <w:sz w:val="32"/>
          <w:szCs w:val="32"/>
        </w:rPr>
        <w:t>扑尔敏原料药和</w:t>
      </w:r>
      <w:r w:rsidR="007640D1">
        <w:rPr>
          <w:rFonts w:ascii="仿宋_GB2312" w:eastAsia="仿宋_GB2312" w:hAnsi="仿宋" w:cs="仿宋" w:hint="eastAsia"/>
          <w:sz w:val="32"/>
          <w:szCs w:val="32"/>
        </w:rPr>
        <w:t>相关</w:t>
      </w:r>
      <w:r w:rsidR="00E91182">
        <w:rPr>
          <w:rFonts w:ascii="仿宋_GB2312" w:eastAsia="仿宋_GB2312" w:hAnsi="仿宋" w:cs="仿宋" w:hint="eastAsia"/>
          <w:sz w:val="32"/>
          <w:szCs w:val="32"/>
        </w:rPr>
        <w:t>药用辅料。</w:t>
      </w:r>
      <w:r w:rsidR="00C26B63" w:rsidRPr="0069200A">
        <w:rPr>
          <w:rFonts w:ascii="仿宋_GB2312" w:eastAsia="仿宋_GB2312" w:hAnsi="仿宋" w:cs="仿宋" w:hint="eastAsia"/>
          <w:sz w:val="32"/>
          <w:szCs w:val="32"/>
        </w:rPr>
        <w:t>因此</w:t>
      </w:r>
      <w:r w:rsidR="00E91182">
        <w:rPr>
          <w:rFonts w:ascii="仿宋_GB2312" w:eastAsia="仿宋_GB2312" w:hAnsi="仿宋" w:cs="仿宋" w:hint="eastAsia"/>
          <w:sz w:val="32"/>
          <w:szCs w:val="32"/>
        </w:rPr>
        <w:t>，</w:t>
      </w:r>
      <w:r w:rsidR="00C26B63" w:rsidRPr="0069200A">
        <w:rPr>
          <w:rFonts w:ascii="仿宋_GB2312" w:eastAsia="仿宋_GB2312" w:hAnsi="仿宋" w:cs="仿宋" w:hint="eastAsia"/>
          <w:sz w:val="32"/>
          <w:szCs w:val="32"/>
        </w:rPr>
        <w:t>该搭售行为违背交易惯例、消费习惯</w:t>
      </w:r>
      <w:r w:rsidR="00C26B63">
        <w:rPr>
          <w:rFonts w:ascii="仿宋_GB2312" w:eastAsia="仿宋_GB2312" w:hAnsi="仿宋" w:cs="仿宋" w:hint="eastAsia"/>
          <w:sz w:val="32"/>
          <w:szCs w:val="32"/>
        </w:rPr>
        <w:t>。</w:t>
      </w:r>
      <w:r w:rsidR="000A74BE">
        <w:rPr>
          <w:rFonts w:ascii="仿宋_GB2312" w:eastAsia="仿宋_GB2312" w:hAnsi="仿宋" w:cs="仿宋" w:hint="eastAsia"/>
          <w:sz w:val="32"/>
          <w:szCs w:val="32"/>
        </w:rPr>
        <w:t>由于</w:t>
      </w:r>
      <w:r w:rsidR="0016438B">
        <w:rPr>
          <w:rFonts w:ascii="仿宋_GB2312" w:eastAsia="仿宋_GB2312" w:hAnsi="仿宋" w:cs="仿宋" w:hint="eastAsia"/>
          <w:sz w:val="32"/>
          <w:szCs w:val="32"/>
        </w:rPr>
        <w:t>当事人</w:t>
      </w:r>
      <w:r w:rsidR="00C31D17">
        <w:rPr>
          <w:rFonts w:ascii="仿宋_GB2312" w:eastAsia="仿宋_GB2312" w:hAnsi="仿宋" w:cs="仿宋" w:hint="eastAsia"/>
          <w:sz w:val="32"/>
          <w:szCs w:val="32"/>
        </w:rPr>
        <w:t>和河南九势的搭售行为，下游</w:t>
      </w:r>
      <w:r w:rsidR="000A74BE">
        <w:rPr>
          <w:rFonts w:ascii="仿宋_GB2312" w:eastAsia="仿宋_GB2312" w:hAnsi="仿宋" w:cs="仿宋" w:hint="eastAsia"/>
          <w:sz w:val="32"/>
          <w:szCs w:val="32"/>
        </w:rPr>
        <w:t>相关药品生产厂商采购扑尔敏原料药时不得不同时采购</w:t>
      </w:r>
      <w:r w:rsidR="0016438B">
        <w:rPr>
          <w:rFonts w:ascii="仿宋_GB2312" w:eastAsia="仿宋_GB2312" w:hAnsi="仿宋" w:cs="仿宋" w:hint="eastAsia"/>
          <w:sz w:val="32"/>
          <w:szCs w:val="32"/>
        </w:rPr>
        <w:t>当事人</w:t>
      </w:r>
      <w:r w:rsidR="00C31D17">
        <w:rPr>
          <w:rFonts w:ascii="仿宋_GB2312" w:eastAsia="仿宋_GB2312" w:hAnsi="仿宋" w:cs="仿宋" w:hint="eastAsia"/>
          <w:sz w:val="32"/>
          <w:szCs w:val="32"/>
        </w:rPr>
        <w:t>的空心胶囊、蔗糖等</w:t>
      </w:r>
      <w:r w:rsidR="006642D4">
        <w:rPr>
          <w:rFonts w:ascii="仿宋_GB2312" w:eastAsia="仿宋_GB2312" w:hAnsi="仿宋" w:cs="仿宋" w:hint="eastAsia"/>
          <w:sz w:val="32"/>
          <w:szCs w:val="32"/>
        </w:rPr>
        <w:t>药用</w:t>
      </w:r>
      <w:r w:rsidR="00C31D17">
        <w:rPr>
          <w:rFonts w:ascii="仿宋_GB2312" w:eastAsia="仿宋_GB2312" w:hAnsi="仿宋" w:cs="仿宋" w:hint="eastAsia"/>
          <w:sz w:val="32"/>
          <w:szCs w:val="32"/>
        </w:rPr>
        <w:t>辅料，下游</w:t>
      </w:r>
      <w:r w:rsidR="000A74BE">
        <w:rPr>
          <w:rFonts w:ascii="仿宋_GB2312" w:eastAsia="仿宋_GB2312" w:hAnsi="仿宋" w:cs="仿宋" w:hint="eastAsia"/>
          <w:sz w:val="32"/>
          <w:szCs w:val="32"/>
        </w:rPr>
        <w:t>相关药品生产</w:t>
      </w:r>
      <w:r w:rsidR="00C31D17">
        <w:rPr>
          <w:rFonts w:ascii="仿宋_GB2312" w:eastAsia="仿宋_GB2312" w:hAnsi="仿宋" w:cs="仿宋" w:hint="eastAsia"/>
          <w:sz w:val="32"/>
          <w:szCs w:val="32"/>
        </w:rPr>
        <w:t>厂商的选择权被剥夺。同时，</w:t>
      </w:r>
      <w:r w:rsidR="0016438B">
        <w:rPr>
          <w:rFonts w:ascii="仿宋_GB2312" w:eastAsia="仿宋_GB2312" w:hAnsi="仿宋" w:cs="仿宋" w:hint="eastAsia"/>
          <w:sz w:val="32"/>
          <w:szCs w:val="32"/>
        </w:rPr>
        <w:t>当事人</w:t>
      </w:r>
      <w:r w:rsidR="00C31D17">
        <w:rPr>
          <w:rFonts w:ascii="仿宋_GB2312" w:eastAsia="仿宋_GB2312" w:hAnsi="仿宋" w:cs="仿宋" w:hint="eastAsia"/>
          <w:sz w:val="32"/>
          <w:szCs w:val="32"/>
        </w:rPr>
        <w:t>与河南九势将在扑尔敏原料药市场的支配地位延伸到</w:t>
      </w:r>
      <w:r w:rsidR="000A74BE">
        <w:rPr>
          <w:rFonts w:ascii="仿宋_GB2312" w:eastAsia="仿宋_GB2312" w:hAnsi="仿宋" w:cs="仿宋" w:hint="eastAsia"/>
          <w:sz w:val="32"/>
          <w:szCs w:val="32"/>
        </w:rPr>
        <w:t>药用</w:t>
      </w:r>
      <w:r w:rsidR="00C31D17">
        <w:rPr>
          <w:rFonts w:ascii="仿宋_GB2312" w:eastAsia="仿宋_GB2312" w:hAnsi="仿宋" w:cs="仿宋" w:hint="eastAsia"/>
          <w:sz w:val="32"/>
          <w:szCs w:val="32"/>
        </w:rPr>
        <w:t>辅料市场，影响了药品辅料市场</w:t>
      </w:r>
      <w:r w:rsidR="000A74BE">
        <w:rPr>
          <w:rFonts w:ascii="仿宋_GB2312" w:eastAsia="仿宋_GB2312" w:hAnsi="仿宋" w:cs="仿宋" w:hint="eastAsia"/>
          <w:sz w:val="32"/>
          <w:szCs w:val="32"/>
        </w:rPr>
        <w:t>其他经营者</w:t>
      </w:r>
      <w:r w:rsidR="007640D1">
        <w:rPr>
          <w:rFonts w:ascii="仿宋_GB2312" w:eastAsia="仿宋_GB2312" w:hAnsi="仿宋" w:cs="仿宋" w:hint="eastAsia"/>
          <w:sz w:val="32"/>
          <w:szCs w:val="32"/>
        </w:rPr>
        <w:t>公平</w:t>
      </w:r>
      <w:r w:rsidR="000A74BE">
        <w:rPr>
          <w:rFonts w:ascii="仿宋_GB2312" w:eastAsia="仿宋_GB2312" w:hAnsi="仿宋" w:cs="仿宋" w:hint="eastAsia"/>
          <w:sz w:val="32"/>
          <w:szCs w:val="32"/>
        </w:rPr>
        <w:t>参与市场竞争，</w:t>
      </w:r>
      <w:r w:rsidR="00C31D17">
        <w:rPr>
          <w:rFonts w:ascii="仿宋_GB2312" w:eastAsia="仿宋_GB2312" w:hAnsi="仿宋" w:cs="仿宋" w:hint="eastAsia"/>
          <w:sz w:val="32"/>
          <w:szCs w:val="32"/>
        </w:rPr>
        <w:t>排除、限制</w:t>
      </w:r>
      <w:r w:rsidR="000A74BE">
        <w:rPr>
          <w:rFonts w:ascii="仿宋_GB2312" w:eastAsia="仿宋_GB2312" w:hAnsi="仿宋" w:cs="仿宋" w:hint="eastAsia"/>
          <w:sz w:val="32"/>
          <w:szCs w:val="32"/>
        </w:rPr>
        <w:t>市场竞争</w:t>
      </w:r>
      <w:r w:rsidR="00C31D17">
        <w:rPr>
          <w:rFonts w:ascii="仿宋_GB2312" w:eastAsia="仿宋_GB2312" w:hAnsi="仿宋" w:cs="仿宋" w:hint="eastAsia"/>
          <w:sz w:val="32"/>
          <w:szCs w:val="32"/>
        </w:rPr>
        <w:t>。</w:t>
      </w:r>
    </w:p>
    <w:p w:rsidR="00A8362C" w:rsidRPr="00C31D17" w:rsidRDefault="001D06B0" w:rsidP="00C108E2">
      <w:pPr>
        <w:spacing w:line="560" w:lineRule="exact"/>
        <w:ind w:firstLine="630"/>
        <w:rPr>
          <w:rFonts w:ascii="仿宋_GB2312" w:eastAsia="仿宋_GB2312" w:hAnsi="仿宋" w:cs="仿宋"/>
          <w:sz w:val="32"/>
          <w:szCs w:val="32"/>
        </w:rPr>
      </w:pPr>
      <w:r>
        <w:rPr>
          <w:rFonts w:ascii="仿宋_GB2312" w:eastAsia="仿宋_GB2312" w:hAnsi="仿宋" w:cs="仿宋" w:hint="eastAsia"/>
          <w:sz w:val="32"/>
          <w:szCs w:val="32"/>
        </w:rPr>
        <w:lastRenderedPageBreak/>
        <w:t>以上事实，有</w:t>
      </w:r>
      <w:r w:rsidR="000A74BE">
        <w:rPr>
          <w:rFonts w:ascii="仿宋_GB2312" w:eastAsia="仿宋_GB2312" w:hAnsi="仿宋" w:cs="仿宋" w:hint="eastAsia"/>
          <w:sz w:val="32"/>
          <w:szCs w:val="32"/>
        </w:rPr>
        <w:t>调查询问笔录、</w:t>
      </w:r>
      <w:r w:rsidR="0016438B">
        <w:rPr>
          <w:rFonts w:ascii="仿宋_GB2312" w:eastAsia="仿宋_GB2312" w:hAnsi="仿宋" w:cs="仿宋" w:hint="eastAsia"/>
          <w:sz w:val="32"/>
          <w:szCs w:val="32"/>
        </w:rPr>
        <w:t>当事人</w:t>
      </w:r>
      <w:r w:rsidR="000A74BE">
        <w:rPr>
          <w:rFonts w:ascii="仿宋_GB2312" w:eastAsia="仿宋_GB2312" w:hAnsi="仿宋" w:cs="仿宋" w:hint="eastAsia"/>
          <w:sz w:val="32"/>
          <w:szCs w:val="32"/>
        </w:rPr>
        <w:t>负责人</w:t>
      </w:r>
      <w:r w:rsidR="000A74BE" w:rsidRPr="00F4200D">
        <w:rPr>
          <w:rFonts w:ascii="仿宋_GB2312" w:eastAsia="仿宋_GB2312" w:hint="eastAsia"/>
          <w:sz w:val="32"/>
          <w:szCs w:val="32"/>
        </w:rPr>
        <w:t>手机</w:t>
      </w:r>
      <w:r w:rsidR="000A74BE">
        <w:rPr>
          <w:rFonts w:ascii="仿宋_GB2312" w:eastAsia="仿宋_GB2312" w:hint="eastAsia"/>
          <w:sz w:val="32"/>
          <w:szCs w:val="32"/>
        </w:rPr>
        <w:t>通信</w:t>
      </w:r>
      <w:r w:rsidR="000A74BE" w:rsidRPr="00F4200D">
        <w:rPr>
          <w:rFonts w:ascii="仿宋_GB2312" w:eastAsia="仿宋_GB2312" w:hint="eastAsia"/>
          <w:sz w:val="32"/>
          <w:szCs w:val="32"/>
        </w:rPr>
        <w:t>记录、</w:t>
      </w:r>
      <w:r w:rsidR="000A74BE">
        <w:rPr>
          <w:rFonts w:ascii="仿宋_GB2312" w:eastAsia="仿宋_GB2312" w:hint="eastAsia"/>
          <w:sz w:val="32"/>
          <w:szCs w:val="32"/>
        </w:rPr>
        <w:t>河南九势负责人</w:t>
      </w:r>
      <w:r w:rsidR="000A74BE" w:rsidRPr="00F4200D">
        <w:rPr>
          <w:rFonts w:ascii="仿宋_GB2312" w:eastAsia="仿宋_GB2312" w:hint="eastAsia"/>
          <w:sz w:val="32"/>
          <w:szCs w:val="32"/>
        </w:rPr>
        <w:t>手机</w:t>
      </w:r>
      <w:r w:rsidR="000A74BE">
        <w:rPr>
          <w:rFonts w:ascii="仿宋_GB2312" w:eastAsia="仿宋_GB2312" w:hint="eastAsia"/>
          <w:sz w:val="32"/>
          <w:szCs w:val="32"/>
        </w:rPr>
        <w:t>通信</w:t>
      </w:r>
      <w:r w:rsidR="000A74BE" w:rsidRPr="00F4200D">
        <w:rPr>
          <w:rFonts w:ascii="仿宋_GB2312" w:eastAsia="仿宋_GB2312" w:hint="eastAsia"/>
          <w:sz w:val="32"/>
          <w:szCs w:val="32"/>
        </w:rPr>
        <w:t>记录</w:t>
      </w:r>
      <w:r w:rsidR="000A74BE">
        <w:rPr>
          <w:rFonts w:ascii="仿宋_GB2312" w:eastAsia="仿宋_GB2312" w:hint="eastAsia"/>
          <w:sz w:val="32"/>
          <w:szCs w:val="32"/>
        </w:rPr>
        <w:t>、相关交易合同、出货</w:t>
      </w:r>
      <w:r>
        <w:rPr>
          <w:rFonts w:ascii="仿宋_GB2312" w:eastAsia="仿宋_GB2312" w:hint="eastAsia"/>
          <w:sz w:val="32"/>
          <w:szCs w:val="32"/>
        </w:rPr>
        <w:t>记录</w:t>
      </w:r>
      <w:r w:rsidR="000A74BE">
        <w:rPr>
          <w:rFonts w:ascii="仿宋_GB2312" w:eastAsia="仿宋_GB2312" w:hint="eastAsia"/>
          <w:sz w:val="32"/>
          <w:szCs w:val="32"/>
        </w:rPr>
        <w:t>等证据证明。</w:t>
      </w:r>
    </w:p>
    <w:p w:rsidR="000A74BE" w:rsidRDefault="00A8362C" w:rsidP="00C108E2">
      <w:pPr>
        <w:spacing w:line="560" w:lineRule="exact"/>
        <w:ind w:firstLine="630"/>
        <w:rPr>
          <w:rFonts w:ascii="仿宋_GB2312" w:eastAsia="仿宋_GB2312" w:hAnsi="仿宋" w:cs="仿宋"/>
          <w:sz w:val="32"/>
          <w:szCs w:val="32"/>
        </w:rPr>
      </w:pPr>
      <w:r>
        <w:rPr>
          <w:rFonts w:ascii="仿宋_GB2312" w:eastAsia="仿宋_GB2312" w:hint="eastAsia"/>
          <w:sz w:val="32"/>
          <w:szCs w:val="32"/>
        </w:rPr>
        <w:t>调查过程中，</w:t>
      </w:r>
      <w:r w:rsidR="0016438B">
        <w:rPr>
          <w:rFonts w:ascii="仿宋_GB2312" w:eastAsia="仿宋_GB2312" w:hint="eastAsia"/>
          <w:sz w:val="32"/>
          <w:szCs w:val="32"/>
        </w:rPr>
        <w:t>当事人</w:t>
      </w:r>
      <w:r>
        <w:rPr>
          <w:rFonts w:ascii="仿宋_GB2312" w:eastAsia="仿宋_GB2312" w:hint="eastAsia"/>
          <w:sz w:val="32"/>
          <w:szCs w:val="32"/>
        </w:rPr>
        <w:t>提出</w:t>
      </w:r>
      <w:r w:rsidRPr="00032F2C">
        <w:rPr>
          <w:rFonts w:ascii="仿宋_GB2312" w:eastAsia="仿宋_GB2312" w:hint="eastAsia"/>
          <w:sz w:val="32"/>
          <w:szCs w:val="32"/>
        </w:rPr>
        <w:t>搭售的</w:t>
      </w:r>
      <w:r w:rsidRPr="00032F2C">
        <w:rPr>
          <w:rFonts w:ascii="仿宋_GB2312" w:eastAsia="仿宋_GB2312" w:hAnsi="仿宋" w:cs="仿宋" w:hint="eastAsia"/>
          <w:sz w:val="32"/>
          <w:szCs w:val="32"/>
        </w:rPr>
        <w:t>淀粉胶囊是经国家认证</w:t>
      </w:r>
      <w:r>
        <w:rPr>
          <w:rFonts w:ascii="仿宋_GB2312" w:eastAsia="仿宋_GB2312" w:hAnsi="仿宋" w:cs="仿宋" w:hint="eastAsia"/>
          <w:sz w:val="32"/>
          <w:szCs w:val="32"/>
        </w:rPr>
        <w:t>的更加健康、环保的</w:t>
      </w:r>
      <w:r w:rsidRPr="00032F2C">
        <w:rPr>
          <w:rFonts w:ascii="仿宋_GB2312" w:eastAsia="仿宋_GB2312" w:hAnsi="仿宋" w:cs="仿宋" w:hint="eastAsia"/>
          <w:sz w:val="32"/>
          <w:szCs w:val="32"/>
        </w:rPr>
        <w:t>新产品</w:t>
      </w:r>
      <w:r w:rsidR="000A74BE">
        <w:rPr>
          <w:rFonts w:ascii="仿宋_GB2312" w:eastAsia="仿宋_GB2312" w:hAnsi="仿宋" w:cs="仿宋" w:hint="eastAsia"/>
          <w:sz w:val="32"/>
          <w:szCs w:val="32"/>
        </w:rPr>
        <w:t>等</w:t>
      </w:r>
      <w:r>
        <w:rPr>
          <w:rFonts w:ascii="仿宋_GB2312" w:eastAsia="仿宋_GB2312" w:hAnsi="仿宋" w:cs="仿宋" w:hint="eastAsia"/>
          <w:sz w:val="32"/>
          <w:szCs w:val="32"/>
        </w:rPr>
        <w:t>理由。</w:t>
      </w:r>
      <w:r w:rsidR="001D06B0">
        <w:rPr>
          <w:rFonts w:ascii="仿宋_GB2312" w:eastAsia="仿宋_GB2312" w:hAnsi="仿宋" w:cs="仿宋" w:hint="eastAsia"/>
          <w:sz w:val="32"/>
          <w:szCs w:val="32"/>
        </w:rPr>
        <w:t>本机关</w:t>
      </w:r>
      <w:r w:rsidR="007640D1">
        <w:rPr>
          <w:rFonts w:ascii="仿宋_GB2312" w:eastAsia="仿宋_GB2312" w:hAnsi="仿宋" w:cs="仿宋" w:hint="eastAsia"/>
          <w:sz w:val="32"/>
          <w:szCs w:val="32"/>
        </w:rPr>
        <w:t>认为，上述理由不具有正当性，主要理由</w:t>
      </w:r>
      <w:r w:rsidR="000A74BE">
        <w:rPr>
          <w:rFonts w:ascii="仿宋_GB2312" w:eastAsia="仿宋_GB2312" w:hAnsi="仿宋" w:cs="仿宋" w:hint="eastAsia"/>
          <w:sz w:val="32"/>
          <w:szCs w:val="32"/>
        </w:rPr>
        <w:t>：</w:t>
      </w:r>
      <w:r w:rsidR="0016438B">
        <w:rPr>
          <w:rFonts w:ascii="仿宋_GB2312" w:eastAsia="仿宋_GB2312" w:hAnsi="仿宋" w:cs="仿宋" w:hint="eastAsia"/>
          <w:sz w:val="32"/>
          <w:szCs w:val="32"/>
        </w:rPr>
        <w:t>当事人</w:t>
      </w:r>
      <w:r w:rsidR="000A74BE">
        <w:rPr>
          <w:rFonts w:ascii="仿宋_GB2312" w:eastAsia="仿宋_GB2312" w:hAnsi="仿宋" w:cs="仿宋" w:hint="eastAsia"/>
          <w:sz w:val="32"/>
          <w:szCs w:val="32"/>
        </w:rPr>
        <w:t>的淀粉胶囊产品</w:t>
      </w:r>
      <w:r w:rsidR="007640D1">
        <w:rPr>
          <w:rFonts w:ascii="仿宋_GB2312" w:eastAsia="仿宋_GB2312" w:hAnsi="仿宋" w:cs="仿宋" w:hint="eastAsia"/>
          <w:sz w:val="32"/>
          <w:szCs w:val="32"/>
        </w:rPr>
        <w:t>性能</w:t>
      </w:r>
      <w:r w:rsidR="000A74BE">
        <w:rPr>
          <w:rFonts w:ascii="仿宋_GB2312" w:eastAsia="仿宋_GB2312" w:hAnsi="仿宋" w:cs="仿宋" w:hint="eastAsia"/>
          <w:sz w:val="32"/>
          <w:szCs w:val="32"/>
        </w:rPr>
        <w:t>是否优越应由市场进行判断，不能因</w:t>
      </w:r>
      <w:r w:rsidR="0016438B">
        <w:rPr>
          <w:rFonts w:ascii="仿宋_GB2312" w:eastAsia="仿宋_GB2312" w:hAnsi="仿宋" w:cs="仿宋" w:hint="eastAsia"/>
          <w:sz w:val="32"/>
          <w:szCs w:val="32"/>
        </w:rPr>
        <w:t>当事人</w:t>
      </w:r>
      <w:r w:rsidR="001D06B0">
        <w:rPr>
          <w:rFonts w:ascii="仿宋_GB2312" w:eastAsia="仿宋_GB2312" w:hAnsi="仿宋" w:cs="仿宋" w:hint="eastAsia"/>
          <w:sz w:val="32"/>
          <w:szCs w:val="32"/>
        </w:rPr>
        <w:t>与</w:t>
      </w:r>
      <w:r w:rsidR="000A74BE">
        <w:rPr>
          <w:rFonts w:ascii="仿宋_GB2312" w:eastAsia="仿宋_GB2312" w:hAnsi="仿宋" w:cs="仿宋" w:hint="eastAsia"/>
          <w:sz w:val="32"/>
          <w:szCs w:val="32"/>
        </w:rPr>
        <w:t>河南九势在扑尔敏原料药市场具有支配地位，共同限制下游相关药品生产厂商的选择权，</w:t>
      </w:r>
      <w:r w:rsidR="007640D1">
        <w:rPr>
          <w:rFonts w:ascii="仿宋_GB2312" w:eastAsia="仿宋_GB2312" w:hAnsi="仿宋" w:cs="仿宋" w:hint="eastAsia"/>
          <w:sz w:val="32"/>
          <w:szCs w:val="32"/>
        </w:rPr>
        <w:t>强制要求搭售淀粉胶囊，</w:t>
      </w:r>
      <w:r w:rsidR="000A74BE">
        <w:rPr>
          <w:rFonts w:ascii="仿宋_GB2312" w:eastAsia="仿宋_GB2312" w:hAnsi="仿宋" w:cs="仿宋" w:hint="eastAsia"/>
          <w:sz w:val="32"/>
          <w:szCs w:val="32"/>
        </w:rPr>
        <w:t>排除、限制市场竞争。同时，搭售的商品除淀粉胶囊外，存在大量其他品种同质性较强的药用辅料，</w:t>
      </w:r>
      <w:r w:rsidR="0016438B">
        <w:rPr>
          <w:rFonts w:ascii="仿宋_GB2312" w:eastAsia="仿宋_GB2312" w:hAnsi="仿宋" w:cs="仿宋" w:hint="eastAsia"/>
          <w:sz w:val="32"/>
          <w:szCs w:val="32"/>
        </w:rPr>
        <w:t>当事人</w:t>
      </w:r>
      <w:r w:rsidR="000A74BE">
        <w:rPr>
          <w:rFonts w:ascii="仿宋_GB2312" w:eastAsia="仿宋_GB2312" w:hAnsi="仿宋" w:cs="仿宋" w:hint="eastAsia"/>
          <w:sz w:val="32"/>
          <w:szCs w:val="32"/>
        </w:rPr>
        <w:t>的相关药用辅料并不具有任何优越性和竞争优势。因此，上述搭售行为</w:t>
      </w:r>
      <w:r w:rsidR="007640D1">
        <w:rPr>
          <w:rFonts w:ascii="仿宋_GB2312" w:eastAsia="仿宋_GB2312" w:hAnsi="仿宋" w:cs="仿宋" w:hint="eastAsia"/>
          <w:sz w:val="32"/>
          <w:szCs w:val="32"/>
        </w:rPr>
        <w:t>没有</w:t>
      </w:r>
      <w:r w:rsidR="000A74BE">
        <w:rPr>
          <w:rFonts w:ascii="仿宋_GB2312" w:eastAsia="仿宋_GB2312" w:hAnsi="仿宋" w:cs="仿宋" w:hint="eastAsia"/>
          <w:sz w:val="32"/>
          <w:szCs w:val="32"/>
        </w:rPr>
        <w:t>正当理由。</w:t>
      </w:r>
    </w:p>
    <w:p w:rsidR="00CE697A" w:rsidRPr="00CE697A" w:rsidRDefault="006B3625" w:rsidP="00C108E2">
      <w:pPr>
        <w:spacing w:line="560" w:lineRule="exact"/>
        <w:ind w:firstLine="630"/>
        <w:rPr>
          <w:rFonts w:ascii="仿宋_GB2312" w:eastAsia="仿宋_GB2312" w:hAnsi="仿宋" w:cs="仿宋"/>
          <w:sz w:val="32"/>
          <w:szCs w:val="32"/>
        </w:rPr>
      </w:pPr>
      <w:r>
        <w:rPr>
          <w:rFonts w:ascii="仿宋_GB2312" w:eastAsia="仿宋_GB2312" w:hAnsi="仿宋" w:cs="仿宋" w:hint="eastAsia"/>
          <w:sz w:val="32"/>
          <w:szCs w:val="32"/>
        </w:rPr>
        <w:t>本机关认定，当事人搭售药用辅料的行为</w:t>
      </w:r>
      <w:r w:rsidR="00CE697A">
        <w:rPr>
          <w:rFonts w:ascii="仿宋_GB2312" w:eastAsia="仿宋_GB2312" w:hAnsi="仿宋" w:cs="仿宋" w:hint="eastAsia"/>
          <w:sz w:val="32"/>
          <w:szCs w:val="32"/>
        </w:rPr>
        <w:t>违反《中华人民共和国反垄断法》</w:t>
      </w:r>
      <w:r w:rsidR="00CE697A">
        <w:rPr>
          <w:rFonts w:ascii="仿宋_GB2312" w:eastAsia="仿宋_GB2312" w:hint="eastAsia"/>
          <w:sz w:val="32"/>
          <w:szCs w:val="32"/>
        </w:rPr>
        <w:t>第十七条第一款第（五）项关于禁止具有市场支配地位的经营者没有正当理由搭售商品的规定。</w:t>
      </w:r>
    </w:p>
    <w:p w:rsidR="0084047E" w:rsidRDefault="00730609" w:rsidP="00C108E2">
      <w:pPr>
        <w:overflowPunct w:val="0"/>
        <w:spacing w:line="560" w:lineRule="exact"/>
        <w:ind w:firstLineChars="200" w:firstLine="640"/>
        <w:rPr>
          <w:rFonts w:ascii="黑体" w:eastAsia="黑体" w:hAnsi="黑体" w:cs="方正仿宋_GBK"/>
          <w:color w:val="000000"/>
          <w:sz w:val="32"/>
          <w:szCs w:val="32"/>
        </w:rPr>
      </w:pPr>
      <w:r>
        <w:rPr>
          <w:rFonts w:ascii="黑体" w:eastAsia="黑体" w:hAnsi="黑体" w:cs="方正仿宋_GBK" w:hint="eastAsia"/>
          <w:color w:val="000000"/>
          <w:sz w:val="32"/>
          <w:szCs w:val="32"/>
        </w:rPr>
        <w:t>四</w:t>
      </w:r>
      <w:r w:rsidR="00BB4FF2" w:rsidRPr="00BB4FF2">
        <w:rPr>
          <w:rFonts w:ascii="黑体" w:eastAsia="黑体" w:hAnsi="黑体" w:cs="方正仿宋_GBK" w:hint="eastAsia"/>
          <w:color w:val="000000"/>
          <w:sz w:val="32"/>
          <w:szCs w:val="32"/>
        </w:rPr>
        <w:t>、处理</w:t>
      </w:r>
      <w:r w:rsidR="007640D1">
        <w:rPr>
          <w:rFonts w:ascii="黑体" w:eastAsia="黑体" w:hAnsi="黑体" w:cs="方正仿宋_GBK" w:hint="eastAsia"/>
          <w:color w:val="000000"/>
          <w:sz w:val="32"/>
          <w:szCs w:val="32"/>
        </w:rPr>
        <w:t>决定、理由</w:t>
      </w:r>
      <w:r w:rsidR="00DC4853">
        <w:rPr>
          <w:rFonts w:ascii="黑体" w:eastAsia="黑体" w:hAnsi="黑体" w:cs="方正仿宋_GBK" w:hint="eastAsia"/>
          <w:color w:val="000000"/>
          <w:sz w:val="32"/>
          <w:szCs w:val="32"/>
        </w:rPr>
        <w:t>及依据</w:t>
      </w:r>
    </w:p>
    <w:p w:rsidR="00730609" w:rsidRPr="007C4567" w:rsidRDefault="0016438B" w:rsidP="00C108E2">
      <w:pPr>
        <w:overflowPunct w:val="0"/>
        <w:spacing w:line="560" w:lineRule="exact"/>
        <w:ind w:firstLineChars="200" w:firstLine="640"/>
        <w:rPr>
          <w:rFonts w:ascii="仿宋_GB2312" w:eastAsia="仿宋_GB2312"/>
          <w:sz w:val="32"/>
          <w:szCs w:val="32"/>
        </w:rPr>
      </w:pPr>
      <w:r>
        <w:rPr>
          <w:rFonts w:ascii="仿宋_GB2312" w:eastAsia="仿宋_GB2312" w:hAnsi="楷体" w:cs="楷体" w:hint="eastAsia"/>
          <w:bCs/>
          <w:sz w:val="32"/>
          <w:szCs w:val="32"/>
        </w:rPr>
        <w:t>当事人实施上述</w:t>
      </w:r>
      <w:r w:rsidR="00730609" w:rsidRPr="003E4E49">
        <w:rPr>
          <w:rFonts w:ascii="仿宋_GB2312" w:eastAsia="仿宋_GB2312" w:hAnsi="楷体" w:cs="楷体" w:hint="eastAsia"/>
          <w:bCs/>
          <w:sz w:val="32"/>
          <w:szCs w:val="32"/>
        </w:rPr>
        <w:t>滥用市场支配地位行为</w:t>
      </w:r>
      <w:r w:rsidR="00730609">
        <w:rPr>
          <w:rFonts w:ascii="仿宋_GB2312" w:eastAsia="仿宋_GB2312" w:hAnsi="楷体" w:cs="楷体" w:hint="eastAsia"/>
          <w:bCs/>
          <w:sz w:val="32"/>
          <w:szCs w:val="32"/>
        </w:rPr>
        <w:t>，</w:t>
      </w:r>
      <w:r w:rsidR="00730609" w:rsidRPr="003E4E49">
        <w:rPr>
          <w:rFonts w:ascii="仿宋_GB2312" w:eastAsia="仿宋_GB2312" w:hint="eastAsia"/>
          <w:sz w:val="32"/>
          <w:szCs w:val="32"/>
        </w:rPr>
        <w:t>性质严重、危害程度较深。</w:t>
      </w:r>
      <w:r w:rsidR="00730609" w:rsidRPr="003E4E49">
        <w:rPr>
          <w:rFonts w:ascii="仿宋_GB2312" w:eastAsia="仿宋_GB2312" w:hint="eastAsia"/>
          <w:b/>
          <w:sz w:val="32"/>
          <w:szCs w:val="32"/>
        </w:rPr>
        <w:t>一是</w:t>
      </w:r>
      <w:r w:rsidR="00730609" w:rsidRPr="008E6881">
        <w:rPr>
          <w:rFonts w:ascii="仿宋_GB2312" w:eastAsia="仿宋_GB2312" w:hint="eastAsia"/>
          <w:sz w:val="32"/>
          <w:szCs w:val="32"/>
        </w:rPr>
        <w:t>助推扑尔敏原料</w:t>
      </w:r>
      <w:r w:rsidR="00730609">
        <w:rPr>
          <w:rFonts w:ascii="仿宋_GB2312" w:eastAsia="仿宋_GB2312" w:hint="eastAsia"/>
          <w:sz w:val="32"/>
          <w:szCs w:val="32"/>
        </w:rPr>
        <w:t>药</w:t>
      </w:r>
      <w:r w:rsidR="00730609" w:rsidRPr="008E6881">
        <w:rPr>
          <w:rFonts w:ascii="仿宋_GB2312" w:eastAsia="仿宋_GB2312" w:hint="eastAsia"/>
          <w:sz w:val="32"/>
          <w:szCs w:val="32"/>
        </w:rPr>
        <w:t>价格上涨。</w:t>
      </w:r>
      <w:r w:rsidR="00730609">
        <w:rPr>
          <w:rFonts w:ascii="仿宋_GB2312" w:eastAsia="仿宋_GB2312" w:hint="eastAsia"/>
          <w:sz w:val="32"/>
          <w:szCs w:val="32"/>
        </w:rPr>
        <w:t>作为</w:t>
      </w:r>
      <w:r w:rsidR="00730609" w:rsidRPr="003E4E49">
        <w:rPr>
          <w:rFonts w:ascii="仿宋_GB2312" w:eastAsia="仿宋_GB2312" w:hint="eastAsia"/>
          <w:sz w:val="32"/>
          <w:szCs w:val="32"/>
        </w:rPr>
        <w:t>最主要的扑尔敏</w:t>
      </w:r>
      <w:r w:rsidR="00730609">
        <w:rPr>
          <w:rFonts w:ascii="仿宋_GB2312" w:eastAsia="仿宋_GB2312" w:hint="eastAsia"/>
          <w:sz w:val="32"/>
          <w:szCs w:val="32"/>
        </w:rPr>
        <w:t>原料药供应</w:t>
      </w:r>
      <w:r w:rsidR="00730609" w:rsidRPr="003E4E49">
        <w:rPr>
          <w:rFonts w:ascii="仿宋_GB2312" w:eastAsia="仿宋_GB2312" w:hint="eastAsia"/>
          <w:sz w:val="32"/>
          <w:szCs w:val="32"/>
        </w:rPr>
        <w:t>企业，</w:t>
      </w:r>
      <w:r>
        <w:rPr>
          <w:rFonts w:ascii="仿宋_GB2312" w:eastAsia="仿宋_GB2312" w:hint="eastAsia"/>
          <w:sz w:val="32"/>
          <w:szCs w:val="32"/>
        </w:rPr>
        <w:t>当事人</w:t>
      </w:r>
      <w:r w:rsidR="00730609">
        <w:rPr>
          <w:rFonts w:ascii="仿宋_GB2312" w:eastAsia="仿宋_GB2312" w:hint="eastAsia"/>
          <w:sz w:val="32"/>
          <w:szCs w:val="32"/>
        </w:rPr>
        <w:t>实施囤货、</w:t>
      </w:r>
      <w:r w:rsidR="00730609" w:rsidRPr="003E4E49">
        <w:rPr>
          <w:rFonts w:ascii="仿宋_GB2312" w:eastAsia="仿宋_GB2312" w:hint="eastAsia"/>
          <w:sz w:val="32"/>
          <w:szCs w:val="32"/>
        </w:rPr>
        <w:t>拒绝交易</w:t>
      </w:r>
      <w:r w:rsidR="00730609">
        <w:rPr>
          <w:rFonts w:ascii="仿宋_GB2312" w:eastAsia="仿宋_GB2312" w:hint="eastAsia"/>
          <w:sz w:val="32"/>
          <w:szCs w:val="32"/>
        </w:rPr>
        <w:t>等行为</w:t>
      </w:r>
      <w:r w:rsidR="00730609" w:rsidRPr="003E4E49">
        <w:rPr>
          <w:rFonts w:ascii="仿宋_GB2312" w:eastAsia="仿宋_GB2312" w:hint="eastAsia"/>
          <w:sz w:val="32"/>
          <w:szCs w:val="32"/>
        </w:rPr>
        <w:t>，导致扑尔敏</w:t>
      </w:r>
      <w:r w:rsidR="00730609">
        <w:rPr>
          <w:rFonts w:ascii="仿宋_GB2312" w:eastAsia="仿宋_GB2312" w:hint="eastAsia"/>
          <w:sz w:val="32"/>
          <w:szCs w:val="32"/>
        </w:rPr>
        <w:t>原料药供应紧张，</w:t>
      </w:r>
      <w:r w:rsidR="00730609" w:rsidRPr="003E4E49">
        <w:rPr>
          <w:rFonts w:ascii="仿宋_GB2312" w:eastAsia="仿宋_GB2312" w:hint="eastAsia"/>
          <w:sz w:val="32"/>
          <w:szCs w:val="32"/>
        </w:rPr>
        <w:t>价格</w:t>
      </w:r>
      <w:r w:rsidR="00730609">
        <w:rPr>
          <w:rFonts w:ascii="仿宋_GB2312" w:eastAsia="仿宋_GB2312" w:hint="eastAsia"/>
          <w:sz w:val="32"/>
          <w:szCs w:val="32"/>
        </w:rPr>
        <w:t>上</w:t>
      </w:r>
      <w:r w:rsidR="00730609" w:rsidRPr="003E4E49">
        <w:rPr>
          <w:rFonts w:ascii="仿宋_GB2312" w:eastAsia="仿宋_GB2312" w:hint="eastAsia"/>
          <w:sz w:val="32"/>
          <w:szCs w:val="32"/>
        </w:rPr>
        <w:t>涨</w:t>
      </w:r>
      <w:r w:rsidR="00730609">
        <w:rPr>
          <w:rFonts w:ascii="仿宋_GB2312" w:eastAsia="仿宋_GB2312" w:hint="eastAsia"/>
          <w:sz w:val="32"/>
          <w:szCs w:val="32"/>
        </w:rPr>
        <w:t>。</w:t>
      </w:r>
      <w:r w:rsidR="00730609" w:rsidRPr="003E4E49">
        <w:rPr>
          <w:rFonts w:ascii="仿宋_GB2312" w:eastAsia="仿宋_GB2312" w:hint="eastAsia"/>
          <w:b/>
          <w:sz w:val="32"/>
          <w:szCs w:val="32"/>
        </w:rPr>
        <w:t>二是</w:t>
      </w:r>
      <w:r w:rsidR="00730609">
        <w:rPr>
          <w:rFonts w:ascii="仿宋_GB2312" w:eastAsia="仿宋_GB2312" w:hint="eastAsia"/>
          <w:sz w:val="32"/>
          <w:szCs w:val="32"/>
        </w:rPr>
        <w:t>严重破坏市场公平竞争。</w:t>
      </w:r>
      <w:r>
        <w:rPr>
          <w:rFonts w:ascii="仿宋_GB2312" w:eastAsia="仿宋_GB2312" w:hint="eastAsia"/>
          <w:sz w:val="32"/>
          <w:szCs w:val="32"/>
        </w:rPr>
        <w:t>当事人</w:t>
      </w:r>
      <w:r w:rsidR="00730609">
        <w:rPr>
          <w:rFonts w:ascii="仿宋_GB2312" w:eastAsia="仿宋_GB2312" w:hint="eastAsia"/>
          <w:sz w:val="32"/>
          <w:szCs w:val="32"/>
        </w:rPr>
        <w:t>的行为损害下游经营者利益，使相关竞争者不能有效参与市场竞争，</w:t>
      </w:r>
      <w:r w:rsidR="00730609">
        <w:rPr>
          <w:rFonts w:ascii="仿宋_GB2312" w:eastAsia="仿宋_GB2312" w:hAnsi="仿宋" w:cs="仿宋" w:hint="eastAsia"/>
          <w:sz w:val="32"/>
          <w:szCs w:val="32"/>
        </w:rPr>
        <w:t>具有</w:t>
      </w:r>
      <w:r w:rsidR="00F751FA">
        <w:rPr>
          <w:rFonts w:ascii="仿宋_GB2312" w:eastAsia="仿宋_GB2312" w:hAnsi="仿宋" w:cs="仿宋" w:hint="eastAsia"/>
          <w:sz w:val="32"/>
          <w:szCs w:val="32"/>
        </w:rPr>
        <w:t>明显的</w:t>
      </w:r>
      <w:r w:rsidR="00730609">
        <w:rPr>
          <w:rFonts w:ascii="仿宋_GB2312" w:eastAsia="仿宋_GB2312" w:hAnsi="仿宋" w:cs="仿宋" w:hint="eastAsia"/>
          <w:sz w:val="32"/>
          <w:szCs w:val="32"/>
        </w:rPr>
        <w:t>排除、限制竞争效果</w:t>
      </w:r>
      <w:r w:rsidR="00730609" w:rsidRPr="003E4E49">
        <w:rPr>
          <w:rFonts w:ascii="仿宋_GB2312" w:eastAsia="仿宋_GB2312" w:hint="eastAsia"/>
          <w:sz w:val="32"/>
          <w:szCs w:val="32"/>
        </w:rPr>
        <w:t>。</w:t>
      </w:r>
      <w:r w:rsidR="00730609" w:rsidRPr="003E4E49">
        <w:rPr>
          <w:rFonts w:ascii="仿宋_GB2312" w:eastAsia="仿宋_GB2312" w:hint="eastAsia"/>
          <w:b/>
          <w:sz w:val="32"/>
          <w:szCs w:val="32"/>
        </w:rPr>
        <w:t>三是</w:t>
      </w:r>
      <w:r w:rsidR="00730609" w:rsidRPr="003E4E49">
        <w:rPr>
          <w:rFonts w:ascii="仿宋_GB2312" w:eastAsia="仿宋_GB2312" w:hint="eastAsia"/>
          <w:sz w:val="32"/>
          <w:szCs w:val="32"/>
        </w:rPr>
        <w:t>社会影响恶劣</w:t>
      </w:r>
      <w:r w:rsidR="00730609">
        <w:rPr>
          <w:rFonts w:ascii="仿宋_GB2312" w:eastAsia="仿宋_GB2312" w:hint="eastAsia"/>
          <w:sz w:val="32"/>
          <w:szCs w:val="32"/>
        </w:rPr>
        <w:t>。</w:t>
      </w:r>
      <w:r w:rsidR="00730609" w:rsidRPr="003E4E49">
        <w:rPr>
          <w:rFonts w:ascii="仿宋_GB2312" w:eastAsia="仿宋_GB2312" w:hint="eastAsia"/>
          <w:sz w:val="32"/>
          <w:szCs w:val="32"/>
        </w:rPr>
        <w:t>扑尔敏</w:t>
      </w:r>
      <w:r w:rsidR="00730609">
        <w:rPr>
          <w:rFonts w:ascii="仿宋_GB2312" w:eastAsia="仿宋_GB2312" w:hint="eastAsia"/>
          <w:sz w:val="32"/>
          <w:szCs w:val="32"/>
        </w:rPr>
        <w:t>原料药</w:t>
      </w:r>
      <w:r w:rsidR="00730609" w:rsidRPr="003E4E49">
        <w:rPr>
          <w:rFonts w:ascii="仿宋_GB2312" w:eastAsia="仿宋_GB2312" w:hint="eastAsia"/>
          <w:sz w:val="32"/>
          <w:szCs w:val="32"/>
        </w:rPr>
        <w:t>是</w:t>
      </w:r>
      <w:r w:rsidR="00730609">
        <w:rPr>
          <w:rFonts w:ascii="仿宋_GB2312" w:eastAsia="仿宋_GB2312" w:hint="eastAsia"/>
          <w:sz w:val="32"/>
          <w:szCs w:val="32"/>
        </w:rPr>
        <w:t>生产</w:t>
      </w:r>
      <w:r w:rsidR="00730609" w:rsidRPr="003E4E49">
        <w:rPr>
          <w:rFonts w:ascii="仿宋_GB2312" w:eastAsia="仿宋_GB2312" w:hint="eastAsia"/>
          <w:sz w:val="32"/>
          <w:szCs w:val="32"/>
        </w:rPr>
        <w:t>2000</w:t>
      </w:r>
      <w:r w:rsidR="00730609">
        <w:rPr>
          <w:rFonts w:ascii="仿宋_GB2312" w:eastAsia="仿宋_GB2312" w:hint="eastAsia"/>
          <w:sz w:val="32"/>
          <w:szCs w:val="32"/>
        </w:rPr>
        <w:t>余种常用药重要原料，</w:t>
      </w:r>
      <w:r>
        <w:rPr>
          <w:rFonts w:ascii="仿宋_GB2312" w:eastAsia="仿宋_GB2312" w:hint="eastAsia"/>
          <w:sz w:val="32"/>
          <w:szCs w:val="32"/>
        </w:rPr>
        <w:t>当事人</w:t>
      </w:r>
      <w:r w:rsidR="00730609" w:rsidRPr="003E4E49">
        <w:rPr>
          <w:rFonts w:ascii="仿宋_GB2312" w:eastAsia="仿宋_GB2312" w:hint="eastAsia"/>
          <w:sz w:val="32"/>
          <w:szCs w:val="32"/>
        </w:rPr>
        <w:t>行为导致</w:t>
      </w:r>
      <w:r w:rsidR="00F751FA">
        <w:rPr>
          <w:rFonts w:ascii="仿宋_GB2312" w:eastAsia="仿宋_GB2312" w:hint="eastAsia"/>
          <w:sz w:val="32"/>
          <w:szCs w:val="32"/>
        </w:rPr>
        <w:t>扑尔敏原料药供应</w:t>
      </w:r>
      <w:r w:rsidR="00730609" w:rsidRPr="003E4E49">
        <w:rPr>
          <w:rFonts w:ascii="仿宋_GB2312" w:eastAsia="仿宋_GB2312" w:hint="eastAsia"/>
          <w:sz w:val="32"/>
          <w:szCs w:val="32"/>
        </w:rPr>
        <w:t>短缺、</w:t>
      </w:r>
      <w:r w:rsidR="00730609" w:rsidRPr="003E4E49">
        <w:rPr>
          <w:rFonts w:ascii="仿宋_GB2312" w:eastAsia="仿宋_GB2312" w:hint="eastAsia"/>
          <w:sz w:val="32"/>
          <w:szCs w:val="32"/>
        </w:rPr>
        <w:lastRenderedPageBreak/>
        <w:t>价格</w:t>
      </w:r>
      <w:r w:rsidR="00730609">
        <w:rPr>
          <w:rFonts w:ascii="仿宋_GB2312" w:eastAsia="仿宋_GB2312" w:hint="eastAsia"/>
          <w:sz w:val="32"/>
          <w:szCs w:val="32"/>
        </w:rPr>
        <w:t>大幅上</w:t>
      </w:r>
      <w:r w:rsidR="00730609" w:rsidRPr="003E4E49">
        <w:rPr>
          <w:rFonts w:ascii="仿宋_GB2312" w:eastAsia="仿宋_GB2312" w:hint="eastAsia"/>
          <w:sz w:val="32"/>
          <w:szCs w:val="32"/>
        </w:rPr>
        <w:t>涨，</w:t>
      </w:r>
      <w:r w:rsidR="00F751FA">
        <w:rPr>
          <w:rFonts w:ascii="仿宋_GB2312" w:eastAsia="仿宋_GB2312" w:hint="eastAsia"/>
          <w:sz w:val="32"/>
          <w:szCs w:val="32"/>
        </w:rPr>
        <w:t>部分下游厂商</w:t>
      </w:r>
      <w:r w:rsidR="00730609">
        <w:rPr>
          <w:rFonts w:ascii="仿宋_GB2312" w:eastAsia="仿宋_GB2312" w:hint="eastAsia"/>
          <w:sz w:val="32"/>
          <w:szCs w:val="32"/>
        </w:rPr>
        <w:t>减产停产，损害</w:t>
      </w:r>
      <w:r w:rsidR="001D06B0">
        <w:rPr>
          <w:rFonts w:ascii="仿宋_GB2312" w:eastAsia="仿宋_GB2312" w:hint="eastAsia"/>
          <w:sz w:val="32"/>
          <w:szCs w:val="32"/>
        </w:rPr>
        <w:t>了</w:t>
      </w:r>
      <w:r w:rsidR="00730609">
        <w:rPr>
          <w:rFonts w:ascii="仿宋_GB2312" w:eastAsia="仿宋_GB2312" w:hint="eastAsia"/>
          <w:sz w:val="32"/>
          <w:szCs w:val="32"/>
        </w:rPr>
        <w:t>广大患者利益，</w:t>
      </w:r>
      <w:r w:rsidR="001D06B0">
        <w:rPr>
          <w:rFonts w:ascii="仿宋_GB2312" w:eastAsia="仿宋_GB2312" w:hint="eastAsia"/>
          <w:sz w:val="32"/>
          <w:szCs w:val="32"/>
        </w:rPr>
        <w:t>产生了</w:t>
      </w:r>
      <w:r w:rsidR="001D06B0" w:rsidRPr="003E4E49">
        <w:rPr>
          <w:rFonts w:ascii="仿宋_GB2312" w:eastAsia="仿宋_GB2312" w:hint="eastAsia"/>
          <w:sz w:val="32"/>
          <w:szCs w:val="32"/>
        </w:rPr>
        <w:t>恶劣</w:t>
      </w:r>
      <w:r w:rsidR="001D06B0">
        <w:rPr>
          <w:rFonts w:ascii="仿宋_GB2312" w:eastAsia="仿宋_GB2312" w:hint="eastAsia"/>
          <w:sz w:val="32"/>
          <w:szCs w:val="32"/>
        </w:rPr>
        <w:t>的</w:t>
      </w:r>
      <w:r w:rsidR="00730609" w:rsidRPr="003E4E49">
        <w:rPr>
          <w:rFonts w:ascii="仿宋_GB2312" w:eastAsia="仿宋_GB2312" w:hint="eastAsia"/>
          <w:sz w:val="32"/>
          <w:szCs w:val="32"/>
        </w:rPr>
        <w:t>社会影响。</w:t>
      </w:r>
      <w:r w:rsidR="00730609" w:rsidRPr="00DB23B2">
        <w:rPr>
          <w:rFonts w:eastAsia="方正仿宋_GBK"/>
          <w:sz w:val="32"/>
          <w:szCs w:val="32"/>
        </w:rPr>
        <w:t xml:space="preserve"> </w:t>
      </w:r>
    </w:p>
    <w:p w:rsidR="00BB4FF2" w:rsidRPr="0084047E" w:rsidRDefault="0016438B" w:rsidP="00C108E2">
      <w:pPr>
        <w:overflowPunct w:val="0"/>
        <w:spacing w:line="560" w:lineRule="exact"/>
        <w:ind w:firstLineChars="200" w:firstLine="640"/>
        <w:rPr>
          <w:rFonts w:ascii="黑体" w:eastAsia="黑体" w:hAnsi="黑体" w:cs="方正仿宋_GBK"/>
          <w:color w:val="000000"/>
          <w:sz w:val="32"/>
          <w:szCs w:val="32"/>
        </w:rPr>
      </w:pPr>
      <w:r>
        <w:rPr>
          <w:rFonts w:eastAsia="仿宋_GB2312" w:cs="方正仿宋_GBK" w:hint="eastAsia"/>
          <w:color w:val="000000"/>
          <w:sz w:val="32"/>
          <w:szCs w:val="32"/>
        </w:rPr>
        <w:t>当事人</w:t>
      </w:r>
      <w:r w:rsidR="00BB4FF2" w:rsidRPr="00955A04">
        <w:rPr>
          <w:rFonts w:eastAsia="仿宋_GB2312" w:cs="方正仿宋_GBK" w:hint="eastAsia"/>
          <w:color w:val="000000"/>
          <w:sz w:val="32"/>
          <w:szCs w:val="32"/>
        </w:rPr>
        <w:t>上述行为</w:t>
      </w:r>
      <w:r w:rsidR="00F751FA">
        <w:rPr>
          <w:rFonts w:eastAsia="仿宋_GB2312" w:cs="方正仿宋_GBK" w:hint="eastAsia"/>
          <w:color w:val="000000"/>
          <w:sz w:val="32"/>
          <w:szCs w:val="32"/>
        </w:rPr>
        <w:t>违反</w:t>
      </w:r>
      <w:r w:rsidR="00BB4FF2" w:rsidRPr="00955A04">
        <w:rPr>
          <w:rFonts w:eastAsia="仿宋_GB2312" w:cs="方正仿宋_GBK" w:hint="eastAsia"/>
          <w:color w:val="000000"/>
          <w:sz w:val="32"/>
          <w:szCs w:val="32"/>
        </w:rPr>
        <w:t>《中华人民共和国反垄断法》</w:t>
      </w:r>
      <w:r w:rsidR="00BB4FF2">
        <w:rPr>
          <w:rFonts w:ascii="仿宋_GB2312" w:eastAsia="仿宋_GB2312" w:hAnsi="楷体" w:cs="楷体" w:hint="eastAsia"/>
          <w:bCs/>
          <w:sz w:val="32"/>
          <w:szCs w:val="32"/>
        </w:rPr>
        <w:t>第十七条</w:t>
      </w:r>
      <w:r w:rsidR="00F751FA">
        <w:rPr>
          <w:rFonts w:ascii="仿宋_GB2312" w:eastAsia="仿宋_GB2312" w:hAnsi="楷体" w:cs="楷体" w:hint="eastAsia"/>
          <w:bCs/>
          <w:sz w:val="32"/>
          <w:szCs w:val="32"/>
        </w:rPr>
        <w:t>第一款</w:t>
      </w:r>
      <w:r w:rsidR="00BB4FF2">
        <w:rPr>
          <w:rFonts w:ascii="仿宋_GB2312" w:eastAsia="仿宋_GB2312" w:hAnsi="楷体" w:cs="楷体" w:hint="eastAsia"/>
          <w:bCs/>
          <w:sz w:val="32"/>
          <w:szCs w:val="32"/>
        </w:rPr>
        <w:t>第（一）、（三）、（五）项规定</w:t>
      </w:r>
      <w:r w:rsidR="00F751FA">
        <w:rPr>
          <w:rFonts w:eastAsia="仿宋_GB2312" w:cs="方正仿宋_GBK" w:hint="eastAsia"/>
          <w:color w:val="000000"/>
          <w:sz w:val="32"/>
          <w:szCs w:val="32"/>
        </w:rPr>
        <w:t>，构成</w:t>
      </w:r>
      <w:r w:rsidR="00BB4FF2">
        <w:rPr>
          <w:rFonts w:eastAsia="仿宋_GB2312" w:cs="方正仿宋_GBK" w:hint="eastAsia"/>
          <w:color w:val="000000"/>
          <w:sz w:val="32"/>
          <w:szCs w:val="32"/>
        </w:rPr>
        <w:t>滥用市场支配地位</w:t>
      </w:r>
      <w:r w:rsidR="00BB4FF2" w:rsidRPr="00955A04">
        <w:rPr>
          <w:rFonts w:eastAsia="仿宋_GB2312" w:cs="方正仿宋_GBK" w:hint="eastAsia"/>
          <w:color w:val="000000"/>
          <w:sz w:val="32"/>
          <w:szCs w:val="32"/>
        </w:rPr>
        <w:t>行为。</w:t>
      </w:r>
      <w:r w:rsidR="00F35D1C">
        <w:rPr>
          <w:rFonts w:eastAsia="仿宋_GB2312" w:cs="方正仿宋_GBK" w:hint="eastAsia"/>
          <w:sz w:val="32"/>
          <w:szCs w:val="32"/>
        </w:rPr>
        <w:t>考虑到</w:t>
      </w:r>
      <w:r>
        <w:rPr>
          <w:rFonts w:ascii="仿宋_GB2312" w:eastAsia="仿宋_GB2312" w:hAnsi="楷体" w:cs="楷体" w:hint="eastAsia"/>
          <w:bCs/>
          <w:sz w:val="32"/>
          <w:szCs w:val="32"/>
        </w:rPr>
        <w:t>当事人</w:t>
      </w:r>
      <w:r w:rsidR="00BB4FF2">
        <w:rPr>
          <w:rFonts w:ascii="仿宋_GB2312" w:eastAsia="仿宋_GB2312" w:hAnsi="楷体" w:cs="楷体" w:hint="eastAsia"/>
          <w:bCs/>
          <w:sz w:val="32"/>
          <w:szCs w:val="32"/>
        </w:rPr>
        <w:t>违法行为</w:t>
      </w:r>
      <w:r w:rsidR="00F751FA">
        <w:rPr>
          <w:rFonts w:ascii="仿宋_GB2312" w:eastAsia="仿宋_GB2312" w:hint="eastAsia"/>
          <w:sz w:val="32"/>
          <w:szCs w:val="32"/>
        </w:rPr>
        <w:t>性质严重、</w:t>
      </w:r>
      <w:r w:rsidR="00BB4FF2" w:rsidRPr="003E4E49">
        <w:rPr>
          <w:rFonts w:ascii="仿宋_GB2312" w:eastAsia="仿宋_GB2312" w:hint="eastAsia"/>
          <w:sz w:val="32"/>
          <w:szCs w:val="32"/>
        </w:rPr>
        <w:t>程度较深</w:t>
      </w:r>
      <w:r w:rsidR="00BB4FF2">
        <w:rPr>
          <w:rFonts w:ascii="仿宋_GB2312" w:eastAsia="仿宋_GB2312" w:hint="eastAsia"/>
          <w:sz w:val="32"/>
          <w:szCs w:val="32"/>
        </w:rPr>
        <w:t>，</w:t>
      </w:r>
      <w:r>
        <w:rPr>
          <w:rFonts w:ascii="仿宋_GB2312" w:eastAsia="仿宋_GB2312" w:hint="eastAsia"/>
          <w:sz w:val="32"/>
          <w:szCs w:val="32"/>
        </w:rPr>
        <w:t>并在实施</w:t>
      </w:r>
      <w:r w:rsidR="00D01636">
        <w:rPr>
          <w:rFonts w:ascii="仿宋_GB2312" w:eastAsia="仿宋_GB2312" w:hint="eastAsia"/>
          <w:sz w:val="32"/>
          <w:szCs w:val="32"/>
        </w:rPr>
        <w:t>违法行为中起主要作用，</w:t>
      </w:r>
      <w:r>
        <w:rPr>
          <w:rFonts w:ascii="仿宋_GB2312" w:eastAsia="仿宋_GB2312" w:hint="eastAsia"/>
          <w:sz w:val="32"/>
          <w:szCs w:val="32"/>
        </w:rPr>
        <w:t>同时考虑到</w:t>
      </w:r>
      <w:r w:rsidR="00F751FA">
        <w:rPr>
          <w:rFonts w:ascii="仿宋_GB2312" w:eastAsia="仿宋_GB2312" w:hint="eastAsia"/>
          <w:sz w:val="32"/>
          <w:szCs w:val="32"/>
        </w:rPr>
        <w:t>违法行为持续时间较短，且</w:t>
      </w:r>
      <w:r>
        <w:rPr>
          <w:rFonts w:ascii="仿宋_GB2312" w:eastAsia="仿宋_GB2312" w:hint="eastAsia"/>
          <w:sz w:val="32"/>
          <w:szCs w:val="32"/>
        </w:rPr>
        <w:t>当事人</w:t>
      </w:r>
      <w:r w:rsidR="00D01636">
        <w:rPr>
          <w:rFonts w:ascii="仿宋_GB2312" w:eastAsia="仿宋_GB2312" w:hint="eastAsia"/>
          <w:sz w:val="32"/>
          <w:szCs w:val="32"/>
        </w:rPr>
        <w:t>能够</w:t>
      </w:r>
      <w:r w:rsidR="00F751FA">
        <w:rPr>
          <w:rFonts w:ascii="仿宋_GB2312" w:eastAsia="仿宋_GB2312" w:hint="eastAsia"/>
          <w:sz w:val="32"/>
          <w:szCs w:val="32"/>
        </w:rPr>
        <w:t>配合调查、积极整改</w:t>
      </w:r>
      <w:r w:rsidR="00F35D1C">
        <w:rPr>
          <w:rFonts w:ascii="仿宋_GB2312" w:eastAsia="仿宋_GB2312" w:hint="eastAsia"/>
          <w:sz w:val="32"/>
          <w:szCs w:val="32"/>
        </w:rPr>
        <w:t>，</w:t>
      </w:r>
      <w:r w:rsidR="00A81DC7" w:rsidRPr="00955A04">
        <w:rPr>
          <w:rFonts w:eastAsia="仿宋_GB2312" w:cs="方正仿宋_GBK" w:hint="eastAsia"/>
          <w:sz w:val="32"/>
          <w:szCs w:val="32"/>
        </w:rPr>
        <w:t>依据《中华人民共和国反垄断法》第四十</w:t>
      </w:r>
      <w:r w:rsidR="00A81DC7">
        <w:rPr>
          <w:rFonts w:eastAsia="仿宋_GB2312" w:cs="方正仿宋_GBK" w:hint="eastAsia"/>
          <w:sz w:val="32"/>
          <w:szCs w:val="32"/>
        </w:rPr>
        <w:t>七条、第</w:t>
      </w:r>
      <w:r w:rsidR="00A81DC7" w:rsidRPr="00955A04">
        <w:rPr>
          <w:rFonts w:eastAsia="仿宋_GB2312" w:cs="方正仿宋_GBK" w:hint="eastAsia"/>
          <w:sz w:val="32"/>
          <w:szCs w:val="32"/>
        </w:rPr>
        <w:t>四十九条规定</w:t>
      </w:r>
      <w:r w:rsidR="00BB4FF2" w:rsidRPr="00955A04">
        <w:rPr>
          <w:rFonts w:eastAsia="仿宋_GB2312" w:cs="方正仿宋_GBK" w:hint="eastAsia"/>
          <w:sz w:val="32"/>
          <w:szCs w:val="32"/>
        </w:rPr>
        <w:t>，</w:t>
      </w:r>
      <w:r w:rsidR="00F35D1C" w:rsidRPr="00955A04">
        <w:rPr>
          <w:rFonts w:eastAsia="仿宋_GB2312" w:cs="方正仿宋_GBK" w:hint="eastAsia"/>
          <w:color w:val="000000"/>
          <w:sz w:val="32"/>
          <w:szCs w:val="32"/>
        </w:rPr>
        <w:t>对</w:t>
      </w:r>
      <w:r w:rsidR="00F35D1C">
        <w:rPr>
          <w:rFonts w:eastAsia="仿宋_GB2312" w:cs="方正仿宋_GBK" w:hint="eastAsia"/>
          <w:color w:val="000000"/>
          <w:sz w:val="32"/>
          <w:szCs w:val="32"/>
        </w:rPr>
        <w:t>当事人作出以下决定</w:t>
      </w:r>
      <w:r w:rsidR="00BB4FF2" w:rsidRPr="00955A04">
        <w:rPr>
          <w:rFonts w:eastAsia="仿宋_GB2312" w:cs="方正仿宋_GBK" w:hint="eastAsia"/>
          <w:color w:val="000000"/>
          <w:sz w:val="32"/>
          <w:szCs w:val="32"/>
        </w:rPr>
        <w:t>：</w:t>
      </w:r>
    </w:p>
    <w:p w:rsidR="00BB4FF2" w:rsidRPr="00A615F9" w:rsidRDefault="004C27F5" w:rsidP="00C108E2">
      <w:pPr>
        <w:overflowPunct w:val="0"/>
        <w:spacing w:line="560" w:lineRule="exact"/>
        <w:ind w:firstLineChars="200" w:firstLine="640"/>
        <w:rPr>
          <w:rFonts w:ascii="仿宋_GB2312" w:eastAsia="仿宋_GB2312" w:cs="方正仿宋_GBK"/>
          <w:color w:val="000000"/>
          <w:sz w:val="32"/>
          <w:szCs w:val="32"/>
        </w:rPr>
      </w:pPr>
      <w:r w:rsidRPr="00A615F9">
        <w:rPr>
          <w:rFonts w:ascii="仿宋_GB2312" w:eastAsia="仿宋_GB2312" w:cs="方正仿宋_GBK" w:hint="eastAsia"/>
          <w:color w:val="000000"/>
          <w:sz w:val="32"/>
          <w:szCs w:val="32"/>
        </w:rPr>
        <w:t>（一）</w:t>
      </w:r>
      <w:r w:rsidR="00F751FA">
        <w:rPr>
          <w:rFonts w:ascii="仿宋_GB2312" w:eastAsia="仿宋_GB2312" w:cs="方正仿宋_GBK" w:hint="eastAsia"/>
          <w:color w:val="000000"/>
          <w:sz w:val="32"/>
          <w:szCs w:val="32"/>
        </w:rPr>
        <w:t>责令</w:t>
      </w:r>
      <w:r w:rsidR="0016438B">
        <w:rPr>
          <w:rFonts w:ascii="仿宋_GB2312" w:eastAsia="仿宋_GB2312" w:cs="方正仿宋_GBK" w:hint="eastAsia"/>
          <w:color w:val="000000"/>
          <w:sz w:val="32"/>
          <w:szCs w:val="32"/>
        </w:rPr>
        <w:t>当事人</w:t>
      </w:r>
      <w:r w:rsidR="00F751FA">
        <w:rPr>
          <w:rFonts w:ascii="仿宋_GB2312" w:eastAsia="仿宋_GB2312" w:cs="方正仿宋_GBK" w:hint="eastAsia"/>
          <w:color w:val="000000"/>
          <w:sz w:val="32"/>
          <w:szCs w:val="32"/>
        </w:rPr>
        <w:t>立即停止</w:t>
      </w:r>
      <w:r w:rsidR="00BB4FF2" w:rsidRPr="00A615F9">
        <w:rPr>
          <w:rFonts w:ascii="仿宋_GB2312" w:eastAsia="仿宋_GB2312" w:cs="方正仿宋_GBK" w:hint="eastAsia"/>
          <w:color w:val="000000"/>
          <w:sz w:val="32"/>
          <w:szCs w:val="32"/>
        </w:rPr>
        <w:t>违法行为。</w:t>
      </w:r>
    </w:p>
    <w:p w:rsidR="00BB4FF2" w:rsidRPr="00A615F9" w:rsidRDefault="004C27F5" w:rsidP="00C108E2">
      <w:pPr>
        <w:overflowPunct w:val="0"/>
        <w:spacing w:line="560" w:lineRule="exact"/>
        <w:ind w:firstLineChars="200" w:firstLine="640"/>
        <w:rPr>
          <w:rFonts w:ascii="仿宋_GB2312" w:eastAsia="仿宋_GB2312"/>
          <w:color w:val="000000"/>
          <w:sz w:val="32"/>
          <w:szCs w:val="32"/>
        </w:rPr>
      </w:pPr>
      <w:r w:rsidRPr="00A615F9">
        <w:rPr>
          <w:rFonts w:ascii="仿宋_GB2312" w:eastAsia="仿宋_GB2312" w:cs="方正仿宋_GBK" w:hint="eastAsia"/>
          <w:color w:val="000000"/>
          <w:sz w:val="32"/>
          <w:szCs w:val="32"/>
        </w:rPr>
        <w:t>（二）</w:t>
      </w:r>
      <w:r w:rsidR="00BB4FF2" w:rsidRPr="00A615F9">
        <w:rPr>
          <w:rFonts w:ascii="仿宋_GB2312" w:eastAsia="仿宋_GB2312" w:cs="方正仿宋_GBK" w:hint="eastAsia"/>
          <w:color w:val="000000"/>
          <w:sz w:val="32"/>
          <w:szCs w:val="32"/>
        </w:rPr>
        <w:t>没收违法所得</w:t>
      </w:r>
      <w:r w:rsidRPr="00A615F9">
        <w:rPr>
          <w:rFonts w:ascii="仿宋_GB2312" w:eastAsia="仿宋_GB2312" w:cs="方正仿宋_GBK" w:hint="eastAsia"/>
          <w:color w:val="000000"/>
          <w:sz w:val="32"/>
          <w:szCs w:val="32"/>
        </w:rPr>
        <w:t>239.47</w:t>
      </w:r>
      <w:r w:rsidR="00BB4FF2" w:rsidRPr="00A615F9">
        <w:rPr>
          <w:rFonts w:ascii="仿宋_GB2312" w:eastAsia="仿宋_GB2312" w:cs="方正仿宋_GBK" w:hint="eastAsia"/>
          <w:color w:val="000000"/>
          <w:sz w:val="32"/>
          <w:szCs w:val="32"/>
        </w:rPr>
        <w:t>万元（大写：人民币</w:t>
      </w:r>
      <w:r w:rsidRPr="00A615F9">
        <w:rPr>
          <w:rFonts w:ascii="仿宋_GB2312" w:eastAsia="仿宋_GB2312" w:cs="方正仿宋_GBK" w:hint="eastAsia"/>
          <w:color w:val="000000"/>
          <w:sz w:val="32"/>
          <w:szCs w:val="32"/>
        </w:rPr>
        <w:t>贰佰叁拾</w:t>
      </w:r>
      <w:r w:rsidR="007640D1">
        <w:rPr>
          <w:rFonts w:ascii="仿宋_GB2312" w:eastAsia="仿宋_GB2312" w:cs="方正仿宋_GBK" w:hint="eastAsia"/>
          <w:color w:val="000000"/>
          <w:sz w:val="32"/>
          <w:szCs w:val="32"/>
        </w:rPr>
        <w:t>玖</w:t>
      </w:r>
      <w:r w:rsidR="00BB4FF2" w:rsidRPr="00A615F9">
        <w:rPr>
          <w:rFonts w:ascii="仿宋_GB2312" w:eastAsia="仿宋_GB2312" w:cs="方正仿宋_GBK" w:hint="eastAsia"/>
          <w:color w:val="000000"/>
          <w:sz w:val="32"/>
          <w:szCs w:val="32"/>
        </w:rPr>
        <w:t>万</w:t>
      </w:r>
      <w:r w:rsidRPr="00A615F9">
        <w:rPr>
          <w:rFonts w:ascii="仿宋_GB2312" w:eastAsia="仿宋_GB2312" w:cs="方正仿宋_GBK" w:hint="eastAsia"/>
          <w:color w:val="000000"/>
          <w:sz w:val="32"/>
          <w:szCs w:val="32"/>
        </w:rPr>
        <w:t>肆仟柒佰</w:t>
      </w:r>
      <w:r w:rsidR="00BB4FF2" w:rsidRPr="00A615F9">
        <w:rPr>
          <w:rFonts w:ascii="仿宋_GB2312" w:eastAsia="仿宋_GB2312" w:cs="方正仿宋_GBK" w:hint="eastAsia"/>
          <w:color w:val="000000"/>
          <w:sz w:val="32"/>
          <w:szCs w:val="32"/>
        </w:rPr>
        <w:t>元整）。</w:t>
      </w:r>
    </w:p>
    <w:p w:rsidR="00BB4FF2" w:rsidRPr="00A615F9" w:rsidRDefault="004C27F5" w:rsidP="00C108E2">
      <w:pPr>
        <w:overflowPunct w:val="0"/>
        <w:spacing w:line="560" w:lineRule="exact"/>
        <w:ind w:firstLineChars="200" w:firstLine="640"/>
        <w:rPr>
          <w:rFonts w:ascii="仿宋_GB2312" w:eastAsia="仿宋_GB2312" w:cs="方正仿宋_GBK"/>
          <w:color w:val="000000"/>
          <w:sz w:val="32"/>
          <w:szCs w:val="32"/>
        </w:rPr>
      </w:pPr>
      <w:r w:rsidRPr="00A615F9">
        <w:rPr>
          <w:rFonts w:ascii="仿宋_GB2312" w:eastAsia="仿宋_GB2312" w:cs="方正仿宋_GBK" w:hint="eastAsia"/>
          <w:color w:val="000000"/>
          <w:sz w:val="32"/>
          <w:szCs w:val="32"/>
        </w:rPr>
        <w:t>（三）</w:t>
      </w:r>
      <w:r w:rsidR="00BB4FF2" w:rsidRPr="00A615F9">
        <w:rPr>
          <w:rFonts w:ascii="仿宋_GB2312" w:eastAsia="仿宋_GB2312" w:cs="方正仿宋_GBK" w:hint="eastAsia"/>
          <w:color w:val="000000"/>
          <w:sz w:val="32"/>
          <w:szCs w:val="32"/>
        </w:rPr>
        <w:t>处以</w:t>
      </w:r>
      <w:r w:rsidR="0016438B">
        <w:rPr>
          <w:rFonts w:ascii="仿宋_GB2312" w:eastAsia="仿宋_GB2312" w:cs="方正仿宋_GBK" w:hint="eastAsia"/>
          <w:color w:val="000000"/>
          <w:sz w:val="32"/>
          <w:szCs w:val="32"/>
        </w:rPr>
        <w:t>当事人</w:t>
      </w:r>
      <w:r w:rsidR="00BB4FF2" w:rsidRPr="00A615F9">
        <w:rPr>
          <w:rFonts w:ascii="仿宋_GB2312" w:eastAsia="仿宋_GB2312" w:cs="方正仿宋_GBK" w:hint="eastAsia"/>
          <w:color w:val="000000"/>
          <w:sz w:val="32"/>
          <w:szCs w:val="32"/>
        </w:rPr>
        <w:t>2017年度销售额</w:t>
      </w:r>
      <w:r w:rsidR="00874232" w:rsidRPr="00A615F9">
        <w:rPr>
          <w:rFonts w:ascii="仿宋_GB2312" w:eastAsia="仿宋_GB2312" w:cs="方正仿宋_GBK" w:hint="eastAsia"/>
          <w:color w:val="000000"/>
          <w:sz w:val="32"/>
          <w:szCs w:val="32"/>
        </w:rPr>
        <w:t>1.0</w:t>
      </w:r>
      <w:r w:rsidR="00FC40D8">
        <w:rPr>
          <w:rFonts w:ascii="仿宋_GB2312" w:eastAsia="仿宋_GB2312" w:cs="方正仿宋_GBK" w:hint="eastAsia"/>
          <w:color w:val="000000"/>
          <w:sz w:val="32"/>
          <w:szCs w:val="32"/>
        </w:rPr>
        <w:t>6</w:t>
      </w:r>
      <w:r w:rsidRPr="00A615F9">
        <w:rPr>
          <w:rFonts w:ascii="仿宋_GB2312" w:eastAsia="仿宋_GB2312" w:cs="方正仿宋_GBK" w:hint="eastAsia"/>
          <w:color w:val="000000"/>
          <w:sz w:val="32"/>
          <w:szCs w:val="32"/>
        </w:rPr>
        <w:t>亿元</w:t>
      </w:r>
      <w:r w:rsidR="006D5E9A">
        <w:rPr>
          <w:rFonts w:ascii="仿宋_GB2312" w:eastAsia="仿宋_GB2312" w:cs="方正仿宋_GBK" w:hint="eastAsia"/>
          <w:color w:val="000000"/>
          <w:sz w:val="32"/>
          <w:szCs w:val="32"/>
        </w:rPr>
        <w:t>8</w:t>
      </w:r>
      <w:r w:rsidR="00BB4FF2" w:rsidRPr="00A615F9">
        <w:rPr>
          <w:rFonts w:ascii="仿宋_GB2312" w:eastAsia="仿宋_GB2312" w:cs="方正仿宋_GBK" w:hint="eastAsia"/>
          <w:color w:val="000000"/>
          <w:sz w:val="32"/>
          <w:szCs w:val="32"/>
        </w:rPr>
        <w:t>%的罚款，计</w:t>
      </w:r>
      <w:bookmarkStart w:id="6" w:name="_GoBack"/>
      <w:bookmarkEnd w:id="6"/>
      <w:r w:rsidR="008945C4">
        <w:rPr>
          <w:rFonts w:ascii="仿宋_GB2312" w:eastAsia="仿宋_GB2312" w:cs="方正仿宋_GBK" w:hint="eastAsia"/>
          <w:color w:val="000000"/>
          <w:sz w:val="32"/>
          <w:szCs w:val="32"/>
        </w:rPr>
        <w:t>847</w:t>
      </w:r>
      <w:r w:rsidR="00A615F9">
        <w:rPr>
          <w:rFonts w:ascii="仿宋_GB2312" w:eastAsia="仿宋_GB2312" w:cs="方正仿宋_GBK" w:hint="eastAsia"/>
          <w:color w:val="000000"/>
          <w:sz w:val="32"/>
          <w:szCs w:val="32"/>
        </w:rPr>
        <w:t>.9</w:t>
      </w:r>
      <w:r w:rsidR="008945C4">
        <w:rPr>
          <w:rFonts w:ascii="仿宋_GB2312" w:eastAsia="仿宋_GB2312" w:cs="方正仿宋_GBK" w:hint="eastAsia"/>
          <w:color w:val="000000"/>
          <w:sz w:val="32"/>
          <w:szCs w:val="32"/>
        </w:rPr>
        <w:t>4</w:t>
      </w:r>
      <w:r w:rsidR="00BB4FF2" w:rsidRPr="00A615F9">
        <w:rPr>
          <w:rFonts w:ascii="仿宋_GB2312" w:eastAsia="仿宋_GB2312" w:cs="方正仿宋_GBK" w:hint="eastAsia"/>
          <w:color w:val="000000"/>
          <w:sz w:val="32"/>
          <w:szCs w:val="32"/>
        </w:rPr>
        <w:t>万元（大写：人民币</w:t>
      </w:r>
      <w:r w:rsidR="00A615F9">
        <w:rPr>
          <w:rFonts w:ascii="仿宋_GB2312" w:eastAsia="仿宋_GB2312" w:cs="方正仿宋_GBK" w:hint="eastAsia"/>
          <w:color w:val="000000"/>
          <w:sz w:val="32"/>
          <w:szCs w:val="32"/>
        </w:rPr>
        <w:t>捌佰肆拾柒万玖仟肆佰元</w:t>
      </w:r>
      <w:r w:rsidR="00BB4FF2" w:rsidRPr="00A615F9">
        <w:rPr>
          <w:rFonts w:ascii="仿宋_GB2312" w:eastAsia="仿宋_GB2312" w:cs="方正仿宋_GBK" w:hint="eastAsia"/>
          <w:color w:val="000000"/>
          <w:sz w:val="32"/>
          <w:szCs w:val="32"/>
        </w:rPr>
        <w:t>整）。</w:t>
      </w:r>
    </w:p>
    <w:p w:rsidR="00F35D1C" w:rsidRDefault="00F35D1C" w:rsidP="00F35D1C">
      <w:pPr>
        <w:overflowPunct w:val="0"/>
        <w:spacing w:line="560" w:lineRule="exact"/>
        <w:ind w:firstLineChars="200" w:firstLine="640"/>
        <w:rPr>
          <w:rFonts w:ascii="仿宋_GB2312" w:eastAsia="仿宋_GB2312" w:cs="方正仿宋_GBK"/>
          <w:color w:val="000000"/>
          <w:sz w:val="32"/>
          <w:szCs w:val="32"/>
        </w:rPr>
      </w:pPr>
      <w:r w:rsidRPr="005D5225">
        <w:rPr>
          <w:rFonts w:ascii="仿宋_GB2312" w:eastAsia="仿宋_GB2312" w:cs="方正仿宋_GBK" w:hint="eastAsia"/>
          <w:color w:val="000000"/>
          <w:sz w:val="32"/>
          <w:szCs w:val="32"/>
        </w:rPr>
        <w:t>依据《</w:t>
      </w:r>
      <w:r>
        <w:rPr>
          <w:rFonts w:ascii="仿宋_GB2312" w:eastAsia="仿宋_GB2312" w:cs="方正仿宋_GBK" w:hint="eastAsia"/>
          <w:color w:val="000000"/>
          <w:sz w:val="32"/>
          <w:szCs w:val="32"/>
        </w:rPr>
        <w:t>中华人民共和国</w:t>
      </w:r>
      <w:r w:rsidRPr="005D5225">
        <w:rPr>
          <w:rFonts w:ascii="仿宋_GB2312" w:eastAsia="仿宋_GB2312" w:cs="方正仿宋_GBK" w:hint="eastAsia"/>
          <w:color w:val="000000"/>
          <w:sz w:val="32"/>
          <w:szCs w:val="32"/>
        </w:rPr>
        <w:t>行政处罚法》第四十六条规定，当事人应当自收到本行政处罚决定书之日起十五日内，根据本行政处罚决定书，携缴款码到银行网点或者网上银行交纳罚款。</w:t>
      </w:r>
      <w:r w:rsidRPr="00932723">
        <w:rPr>
          <w:rFonts w:ascii="仿宋_GB2312" w:eastAsia="仿宋_GB2312" w:cs="方正仿宋_GBK" w:hint="eastAsia"/>
          <w:color w:val="000000"/>
          <w:sz w:val="32"/>
          <w:szCs w:val="32"/>
        </w:rPr>
        <w:t>缴款码：</w:t>
      </w:r>
      <w:r w:rsidR="00932723" w:rsidRPr="00932723">
        <w:rPr>
          <w:rFonts w:ascii="仿宋_GB2312" w:eastAsia="仿宋_GB2312" w:cs="方正仿宋_GBK" w:hint="eastAsia"/>
          <w:color w:val="000000"/>
          <w:sz w:val="32"/>
          <w:szCs w:val="32"/>
        </w:rPr>
        <w:t>***</w:t>
      </w:r>
      <w:r w:rsidRPr="00932723">
        <w:rPr>
          <w:rFonts w:ascii="仿宋_GB2312" w:eastAsia="仿宋_GB2312" w:cs="方正仿宋_GBK" w:hint="eastAsia"/>
          <w:color w:val="000000"/>
          <w:sz w:val="32"/>
          <w:szCs w:val="32"/>
        </w:rPr>
        <w:t>。</w:t>
      </w:r>
    </w:p>
    <w:p w:rsidR="00F35D1C" w:rsidRPr="005D5225" w:rsidRDefault="00F35D1C" w:rsidP="00F35D1C">
      <w:pPr>
        <w:overflowPunct w:val="0"/>
        <w:spacing w:line="560" w:lineRule="exact"/>
        <w:ind w:firstLineChars="200" w:firstLine="640"/>
        <w:rPr>
          <w:rFonts w:ascii="仿宋_GB2312" w:eastAsia="仿宋_GB2312" w:cs="方正仿宋_GBK"/>
          <w:color w:val="000000"/>
          <w:sz w:val="32"/>
          <w:szCs w:val="32"/>
        </w:rPr>
      </w:pPr>
      <w:r w:rsidRPr="00262DEA">
        <w:rPr>
          <w:rFonts w:eastAsia="仿宋_GB2312" w:cs="方正仿宋_GBK" w:hint="eastAsia"/>
          <w:color w:val="000000"/>
          <w:sz w:val="32"/>
          <w:szCs w:val="32"/>
        </w:rPr>
        <w:t>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w:t>
      </w:r>
    </w:p>
    <w:p w:rsidR="00F35D1C" w:rsidRPr="005F3012" w:rsidRDefault="00F35D1C" w:rsidP="00F35D1C">
      <w:pPr>
        <w:spacing w:line="560" w:lineRule="exact"/>
        <w:rPr>
          <w:rFonts w:ascii="仿宋_GB2312" w:eastAsia="仿宋_GB2312"/>
          <w:sz w:val="32"/>
          <w:szCs w:val="32"/>
        </w:rPr>
      </w:pPr>
    </w:p>
    <w:p w:rsidR="00F35D1C" w:rsidRPr="005F3012" w:rsidRDefault="00F35D1C" w:rsidP="00F35D1C">
      <w:pPr>
        <w:spacing w:line="560" w:lineRule="exact"/>
        <w:rPr>
          <w:rFonts w:ascii="仿宋_GB2312" w:eastAsia="仿宋_GB2312"/>
          <w:sz w:val="32"/>
          <w:szCs w:val="32"/>
        </w:rPr>
      </w:pPr>
    </w:p>
    <w:p w:rsidR="00F35D1C" w:rsidRDefault="0071350A" w:rsidP="0071350A">
      <w:pPr>
        <w:overflowPunct w:val="0"/>
        <w:spacing w:line="560" w:lineRule="exact"/>
        <w:ind w:leftChars="2000" w:left="4200" w:firstLineChars="150" w:firstLine="480"/>
        <w:rPr>
          <w:rFonts w:ascii="仿宋_GB2312" w:eastAsia="仿宋_GB2312"/>
          <w:color w:val="000000"/>
          <w:sz w:val="32"/>
          <w:szCs w:val="32"/>
        </w:rPr>
      </w:pPr>
      <w:r>
        <w:rPr>
          <w:rFonts w:ascii="仿宋_GB2312" w:eastAsia="仿宋_GB2312" w:hint="eastAsia"/>
          <w:color w:val="000000"/>
          <w:sz w:val="32"/>
          <w:szCs w:val="32"/>
        </w:rPr>
        <w:t>市场监管</w:t>
      </w:r>
      <w:r w:rsidR="00F35D1C">
        <w:rPr>
          <w:rFonts w:ascii="仿宋_GB2312" w:eastAsia="仿宋_GB2312" w:hint="eastAsia"/>
          <w:color w:val="000000"/>
          <w:sz w:val="32"/>
          <w:szCs w:val="32"/>
        </w:rPr>
        <w:t>总局</w:t>
      </w:r>
    </w:p>
    <w:p w:rsidR="00F35D1C" w:rsidRPr="00786DD2" w:rsidRDefault="00F35D1C" w:rsidP="00F35D1C">
      <w:pPr>
        <w:overflowPunct w:val="0"/>
        <w:spacing w:line="560" w:lineRule="exact"/>
        <w:ind w:leftChars="2000" w:left="4200" w:firstLineChars="50" w:firstLine="160"/>
        <w:rPr>
          <w:rFonts w:ascii="仿宋_GB2312" w:eastAsia="仿宋_GB2312"/>
          <w:sz w:val="32"/>
          <w:szCs w:val="32"/>
        </w:rPr>
      </w:pPr>
      <w:r>
        <w:rPr>
          <w:rFonts w:ascii="仿宋_GB2312" w:eastAsia="仿宋_GB2312" w:hint="eastAsia"/>
          <w:color w:val="000000"/>
          <w:sz w:val="32"/>
          <w:szCs w:val="32"/>
        </w:rPr>
        <w:t>201</w:t>
      </w:r>
      <w:r w:rsidR="00210426">
        <w:rPr>
          <w:rFonts w:ascii="仿宋_GB2312" w:eastAsia="仿宋_GB2312" w:hint="eastAsia"/>
          <w:color w:val="000000"/>
          <w:sz w:val="32"/>
          <w:szCs w:val="32"/>
        </w:rPr>
        <w:t>8</w:t>
      </w:r>
      <w:r w:rsidRPr="00786DD2">
        <w:rPr>
          <w:rFonts w:ascii="仿宋_GB2312" w:eastAsia="仿宋_GB2312" w:cs="方正仿宋_GBK" w:hint="eastAsia"/>
          <w:color w:val="000000"/>
          <w:sz w:val="32"/>
          <w:szCs w:val="32"/>
        </w:rPr>
        <w:t>年</w:t>
      </w:r>
      <w:r w:rsidR="00210426">
        <w:rPr>
          <w:rFonts w:ascii="仿宋_GB2312" w:eastAsia="仿宋_GB2312" w:hint="eastAsia"/>
          <w:color w:val="000000"/>
          <w:sz w:val="32"/>
          <w:szCs w:val="32"/>
        </w:rPr>
        <w:t>12</w:t>
      </w:r>
      <w:r w:rsidRPr="00786DD2">
        <w:rPr>
          <w:rFonts w:ascii="仿宋_GB2312" w:eastAsia="仿宋_GB2312" w:cs="方正仿宋_GBK" w:hint="eastAsia"/>
          <w:color w:val="000000"/>
          <w:sz w:val="32"/>
          <w:szCs w:val="32"/>
        </w:rPr>
        <w:t>月</w:t>
      </w:r>
      <w:r w:rsidR="00210426">
        <w:rPr>
          <w:rFonts w:ascii="仿宋_GB2312" w:eastAsia="仿宋_GB2312" w:hint="eastAsia"/>
          <w:color w:val="000000"/>
          <w:sz w:val="32"/>
          <w:szCs w:val="32"/>
        </w:rPr>
        <w:t>30</w:t>
      </w:r>
      <w:r w:rsidRPr="00786DD2">
        <w:rPr>
          <w:rFonts w:ascii="仿宋_GB2312" w:eastAsia="仿宋_GB2312" w:cs="方正仿宋_GBK" w:hint="eastAsia"/>
          <w:color w:val="000000"/>
          <w:sz w:val="32"/>
          <w:szCs w:val="32"/>
        </w:rPr>
        <w:t>日</w:t>
      </w:r>
    </w:p>
    <w:sectPr w:rsidR="00F35D1C" w:rsidRPr="00786DD2" w:rsidSect="00162E4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D9B" w:rsidRDefault="001E4D9B" w:rsidP="004F1279">
      <w:pPr>
        <w:ind w:firstLine="600"/>
      </w:pPr>
      <w:r>
        <w:separator/>
      </w:r>
    </w:p>
  </w:endnote>
  <w:endnote w:type="continuationSeparator" w:id="1">
    <w:p w:rsidR="001E4D9B" w:rsidRDefault="001E4D9B" w:rsidP="004F1279">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A9D" w:rsidRDefault="00A307C1">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A61A9D" w:rsidRDefault="00A307C1">
                <w:pPr>
                  <w:snapToGrid w:val="0"/>
                  <w:rPr>
                    <w:sz w:val="18"/>
                    <w:szCs w:val="18"/>
                  </w:rPr>
                </w:pPr>
                <w:r>
                  <w:fldChar w:fldCharType="begin"/>
                </w:r>
                <w:r w:rsidR="00D32F92">
                  <w:instrText xml:space="preserve"> PAGE  \* MERGEFORMAT </w:instrText>
                </w:r>
                <w:r>
                  <w:fldChar w:fldCharType="separate"/>
                </w:r>
                <w:r w:rsidR="00BE54CD" w:rsidRPr="00BE54CD">
                  <w:rPr>
                    <w:noProof/>
                    <w:sz w:val="18"/>
                    <w:szCs w:val="18"/>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D9B" w:rsidRDefault="001E4D9B" w:rsidP="004F1279">
      <w:pPr>
        <w:ind w:firstLine="600"/>
      </w:pPr>
      <w:r>
        <w:separator/>
      </w:r>
    </w:p>
  </w:footnote>
  <w:footnote w:type="continuationSeparator" w:id="1">
    <w:p w:rsidR="001E4D9B" w:rsidRDefault="001E4D9B" w:rsidP="004F1279">
      <w:pPr>
        <w:ind w:firstLine="60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2CC4"/>
    <w:rsid w:val="000339EF"/>
    <w:rsid w:val="00067F11"/>
    <w:rsid w:val="00071580"/>
    <w:rsid w:val="00080492"/>
    <w:rsid w:val="00087F55"/>
    <w:rsid w:val="000A5216"/>
    <w:rsid w:val="000A74BE"/>
    <w:rsid w:val="000B3E2D"/>
    <w:rsid w:val="000C69EB"/>
    <w:rsid w:val="000D078C"/>
    <w:rsid w:val="000D34C6"/>
    <w:rsid w:val="00121A67"/>
    <w:rsid w:val="001223C7"/>
    <w:rsid w:val="00131184"/>
    <w:rsid w:val="0014113F"/>
    <w:rsid w:val="00152A4E"/>
    <w:rsid w:val="00162E4F"/>
    <w:rsid w:val="0016438B"/>
    <w:rsid w:val="001737AF"/>
    <w:rsid w:val="00182B5D"/>
    <w:rsid w:val="00183FDD"/>
    <w:rsid w:val="00186A31"/>
    <w:rsid w:val="00187D72"/>
    <w:rsid w:val="001959B4"/>
    <w:rsid w:val="001D06B0"/>
    <w:rsid w:val="001E4D9B"/>
    <w:rsid w:val="001E67F4"/>
    <w:rsid w:val="00210426"/>
    <w:rsid w:val="0021231F"/>
    <w:rsid w:val="002170C5"/>
    <w:rsid w:val="00223044"/>
    <w:rsid w:val="002402B1"/>
    <w:rsid w:val="00241F7C"/>
    <w:rsid w:val="00251A11"/>
    <w:rsid w:val="00256FC7"/>
    <w:rsid w:val="00262B6F"/>
    <w:rsid w:val="0028022E"/>
    <w:rsid w:val="002852C2"/>
    <w:rsid w:val="002855F5"/>
    <w:rsid w:val="00296D91"/>
    <w:rsid w:val="002A0653"/>
    <w:rsid w:val="002A0AAD"/>
    <w:rsid w:val="002A3952"/>
    <w:rsid w:val="002B0A24"/>
    <w:rsid w:val="002C2427"/>
    <w:rsid w:val="002D2178"/>
    <w:rsid w:val="003033C7"/>
    <w:rsid w:val="003120E2"/>
    <w:rsid w:val="003145BD"/>
    <w:rsid w:val="003378BA"/>
    <w:rsid w:val="00341234"/>
    <w:rsid w:val="00341B80"/>
    <w:rsid w:val="00343349"/>
    <w:rsid w:val="00347D7E"/>
    <w:rsid w:val="00363211"/>
    <w:rsid w:val="003643C1"/>
    <w:rsid w:val="003800EB"/>
    <w:rsid w:val="00381F3C"/>
    <w:rsid w:val="00397B74"/>
    <w:rsid w:val="003A4E27"/>
    <w:rsid w:val="003C34BD"/>
    <w:rsid w:val="003F121D"/>
    <w:rsid w:val="0041734A"/>
    <w:rsid w:val="00422F8B"/>
    <w:rsid w:val="00460251"/>
    <w:rsid w:val="004634AE"/>
    <w:rsid w:val="00477DE4"/>
    <w:rsid w:val="0049485A"/>
    <w:rsid w:val="00496BAA"/>
    <w:rsid w:val="004A2182"/>
    <w:rsid w:val="004B2C5F"/>
    <w:rsid w:val="004C27F5"/>
    <w:rsid w:val="004F1279"/>
    <w:rsid w:val="00514497"/>
    <w:rsid w:val="005170E6"/>
    <w:rsid w:val="005412A1"/>
    <w:rsid w:val="00555940"/>
    <w:rsid w:val="00567146"/>
    <w:rsid w:val="005677CF"/>
    <w:rsid w:val="005A7F67"/>
    <w:rsid w:val="005E16D6"/>
    <w:rsid w:val="005F216E"/>
    <w:rsid w:val="00600CE5"/>
    <w:rsid w:val="00615AB1"/>
    <w:rsid w:val="0062001E"/>
    <w:rsid w:val="00645EAB"/>
    <w:rsid w:val="006535FE"/>
    <w:rsid w:val="006552A6"/>
    <w:rsid w:val="006577A8"/>
    <w:rsid w:val="006642D4"/>
    <w:rsid w:val="0067371C"/>
    <w:rsid w:val="00675571"/>
    <w:rsid w:val="006755D9"/>
    <w:rsid w:val="00680CF5"/>
    <w:rsid w:val="006A1175"/>
    <w:rsid w:val="006A405B"/>
    <w:rsid w:val="006A42FA"/>
    <w:rsid w:val="006A45F2"/>
    <w:rsid w:val="006A494A"/>
    <w:rsid w:val="006A5198"/>
    <w:rsid w:val="006B3625"/>
    <w:rsid w:val="006D1544"/>
    <w:rsid w:val="006D5E9A"/>
    <w:rsid w:val="006D62CD"/>
    <w:rsid w:val="006E03AD"/>
    <w:rsid w:val="006F288E"/>
    <w:rsid w:val="00702771"/>
    <w:rsid w:val="0071350A"/>
    <w:rsid w:val="00722C4A"/>
    <w:rsid w:val="00726D17"/>
    <w:rsid w:val="007276BC"/>
    <w:rsid w:val="00730609"/>
    <w:rsid w:val="00730DA3"/>
    <w:rsid w:val="0073761B"/>
    <w:rsid w:val="00737662"/>
    <w:rsid w:val="007440CB"/>
    <w:rsid w:val="00753BBE"/>
    <w:rsid w:val="007640D1"/>
    <w:rsid w:val="00773149"/>
    <w:rsid w:val="007806FD"/>
    <w:rsid w:val="007B3E50"/>
    <w:rsid w:val="00803B4B"/>
    <w:rsid w:val="00816E41"/>
    <w:rsid w:val="00830178"/>
    <w:rsid w:val="008352DE"/>
    <w:rsid w:val="0084047E"/>
    <w:rsid w:val="00850252"/>
    <w:rsid w:val="008556CD"/>
    <w:rsid w:val="00862D27"/>
    <w:rsid w:val="00865018"/>
    <w:rsid w:val="00871861"/>
    <w:rsid w:val="00872428"/>
    <w:rsid w:val="00874232"/>
    <w:rsid w:val="00882334"/>
    <w:rsid w:val="008945C4"/>
    <w:rsid w:val="00897F77"/>
    <w:rsid w:val="008C40FA"/>
    <w:rsid w:val="00903D47"/>
    <w:rsid w:val="0091406A"/>
    <w:rsid w:val="009150E1"/>
    <w:rsid w:val="0092040A"/>
    <w:rsid w:val="0092596D"/>
    <w:rsid w:val="00930F66"/>
    <w:rsid w:val="00932723"/>
    <w:rsid w:val="00934DC4"/>
    <w:rsid w:val="00950C9C"/>
    <w:rsid w:val="0096479F"/>
    <w:rsid w:val="00971976"/>
    <w:rsid w:val="00972B65"/>
    <w:rsid w:val="009807A4"/>
    <w:rsid w:val="009A276B"/>
    <w:rsid w:val="009A5B32"/>
    <w:rsid w:val="009B02F7"/>
    <w:rsid w:val="009B17AB"/>
    <w:rsid w:val="009B4377"/>
    <w:rsid w:val="009B6B70"/>
    <w:rsid w:val="009C113C"/>
    <w:rsid w:val="009C4EDE"/>
    <w:rsid w:val="009D5E31"/>
    <w:rsid w:val="009F1276"/>
    <w:rsid w:val="009F2161"/>
    <w:rsid w:val="009F7FE4"/>
    <w:rsid w:val="00A0473A"/>
    <w:rsid w:val="00A101F0"/>
    <w:rsid w:val="00A20C12"/>
    <w:rsid w:val="00A307C1"/>
    <w:rsid w:val="00A431CF"/>
    <w:rsid w:val="00A54C8B"/>
    <w:rsid w:val="00A56AE5"/>
    <w:rsid w:val="00A57086"/>
    <w:rsid w:val="00A57918"/>
    <w:rsid w:val="00A615F9"/>
    <w:rsid w:val="00A63EE5"/>
    <w:rsid w:val="00A75B36"/>
    <w:rsid w:val="00A76F50"/>
    <w:rsid w:val="00A81DC7"/>
    <w:rsid w:val="00A8362C"/>
    <w:rsid w:val="00A93E85"/>
    <w:rsid w:val="00AC53C9"/>
    <w:rsid w:val="00AD12E1"/>
    <w:rsid w:val="00AD43CC"/>
    <w:rsid w:val="00AD5A2E"/>
    <w:rsid w:val="00AE4E6E"/>
    <w:rsid w:val="00AF0914"/>
    <w:rsid w:val="00B367B6"/>
    <w:rsid w:val="00B4643A"/>
    <w:rsid w:val="00B51FC1"/>
    <w:rsid w:val="00B54083"/>
    <w:rsid w:val="00B6196A"/>
    <w:rsid w:val="00B6341E"/>
    <w:rsid w:val="00B63B76"/>
    <w:rsid w:val="00B70D68"/>
    <w:rsid w:val="00B717DD"/>
    <w:rsid w:val="00B75B62"/>
    <w:rsid w:val="00B947A4"/>
    <w:rsid w:val="00BA5395"/>
    <w:rsid w:val="00BB151B"/>
    <w:rsid w:val="00BB4FF2"/>
    <w:rsid w:val="00BE54CD"/>
    <w:rsid w:val="00BE7609"/>
    <w:rsid w:val="00C108E2"/>
    <w:rsid w:val="00C11C28"/>
    <w:rsid w:val="00C12E52"/>
    <w:rsid w:val="00C26B63"/>
    <w:rsid w:val="00C31D17"/>
    <w:rsid w:val="00C62373"/>
    <w:rsid w:val="00C67539"/>
    <w:rsid w:val="00CB6824"/>
    <w:rsid w:val="00CC4346"/>
    <w:rsid w:val="00CE1E86"/>
    <w:rsid w:val="00CE697A"/>
    <w:rsid w:val="00CF028A"/>
    <w:rsid w:val="00CF21F6"/>
    <w:rsid w:val="00D01636"/>
    <w:rsid w:val="00D1672C"/>
    <w:rsid w:val="00D17F67"/>
    <w:rsid w:val="00D25EEE"/>
    <w:rsid w:val="00D264B3"/>
    <w:rsid w:val="00D311A9"/>
    <w:rsid w:val="00D32F92"/>
    <w:rsid w:val="00D33084"/>
    <w:rsid w:val="00D54D3C"/>
    <w:rsid w:val="00D54FF0"/>
    <w:rsid w:val="00D60A20"/>
    <w:rsid w:val="00D7357A"/>
    <w:rsid w:val="00D74598"/>
    <w:rsid w:val="00DC4853"/>
    <w:rsid w:val="00DC7779"/>
    <w:rsid w:val="00DD0583"/>
    <w:rsid w:val="00DE646C"/>
    <w:rsid w:val="00DE73E8"/>
    <w:rsid w:val="00E00E94"/>
    <w:rsid w:val="00E135F0"/>
    <w:rsid w:val="00E445AA"/>
    <w:rsid w:val="00E50CD6"/>
    <w:rsid w:val="00E64710"/>
    <w:rsid w:val="00E738E4"/>
    <w:rsid w:val="00E91182"/>
    <w:rsid w:val="00E92CC4"/>
    <w:rsid w:val="00EA2E41"/>
    <w:rsid w:val="00EB0B3A"/>
    <w:rsid w:val="00EB3B92"/>
    <w:rsid w:val="00EC72AF"/>
    <w:rsid w:val="00ED4187"/>
    <w:rsid w:val="00F01795"/>
    <w:rsid w:val="00F074D1"/>
    <w:rsid w:val="00F23814"/>
    <w:rsid w:val="00F2612E"/>
    <w:rsid w:val="00F30F4D"/>
    <w:rsid w:val="00F35D1C"/>
    <w:rsid w:val="00F63103"/>
    <w:rsid w:val="00F751FA"/>
    <w:rsid w:val="00F76409"/>
    <w:rsid w:val="00F81532"/>
    <w:rsid w:val="00F816BE"/>
    <w:rsid w:val="00F81EC9"/>
    <w:rsid w:val="00F84B46"/>
    <w:rsid w:val="00F972FE"/>
    <w:rsid w:val="00FA0EAF"/>
    <w:rsid w:val="00FB37A0"/>
    <w:rsid w:val="00FC40D8"/>
    <w:rsid w:val="00FD2DC9"/>
    <w:rsid w:val="00FE51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103"/>
    <w:pPr>
      <w:widowControl w:val="0"/>
      <w:jc w:val="both"/>
    </w:pPr>
    <w:rPr>
      <w:rFonts w:ascii="Times New Roman" w:eastAsia="宋体" w:hAnsi="Times New Roman" w:cs="Times New Roman"/>
      <w:szCs w:val="21"/>
    </w:rPr>
  </w:style>
  <w:style w:type="paragraph" w:styleId="1">
    <w:name w:val="heading 1"/>
    <w:basedOn w:val="a"/>
    <w:next w:val="a"/>
    <w:link w:val="1Char"/>
    <w:qFormat/>
    <w:rsid w:val="00C108E2"/>
    <w:pPr>
      <w:spacing w:afterLines="50" w:line="640" w:lineRule="exact"/>
      <w:jc w:val="center"/>
      <w:outlineLvl w:val="0"/>
    </w:pPr>
    <w:rPr>
      <w:rFonts w:ascii="方正小标宋简体" w:eastAsia="方正小标宋简体"/>
      <w:kern w:val="0"/>
      <w:sz w:val="44"/>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92CC4"/>
    <w:pPr>
      <w:tabs>
        <w:tab w:val="center" w:pos="4153"/>
        <w:tab w:val="right" w:pos="8306"/>
      </w:tabs>
      <w:snapToGrid w:val="0"/>
      <w:jc w:val="left"/>
    </w:pPr>
    <w:rPr>
      <w:sz w:val="18"/>
      <w:szCs w:val="18"/>
    </w:rPr>
  </w:style>
  <w:style w:type="character" w:customStyle="1" w:styleId="Char">
    <w:name w:val="页脚 Char"/>
    <w:basedOn w:val="a0"/>
    <w:link w:val="a3"/>
    <w:uiPriority w:val="99"/>
    <w:rsid w:val="00E92CC4"/>
    <w:rPr>
      <w:rFonts w:ascii="Times New Roman" w:eastAsia="宋体" w:hAnsi="Times New Roman" w:cs="Times New Roman"/>
      <w:sz w:val="18"/>
      <w:szCs w:val="18"/>
    </w:rPr>
  </w:style>
  <w:style w:type="table" w:styleId="a4">
    <w:name w:val="Table Grid"/>
    <w:basedOn w:val="a1"/>
    <w:uiPriority w:val="59"/>
    <w:rsid w:val="00C26B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0"/>
    <w:uiPriority w:val="99"/>
    <w:semiHidden/>
    <w:unhideWhenUsed/>
    <w:rsid w:val="00C26B63"/>
    <w:rPr>
      <w:sz w:val="18"/>
      <w:szCs w:val="18"/>
    </w:rPr>
  </w:style>
  <w:style w:type="character" w:customStyle="1" w:styleId="Char0">
    <w:name w:val="批注框文本 Char"/>
    <w:basedOn w:val="a0"/>
    <w:link w:val="a5"/>
    <w:uiPriority w:val="99"/>
    <w:semiHidden/>
    <w:rsid w:val="00C26B63"/>
    <w:rPr>
      <w:rFonts w:ascii="Times New Roman" w:eastAsia="宋体" w:hAnsi="Times New Roman" w:cs="Times New Roman"/>
      <w:sz w:val="18"/>
      <w:szCs w:val="18"/>
    </w:rPr>
  </w:style>
  <w:style w:type="paragraph" w:styleId="a6">
    <w:name w:val="header"/>
    <w:basedOn w:val="a"/>
    <w:link w:val="Char1"/>
    <w:uiPriority w:val="99"/>
    <w:semiHidden/>
    <w:unhideWhenUsed/>
    <w:rsid w:val="004F127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4F1279"/>
    <w:rPr>
      <w:rFonts w:ascii="Times New Roman" w:eastAsia="宋体" w:hAnsi="Times New Roman" w:cs="Times New Roman"/>
      <w:sz w:val="18"/>
      <w:szCs w:val="18"/>
    </w:rPr>
  </w:style>
  <w:style w:type="character" w:customStyle="1" w:styleId="1Char">
    <w:name w:val="标题 1 Char"/>
    <w:basedOn w:val="a0"/>
    <w:link w:val="1"/>
    <w:rsid w:val="00C108E2"/>
    <w:rPr>
      <w:rFonts w:ascii="方正小标宋简体" w:eastAsia="方正小标宋简体" w:hAnsi="Times New Roman" w:cs="Times New Roman"/>
      <w:kern w:val="0"/>
      <w:sz w:val="44"/>
      <w:szCs w:val="36"/>
    </w:rPr>
  </w:style>
  <w:style w:type="character" w:customStyle="1" w:styleId="Char2">
    <w:name w:val="名称 Char"/>
    <w:link w:val="a7"/>
    <w:rsid w:val="0016438B"/>
    <w:rPr>
      <w:rFonts w:ascii="Times New Roman" w:hAnsi="Times New Roman"/>
      <w:b/>
      <w:sz w:val="44"/>
    </w:rPr>
  </w:style>
  <w:style w:type="paragraph" w:customStyle="1" w:styleId="a7">
    <w:name w:val="名称"/>
    <w:basedOn w:val="a"/>
    <w:link w:val="Char2"/>
    <w:rsid w:val="0016438B"/>
    <w:pPr>
      <w:jc w:val="center"/>
    </w:pPr>
    <w:rPr>
      <w:rFonts w:eastAsiaTheme="minorEastAsia" w:cstheme="minorBidi"/>
      <w:b/>
      <w:sz w:val="44"/>
      <w:szCs w:val="22"/>
    </w:rPr>
  </w:style>
  <w:style w:type="paragraph" w:styleId="a8">
    <w:name w:val="Body Text"/>
    <w:basedOn w:val="a"/>
    <w:link w:val="Char3"/>
    <w:rsid w:val="0016438B"/>
    <w:pPr>
      <w:spacing w:after="120"/>
    </w:pPr>
    <w:rPr>
      <w:rFonts w:ascii="仿宋_GB2312" w:eastAsia="仿宋_GB2312"/>
      <w:sz w:val="28"/>
      <w:szCs w:val="24"/>
    </w:rPr>
  </w:style>
  <w:style w:type="character" w:customStyle="1" w:styleId="Char3">
    <w:name w:val="正文文本 Char"/>
    <w:basedOn w:val="a0"/>
    <w:link w:val="a8"/>
    <w:rsid w:val="0016438B"/>
    <w:rPr>
      <w:rFonts w:ascii="仿宋_GB2312" w:eastAsia="仿宋_GB2312"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pp2.sfda.gov.cn/datasearchp/index1.do?tableId=25&amp;company=company&amp;tableName=TABLE25&amp;tableView=&#22269;&#20135;&#33647;&#21697;&amp;Id=2138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0433-6788-4F8E-ADAF-79E175CD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陈克宁</dc:creator>
  <cp:lastModifiedBy>陈克宁</cp:lastModifiedBy>
  <cp:revision>15</cp:revision>
  <cp:lastPrinted>2018-12-27T01:20:00Z</cp:lastPrinted>
  <dcterms:created xsi:type="dcterms:W3CDTF">2018-12-25T07:26:00Z</dcterms:created>
  <dcterms:modified xsi:type="dcterms:W3CDTF">2019-01-17T02:06:00Z</dcterms:modified>
</cp:coreProperties>
</file>