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、炒货食品及坚果制品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食品中真菌毒素限量》〔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日（含）之后〕、《食品安全国家标准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2762—2012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食品中污染物限量》〔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日（含）之后〕、《食品安全国家标准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坚果与籽类食品》（</w:t>
      </w:r>
      <w:r>
        <w:rPr>
          <w:rFonts w:ascii="Times New Roman" w:hAnsi="Times New Roman" w:eastAsia="仿宋_GB2312"/>
          <w:sz w:val="32"/>
          <w:szCs w:val="32"/>
        </w:rPr>
        <w:t>GB 19300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.开心果、杏仁、松仁、瓜子检验项目，包括酸价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、过氧化值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、糖精钠（以糖精计）、甜蜜素（以环己基氨基磺酸计）、三氯蔗糖、纽甜、二氧化硫残留量、黄曲霉毒素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、大肠菌群、霉菌（仅烘炒工艺加工的熟制产品检测）、沙门氏菌（仅腌制果仁类预包装食品检测）、铅（以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.其他炒货食品及坚果制品检验项目，包括酸价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（脂肪含量低的蚕豆、板栗类食品不检测）、过氧化值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（脂肪含量低的蚕豆、板栗类食品不检测）、糖精钠（以糖精计）、甜蜜素（以环己基氨基磺酸计）、三氯蔗糖、纽甜、二氧化硫残留量、黄曲霉毒素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（豆类食品不检测）、大肠菌群、霉菌（仅烘炒工艺加工的熟制产品检测）、沙门氏菌（仅腌制果仁类预包装食品检测）、铅（以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2012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方便面》（</w:t>
      </w:r>
      <w:r>
        <w:rPr>
          <w:rFonts w:ascii="Times New Roman" w:hAnsi="Times New Roman" w:eastAsia="仿宋_GB2312"/>
          <w:sz w:val="32"/>
          <w:szCs w:val="32"/>
        </w:rPr>
        <w:t>GB 17400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冲调谷物制品》（</w:t>
      </w:r>
      <w:r>
        <w:rPr>
          <w:rFonts w:ascii="Times New Roman" w:hAnsi="Times New Roman" w:eastAsia="仿宋_GB2312"/>
          <w:sz w:val="32"/>
          <w:szCs w:val="32"/>
        </w:rPr>
        <w:t>GB 19640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油炸面、非油炸面、方便米粉（米线）、方便粉丝检验项目，包括酸价（以脂肪计）、过氧化值（以脂肪计）、铅（以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计）、苯甲酸及其钠盐（以苯甲酸计）、山梨酸及其钾盐（以山梨酸计）、菌落总数、大肠菌群、沙门氏菌、金黄色葡萄球菌。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方便粥、方便盒饭、冷面及其他熟制方便食品等检验项目，包括酸价（以脂肪计）、过氧化值（以脂肪计）、铅（以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、苯甲酸及其钠盐（以苯甲酸计）、山梨酸及其钾盐（以山梨酸计）、糖精钠（以糖精计）、菌落总数、大肠菌群、霉菌、商业无菌、沙门氏菌、金黄色葡萄球菌。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蜜饯》（</w:t>
      </w:r>
      <w:r>
        <w:rPr>
          <w:rFonts w:ascii="Times New Roman" w:hAnsi="Times New Roman" w:eastAsia="仿宋_GB2312"/>
          <w:sz w:val="32"/>
          <w:szCs w:val="32"/>
        </w:rPr>
        <w:t>GB 14884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蜜饯类、凉果类、果脯类、话化类、果糕类检验项目，包括铅（以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）、展青霉素、菌落总数、大肠菌群、霉菌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熟肉制品》（</w:t>
      </w:r>
      <w:r>
        <w:rPr>
          <w:rFonts w:ascii="Times New Roman" w:hAnsi="Times New Roman" w:eastAsia="仿宋_GB2312"/>
          <w:sz w:val="32"/>
          <w:szCs w:val="32"/>
        </w:rPr>
        <w:t>GB 2726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腌腊肉制品检验项目，包括三甲胺氮、过氧化值（以脂肪计）、铅（以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</w:t>
      </w:r>
      <w:r>
        <w:rPr>
          <w:rFonts w:ascii="Times New Roman" w:hAnsi="Times New Roman" w:eastAsia="仿宋_GB2312"/>
          <w:sz w:val="32"/>
          <w:szCs w:val="32"/>
        </w:rPr>
        <w:t>N-</w:t>
      </w:r>
      <w:r>
        <w:rPr>
          <w:rFonts w:hint="eastAsia" w:ascii="Times New Roman" w:hAnsi="Times New Roman" w:eastAsia="仿宋_GB2312"/>
          <w:sz w:val="32"/>
          <w:szCs w:val="32"/>
        </w:rPr>
        <w:t>二甲基亚硝胺、氯霉素、亚硝酸盐（以亚硝酸钠计）、苯甲酸及其钠盐（以苯甲酸计）、山梨酸及其钾盐（以山梨酸计）、脱氢乙酸及其钠盐（以脱氢乙酸计）、胭脂红。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酱卤肉制品检验项目，包括铅（以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计）、氯霉素、酸性橙</w:t>
      </w: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hint="eastAsia" w:ascii="Times New Roman" w:hAnsi="Times New Roman" w:eastAsia="仿宋_GB2312"/>
          <w:sz w:val="32"/>
          <w:szCs w:val="32"/>
        </w:rPr>
        <w:t>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</w:t>
      </w:r>
      <w:r>
        <w:rPr>
          <w:rFonts w:ascii="Times New Roman" w:hAnsi="Times New Roman" w:eastAsia="仿宋_GB2312"/>
          <w:sz w:val="32"/>
          <w:szCs w:val="32"/>
        </w:rPr>
        <w:t>O157：H7</w:t>
      </w:r>
      <w:r>
        <w:rPr>
          <w:rFonts w:hint="eastAsia" w:ascii="Times New Roman" w:hAnsi="Times New Roman" w:eastAsia="仿宋_GB2312"/>
          <w:sz w:val="32"/>
          <w:szCs w:val="32"/>
        </w:rPr>
        <w:t>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熟肉干制品检验项目，包括铅（以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/>
          <w:sz w:val="32"/>
          <w:szCs w:val="32"/>
        </w:rPr>
        <w:t>O157：H7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熏烧烤肉制品检验项目，包括铅（以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计）、苯并</w:t>
      </w:r>
      <w:r>
        <w:rPr>
          <w:rFonts w:ascii="Times New Roman" w:hAnsi="Times New Roman" w:eastAsia="仿宋_GB2312"/>
          <w:sz w:val="32"/>
          <w:szCs w:val="32"/>
        </w:rPr>
        <w:t>［a］</w:t>
      </w:r>
      <w:r>
        <w:rPr>
          <w:rFonts w:hint="eastAsia" w:ascii="Times New Roman" w:hAnsi="Times New Roman" w:eastAsia="仿宋_GB2312"/>
          <w:sz w:val="32"/>
          <w:szCs w:val="32"/>
        </w:rPr>
        <w:t>芘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/>
          <w:sz w:val="32"/>
          <w:szCs w:val="32"/>
        </w:rPr>
        <w:t>O157：H7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熏煮香肠火腿制品检验项目，包括铅（以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/>
          <w:sz w:val="32"/>
          <w:szCs w:val="32"/>
        </w:rPr>
        <w:t>O157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H7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蒸馏酒及其配制酒》（</w:t>
      </w:r>
      <w:r>
        <w:rPr>
          <w:rFonts w:ascii="Times New Roman" w:hAnsi="Times New Roman" w:eastAsia="仿宋_GB2312"/>
          <w:sz w:val="32"/>
          <w:szCs w:val="32"/>
        </w:rPr>
        <w:t>GB 2757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2012</w:t>
      </w:r>
      <w:r>
        <w:rPr>
          <w:rFonts w:hint="eastAsia" w:ascii="Times New Roman" w:hAnsi="Times New Roman" w:eastAsia="仿宋_GB2312"/>
          <w:sz w:val="32"/>
          <w:szCs w:val="32"/>
        </w:rPr>
        <w:t>）、《发酵酒卫生标准》（</w:t>
      </w:r>
      <w:r>
        <w:rPr>
          <w:rFonts w:ascii="Times New Roman" w:hAnsi="Times New Roman" w:eastAsia="仿宋_GB2312"/>
          <w:sz w:val="32"/>
          <w:szCs w:val="32"/>
        </w:rPr>
        <w:t>GB 2758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2005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发酵酒及其配制酒》〔</w:t>
      </w:r>
      <w:r>
        <w:rPr>
          <w:rFonts w:ascii="Times New Roman" w:hAnsi="Times New Roman" w:eastAsia="仿宋_GB2312"/>
          <w:sz w:val="32"/>
          <w:szCs w:val="32"/>
        </w:rPr>
        <w:t>GB 2758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2012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日（含）之后〕、《食品安全国家标准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食品添加剂使用标准》〔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日（含）之后〕、《食品安全国家标准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2012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食品中污染物限量》〔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日（含）之后〕、《葡萄酒》（</w:t>
      </w:r>
      <w:r>
        <w:rPr>
          <w:rFonts w:ascii="Times New Roman" w:hAnsi="Times New Roman" w:eastAsia="仿宋_GB2312"/>
          <w:sz w:val="32"/>
          <w:szCs w:val="32"/>
        </w:rPr>
        <w:t>GB/T 15037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2006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葡萄酒检验项目，包括酒精度、铅（以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计）、赭曲霉毒素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、甲醇、苯甲酸及其钠盐（以苯甲酸计）、山梨酸及其钾盐（以山梨酸计）、脱氢乙酸及其钠盐（以脱氢乙酸计）、纳他霉素、二氧化硫残留量、糖精钠（以糖精计）、甜蜜素（以环己基氨基磺酸计）、三氯蔗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白酒、白酒（液态）、白酒（原酒）检验项目，包括酒精度、铅（以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计）、甲醇、氰化物（以</w:t>
      </w:r>
      <w:r>
        <w:rPr>
          <w:rFonts w:ascii="Times New Roman" w:hAnsi="Times New Roman" w:eastAsia="仿宋_GB2312"/>
          <w:sz w:val="32"/>
          <w:szCs w:val="32"/>
        </w:rPr>
        <w:t>HCN</w:t>
      </w:r>
      <w:r>
        <w:rPr>
          <w:rFonts w:hint="eastAsia" w:ascii="Times New Roman" w:hAnsi="Times New Roman" w:eastAsia="仿宋_GB2312"/>
          <w:sz w:val="32"/>
          <w:szCs w:val="32"/>
        </w:rPr>
        <w:t>计）、糖精钠（以糖精计）、甜蜜素（以环己基氨基磺酸计）、三氯蔗糖。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、食用油、油脂及其制品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《食品安全国家标准 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日之前）、《食品安全国家标准 食品中真菌毒素限量》〔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日（含）之后〕</w:t>
      </w:r>
      <w:r>
        <w:rPr>
          <w:rFonts w:hint="eastAsia" w:ascii="仿宋_GB2312" w:eastAsia="仿宋_GB2312"/>
          <w:sz w:val="32"/>
          <w:szCs w:val="32"/>
        </w:rPr>
        <w:t>、《食品安全国家标准 食品中污染物限量》（</w:t>
      </w:r>
      <w:r>
        <w:rPr>
          <w:rFonts w:hint="eastAsia"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日前）、《食品安全国家标准 食品中污染物限量》</w:t>
      </w:r>
      <w:r>
        <w:rPr>
          <w:rFonts w:ascii="仿宋_GB2312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日（含）之后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、《食用植物油卫生标准》（</w:t>
      </w:r>
      <w:r>
        <w:rPr>
          <w:rFonts w:hint="eastAsia" w:ascii="Times New Roman" w:hAnsi="Times New Roman" w:eastAsia="仿宋_GB2312"/>
          <w:sz w:val="32"/>
          <w:szCs w:val="32"/>
        </w:rPr>
        <w:t>GB 2716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ascii="Times New Roman" w:hAnsi="Times New Roman" w:eastAsia="楷体_GB2312"/>
          <w:sz w:val="32"/>
          <w:szCs w:val="32"/>
        </w:rPr>
        <w:t>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1.其他食用植物油（半精炼、全精炼）检验项目，包括酸值/酸价、过氧化值、总砷（以As计）、铅（以Pb计）、黄曲霉毒素B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2.花生油检验项目，包括酸值/酸价、过氧化值、总砷（以As计）、铅（以Pb计）、黄曲霉毒素B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3.玉米油检验项目，包括酸值/酸价、过氧化值、总砷（以As计）、铅（以Pb计）、黄曲霉毒素B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4.芝麻油检验项目，包括酸值/酸价、过氧化值、总砷（以As计）、铅（以Pb计）、黄曲霉毒素B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糖果》（</w:t>
      </w:r>
      <w:r>
        <w:rPr>
          <w:rFonts w:ascii="Times New Roman" w:hAnsi="Times New Roman" w:eastAsia="仿宋_GB2312"/>
          <w:sz w:val="32"/>
          <w:szCs w:val="32"/>
        </w:rPr>
        <w:t>GB 17399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果冻》（</w:t>
      </w:r>
      <w:r>
        <w:rPr>
          <w:rFonts w:ascii="Times New Roman" w:hAnsi="Times New Roman" w:eastAsia="仿宋_GB2312"/>
          <w:sz w:val="32"/>
          <w:szCs w:val="32"/>
        </w:rPr>
        <w:t xml:space="preserve">GB </w:t>
      </w:r>
      <w:bookmarkStart w:id="0" w:name="OLE_LINK1"/>
      <w:r>
        <w:rPr>
          <w:rFonts w:ascii="Times New Roman" w:hAnsi="Times New Roman" w:eastAsia="仿宋_GB2312"/>
          <w:sz w:val="32"/>
          <w:szCs w:val="32"/>
        </w:rPr>
        <w:t>19299</w:t>
      </w:r>
      <w:bookmarkEnd w:id="0"/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1.糖果抽检项目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铅（以Pb计）、糖精钠（以糖精计）、合成着色剂（柠檬黄、苋菜红、胭脂红、日落黄、亮蓝、赤藓红）、相同色泽着色剂混合使用时各自用量占其最大使用量的比例之和、二氧化硫残留量、菌落总数、大肠菌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2.巧克力及巧克力制品抽检项目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包括铅（以Pb计）、总砷（以As计）、山梨酸及其钾盐（以山梨酸计）、苯甲酸及其钠盐（以苯甲酸计）、糖精钠（以糖精计）、二氧化硫残留量、沙门氏菌（限预包装食品检测）。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3.果冻抽检项目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铅（以Pb计）、山梨酸及其钾盐（以山梨酸计）、苯甲酸及其钠盐（以苯甲酸计）、糖精钠（以糖精计）、甜蜜素（以环己基氨基磺酸计）、二氧化硫残留量、阿斯巴甜、三氯蔗糖、菌落总数、大肠菌群、霉菌、酵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糕点、面包》（</w:t>
      </w:r>
      <w:r>
        <w:rPr>
          <w:rFonts w:ascii="Times New Roman" w:hAnsi="Times New Roman" w:eastAsia="仿宋_GB2312"/>
          <w:sz w:val="32"/>
          <w:szCs w:val="32"/>
        </w:rPr>
        <w:t>GB 7099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糕点检验项目，包括酸价（以脂肪计）（限配料中添加油脂的食品检测）、过氧化值（以脂肪计）（限配料中添加油脂的食品检测）、铅（以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计）、富马酸二甲酯、苏丹红</w:t>
      </w:r>
      <w:r>
        <w:rPr>
          <w:rFonts w:hint="eastAsia" w:ascii="宋体" w:hAnsi="宋体" w:cs="宋体"/>
          <w:sz w:val="32"/>
          <w:szCs w:val="32"/>
        </w:rPr>
        <w:t>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</w:t>
      </w:r>
      <w:r>
        <w:rPr>
          <w:rFonts w:hint="eastAsia" w:ascii="宋体" w:hAnsi="宋体" w:cs="宋体"/>
          <w:sz w:val="32"/>
          <w:szCs w:val="32"/>
        </w:rPr>
        <w:t>Ⅳ</w:t>
      </w:r>
      <w:r>
        <w:rPr>
          <w:rFonts w:hint="eastAsia" w:ascii="Times New Roman" w:hAnsi="Times New Roman" w:eastAsia="仿宋_GB2312"/>
          <w:sz w:val="32"/>
          <w:szCs w:val="32"/>
        </w:rPr>
        <w:t>（仅适用于含蛋黄的食品）、苯甲酸及其钠盐（以苯甲酸计）、山梨酸及其钾盐（以山梨酸计）、糖精钠（以糖精计）、甜蜜素（以环己基氨基磺酸计）、安赛蜜、铝的残留量（干样品，以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ascii="Times New Roman" w:hAnsi="Times New Roman" w:eastAsia="仿宋_GB2312"/>
          <w:sz w:val="32"/>
          <w:szCs w:val="32"/>
        </w:rPr>
        <w:t>Al</w:t>
      </w:r>
      <w:r>
        <w:rPr>
          <w:rFonts w:hint="eastAsia" w:ascii="Times New Roman" w:hAnsi="Times New Roman" w:eastAsia="仿宋_GB2312"/>
          <w:sz w:val="32"/>
          <w:szCs w:val="32"/>
        </w:rPr>
        <w:t>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《食品安全国家标准 食品添加剂使用标准》（GB 2760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2014）、《食品安全国家标准 食品中真菌毒素限量》（GB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2017）、《食品安全国家标准 食品中污染物限量》（GB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2017）、《食品安全国家标准 巴氏杀菌乳》（GB 19645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2010）、《食品安全国家标准 灭菌乳》（GB 25190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2010）、《食品安全国家标准 调制乳》（GB 25191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2010）、《食品安全国家标准 发酵乳》（GB 19302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2010）、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《关于三聚氰胺在食品中的限量值的公告》（卫生部、工业和信息化部、农业部、工商总局、质检总局公告2011年第10号）</w:t>
      </w:r>
      <w:r>
        <w:rPr>
          <w:rFonts w:ascii="Times New Roman" w:hAnsi="Times New Roman" w:eastAsia="仿宋_GB2312"/>
          <w:sz w:val="32"/>
          <w:szCs w:val="32"/>
        </w:rPr>
        <w:t>、《动物性食品中兽药最高残留限量》（农业部公告第235号）等标准及产品明示标准和指标的要求。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1.巴氏杀菌乳的检验项目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包括蛋白质、酸度、铅（以Pb计）、总砷（以As计）、总汞（以Hg计）、铬（以Cr计）、黄曲霉毒素M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、菌落总数、大肠菌群、金黄色葡萄球菌、沙门氏菌、三聚氰胺、地塞米松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2.灭菌乳检验项目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包括脂肪、蛋白质、非脂乳固体、酸度、铅（以Pb计）、总砷（以As计）、总汞（以Hg计）、铬（以Cr计）、黄曲霉毒素M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、商业无菌、三聚氰胺、地塞米松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3.调制乳检验项目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包括脂肪、蛋白质、铅（以Pb计）、总砷（以As计）、总汞（以Hg计）、铬（以Cr计）、黄曲霉毒素M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、菌落总数、大肠菌群、金黄色葡萄球菌、沙门氏菌、商业无菌、三聚氰胺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4.发酵乳检验项目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包括脂肪、蛋白质、非脂乳固体、酸度、铅（以Pb计）、总砷（以As计）、总汞（以Hg计）、铬（以Cr计）、黄曲霉毒素M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、大肠菌群、金黄色葡萄球菌、沙门氏菌、酵母、霉菌、乳酸菌数、三聚氰胺、山梨酸及其钾盐（以山梨酸计）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/>
          <w:sz w:val="32"/>
          <w:szCs w:val="32"/>
        </w:rPr>
        <w:t>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  <w:r>
        <w:rPr>
          <w:rFonts w:ascii="Times New Roman" w:hAnsi="Times New Roman" w:eastAsia="楷体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果、蔬汁饮料检验项目，包括铅（以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合成着色剂（赤藓红、酸性红、苋菜红、诱惑红、新红、胭脂红、柠檬黄、日落黄、亮蓝）、菌落总数、大肠菌群、霉菌、酵母、金黄色葡萄球菌、沙门氏菌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55"/>
    <w:rsid w:val="000125D4"/>
    <w:rsid w:val="001232CA"/>
    <w:rsid w:val="001F6A55"/>
    <w:rsid w:val="002175B4"/>
    <w:rsid w:val="002832AB"/>
    <w:rsid w:val="003A6A82"/>
    <w:rsid w:val="005046E7"/>
    <w:rsid w:val="006F6429"/>
    <w:rsid w:val="008D0FF0"/>
    <w:rsid w:val="00B84697"/>
    <w:rsid w:val="00BC6DD3"/>
    <w:rsid w:val="00D64A55"/>
    <w:rsid w:val="00EB6402"/>
    <w:rsid w:val="158A10C5"/>
    <w:rsid w:val="1B2A7E69"/>
    <w:rsid w:val="54A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941</Words>
  <Characters>5366</Characters>
  <Lines>44</Lines>
  <Paragraphs>12</Paragraphs>
  <TotalTime>5</TotalTime>
  <ScaleCrop>false</ScaleCrop>
  <LinksUpToDate>false</LinksUpToDate>
  <CharactersWithSpaces>6295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2019-01-22T08:01:00Z</dcterms:created>
  <dc:creator>yyh</dc:creator>
  <cp:lastModifiedBy>文子</cp:lastModifiedBy>
  <cp:lastPrinted>2019-01-23T07:56:14Z</cp:lastPrinted>
  <dcterms:modified xsi:type="dcterms:W3CDTF">2019-01-23T07:56:50Z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