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CE" w:rsidRDefault="00447ACE" w:rsidP="00447ACE">
      <w:pPr>
        <w:pStyle w:val="aa"/>
        <w:shd w:val="clear" w:color="auto" w:fill="FFFFFF"/>
        <w:spacing w:before="0" w:beforeAutospacing="0" w:after="0" w:afterAutospacing="0" w:line="630" w:lineRule="atLeast"/>
        <w:jc w:val="center"/>
        <w:rPr>
          <w:rStyle w:val="ab"/>
          <w:rFonts w:hint="eastAsia"/>
          <w:color w:val="333333"/>
          <w:sz w:val="44"/>
          <w:szCs w:val="44"/>
        </w:rPr>
      </w:pPr>
    </w:p>
    <w:p w:rsidR="00447ACE" w:rsidRDefault="00447ACE" w:rsidP="00447ACE">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关于禁止滥用知识产权排除、</w:t>
      </w:r>
    </w:p>
    <w:p w:rsidR="00447ACE" w:rsidRDefault="00447ACE" w:rsidP="00447ACE">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限制竞争行为的规定</w:t>
      </w:r>
    </w:p>
    <w:p w:rsidR="00447ACE" w:rsidRPr="00447ACE" w:rsidRDefault="00447ACE" w:rsidP="00447ACE">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447ACE">
        <w:rPr>
          <w:rFonts w:ascii="楷体_GB2312" w:eastAsia="楷体_GB2312" w:hAnsi="仿宋" w:hint="eastAsia"/>
          <w:color w:val="333333"/>
          <w:sz w:val="28"/>
          <w:szCs w:val="28"/>
        </w:rPr>
        <w:t xml:space="preserve">　　（2015年4月7日国家工商行政管理总局令第74号公布 自2015年8月1日起施行）</w:t>
      </w:r>
    </w:p>
    <w:p w:rsidR="00447ACE" w:rsidRDefault="00447ACE" w:rsidP="00447A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为了保护市场公平竞争和激励创新，制止经营者滥用知识产权排除、限制竞争的行</w:t>
      </w:r>
      <w:bookmarkStart w:id="0" w:name="_GoBack"/>
      <w:bookmarkEnd w:id="0"/>
      <w:r>
        <w:rPr>
          <w:rFonts w:ascii="仿宋" w:eastAsia="仿宋" w:hAnsi="仿宋" w:hint="eastAsia"/>
          <w:color w:val="333333"/>
          <w:sz w:val="32"/>
          <w:szCs w:val="32"/>
        </w:rPr>
        <w:t>为，根据《中华人民共和国反垄断法》（以下简称《反垄断法》），制定本规定。</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反垄断与保护知识产权具有共同的目标，即促进竞争和创新，提高经济运行效率，维护消费者利益和社会公共利益。</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经营者依照有关知识产权的法律、行政法规规定行使知识产权的行为，不适用《反垄断法》；但是，经营者滥用知识产权，排除、限制竞争的行为，适用《反垄断法》。</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本规定所称滥用知识产权排除、限制竞争行为，是指经营者违反《反垄断法》的规定行使知识产权，实施垄断协议、滥用市场支配地位等垄断行为。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本规定所称相关市场，包括相关商品市场和相关地域市场，依据《反垄断法》和《国务院反垄断委员会关于相关市场界定的</w:t>
      </w:r>
      <w:r>
        <w:rPr>
          <w:rFonts w:ascii="仿宋" w:eastAsia="仿宋" w:hAnsi="仿宋" w:hint="eastAsia"/>
          <w:color w:val="333333"/>
          <w:sz w:val="32"/>
          <w:szCs w:val="32"/>
        </w:rPr>
        <w:lastRenderedPageBreak/>
        <w:t>指南》进行界定，并考虑知识产权、创新等因素的影响。在涉及知识产权许可等反垄断执法工作中，相关商品市场可以是技术市场，也可以是含有特定知识产权的产品市场。相关技术市场是指由行使知识产权所涉及的技术和可以相互替代的同类技术之间相互竞争所构成的市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经营者之间不得利用行使知识产权的方式达成《反垄断法》第十三条、第十四条所禁止的垄断协议。但是，经营者能够证明所达成的协议符合《反垄断法》第十五条规定的除外。</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经营者行使知识产权的行为有下列情形之一的，可以不被认定为《反垄断法》第十三条第一款第六项和第十四条第三项所禁止的垄断协议，但是有相反的证据证明该协议具有排除、限制竞争效果的除外：</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（一）具有竞争关系的经营者在受其行为影响的相关市场上的市场份额合计不超过百分之二十，或者在相关市场上存在至少四个可以以合理成本得到的其他独立控制的替代性技术；</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（二）经营者与交易相对人在相关市场上的市场份额均不超过百分之三十，或者在相关市场上存在至少两个可以以合理成本得到的其他独立控制的替代性技术。</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具有市场支配地位的经营者不得在行使知识产权的过程中滥用市场支配地位，排除、限制竞争。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支配地位根据《反垄断法》第十八条和第十九条的规定进行认定和推定。经营者拥有知识产权可以构成认定其市场支配地位的因素之一，但不能仅根据经营者拥有知识产权推定其在相关市场上具有市场支配地位。</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具有市场支配地位的经营者没有正当理由，不得在其知识产权构成生产经营活动必需设施的情况下，拒绝许可其他经营者以合理条件使用该知识产权，排除、限制竞争。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认定前款行为需要同时考虑下列因素：</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（一）该项知识产权在相关市场上不能被合理替代，为其他经营者参与相关市场的竞争所必需；</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（二）拒绝许可该知识产权将会导致相关市场上的竞争或者创新受到不利影响，损害消费者利益或者公共利益；</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（三）许可该知识产权对该经营者不会造成不合理的损害。</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具有市场支配地位的经营者没有正当理由，不得在行使知识产权的过程中，实施下列限定交易行为，排除、限制竞争：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（一）限定交易相对人只能与其进行交易；</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（二）限定交易相对人只能与其指定的经营者进行交易。</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具有市场支配地位的经营者没有正当理由，不得在行使知识产权的过程中，实施同时符合下列条件的搭售行为，排除、限制竞争：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（一）违背交易惯例、消费习惯等或者无视商品的功能，将不同商品强制捆绑销售或者组合销售；</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（二）实施搭售行为使该经营者将其在搭售品市场的支配地位延伸到被搭售品市场，排除、限制了其他经营者在搭售品或者被搭售品市场上的竞争。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具有市场支配地位的经营者没有正当理由，不得在行使知识产权的过程中，实施下列附加不合理限制条件的行为，排除、限制竞争：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（一）要求交易相对人将其改进的技术进行独占性的回授；</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（二）禁止交易相对人对其知识产权的有效性提出质疑；</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（三）限制交易相对人在许可协议期限届满后，在不侵犯知识产权的情况下利用竞争性的商品或者技术；</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（四）对保护期已经届满或者被认定无效的知识产权继续行使权利；</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（五）禁止交易相对人与第三方进行交易；</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（六）对交易相对人附加其他不合理的限制条件。</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具有市场支配地位的经营者没有正当理由，不得在行使知识产权的过程中，对条件相同的交易相对人实行差别待遇，排除、限制竞争。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经营者不得在行使知识产权的过程中，利用专利联营从事排除、限制竞争的行为。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利联营的成员不得利用专利联营交换产量、市场划分等有关竞争的敏感信息，达成《反垄断法》第十三条、第十四条所禁止的垄断协议。但是，经营者能够证明所达成的协议符合《反垄断法》第十五条规定的除外。</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具有市场支配地位的专利联营管理组织没有正当理由，不得利用专利联营实施下列滥用市场支配地位的行为，排除、限制竞争：</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（一）限制联营成员在联营之外作为独立许可人许可专利；</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（二）限制联营成员或者被许可人独立或者与第三方联合研发与联营专利相竞争的技术；</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（三）强迫被许可人将其改进或者研发的技术独占性地回授给专利联营管理组织或者联营成员；</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（四）禁止被许可人质疑联营专利的有效性；</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（五）对条件相同的联营成员或者同一相关市场的被许可人在交易条件上实行差别待遇；</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（六）国家市场监督管理总局认定的其他滥用市场支配地位行为。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规定所称专利联营，是指两个或者两个以上的专利权人通过某种形式将各自拥有的专利共同许可给第三方的协议安排。其形式可以是为此目的成立的专门合资公司，也可以是委托某一联营成员或者某独立的第三方进行管理。</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经营者不得在行使知识产权的过程中，利用标准（含国家技术规范的强制性要求，下同）的制定和实施从事排除、限制竞争的行为。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具有市场支配地位的经营者没有正当理由，不得在标准的制定和实施过程中实施下列排除、限制竞争行为：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（一）在参与标准制定的过程中，故意不向标准制定组织披露其权利信息，或者明确放弃其权利，但是在某项标准涉及该专利后却对该标准的实施者主张其专利权。</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（二）在其专利成为标准必要专利后，违背公平、合理和无歧视原则，实施拒绝许可、搭售商品或者在交易时附加其他的不合理交易条件等排除、限制竞争的行为。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本规定所称标准必要专利，是指实施该项标准所必不可少的专利。</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经营者涉嫌滥用知识产权排除、限制竞争行为的，反垄断执法机构依据《反垄断法》和《禁止垄断协议暂行规定》、《禁止滥用市场支配地位行为暂行规定》进行调查。</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本规定所称反垄断执法机构包括国家市场监督管理总局和各省、自治区、直辖市市场监督管理部门。</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分析认定经营者涉嫌滥用知识产权排除、限制竞争行为，可以采取以下步骤：</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（一）确定经营者行使知识产权行为的性质和表现形式；</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（二）确定行使知识产权的经营者之间相互关系的性质；</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（三）界定行使知识产权所涉及的相关市场；</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（四）认定行使知识产权的经营者的市场地位；</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（五）分析经营者行使知识产权的行为对相关市场竞争的影响。</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析认定经营者之间关系的性质需要考虑行使知识产权行为本身的特点。在涉及知识产权许可的情况下，原本具有竞争关系的经营者之间在许可合同中是交易关系，而在许可人和被许可人都利用该知识产权生产产品的市场上则又是竞争关系。但是，</w:t>
      </w:r>
      <w:r>
        <w:rPr>
          <w:rFonts w:ascii="仿宋" w:eastAsia="仿宋" w:hAnsi="仿宋" w:hint="eastAsia"/>
          <w:color w:val="333333"/>
          <w:sz w:val="32"/>
          <w:szCs w:val="32"/>
        </w:rPr>
        <w:lastRenderedPageBreak/>
        <w:t>如果当事人之间在订立许可协议时不是竞争关系，在协议订立之后才产生竞争关系的，则仍然不视为竞争者之间的协议，除非原协议发生实质性的变更。</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分析认定经营者行使知识产权的行为对竞争的影响，应当考虑下列因素：</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（一）经营者与交易相对人的市场地位；</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（二）相关市场的市场集中度；</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（三）进入相关市场的难易程度；</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（四）产业惯例与产业的发展阶段；</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（五）在产量、区域、消费者等方面进行限制的时间和效力范围；</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（六）对促进创新和技术推广的影响；</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（七）经营者的创新能力和技术变化的速度；</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（八）与认定行使知识产权的行为对竞争影响有关的其他因素。</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经营者滥用知识产权排除、限制竞争的行为构成垄断协议的，由反垄断执法机构责令停止违法行为，没收违法所得，并处上一年度销售额百分之一以上百分之十以下的罚款；尚未实施所达成的垄断协议的，可以处五十万元以下的罚款。</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经营者滥用知识产权排除、限制竞争的行为构成滥用市场支配地位的，由反垄断执法机构责令停止违法行为，没收违法所得，并处上一年度销售额百分之一以上百分之十以下的罚款。</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反垄断执法机构确定具体罚款数额时，应当考虑违法行为的性质、情节、程度、持续的时间等因素。</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本规定由国家市场监督管理总局负责解释。</w:t>
      </w:r>
    </w:p>
    <w:p w:rsidR="00447ACE" w:rsidRDefault="00447ACE" w:rsidP="00447AC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本规定自2015年8月1日起施行。</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6F" w:rsidRDefault="00E9776F">
      <w:r>
        <w:separator/>
      </w:r>
    </w:p>
  </w:endnote>
  <w:endnote w:type="continuationSeparator" w:id="0">
    <w:p w:rsidR="00E9776F" w:rsidRDefault="00E9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7AC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7AC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447ACE">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447ACE">
      <w:rPr>
        <w:rFonts w:ascii="宋体" w:eastAsia="宋体" w:hAnsi="宋体" w:cs="宋体" w:hint="eastAsia"/>
        <w:b/>
        <w:bCs/>
        <w:color w:val="005192"/>
        <w:sz w:val="28"/>
        <w:szCs w:val="44"/>
      </w:rPr>
      <w:t>国家工商行政管理总局</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6F" w:rsidRDefault="00E9776F">
      <w:r>
        <w:separator/>
      </w:r>
    </w:p>
  </w:footnote>
  <w:footnote w:type="continuationSeparator" w:id="0">
    <w:p w:rsidR="00E9776F" w:rsidRDefault="00E97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47ACE"/>
    <w:rsid w:val="00637CAC"/>
    <w:rsid w:val="00750507"/>
    <w:rsid w:val="00891FFC"/>
    <w:rsid w:val="00915729"/>
    <w:rsid w:val="00960532"/>
    <w:rsid w:val="009D125D"/>
    <w:rsid w:val="00AC5533"/>
    <w:rsid w:val="00B900B7"/>
    <w:rsid w:val="00BA7A05"/>
    <w:rsid w:val="00C26E20"/>
    <w:rsid w:val="00D7266E"/>
    <w:rsid w:val="00E9776F"/>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47AC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47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47AC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47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547</Words>
  <Characters>3118</Characters>
  <Application>Microsoft Office Word</Application>
  <DocSecurity>0</DocSecurity>
  <Lines>25</Lines>
  <Paragraphs>7</Paragraphs>
  <ScaleCrop>false</ScaleCrop>
  <Company>Home</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