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center"/>
        <w:rPr>
          <w:rStyle w:val="ab"/>
          <w:rFonts w:hint="eastAsia"/>
          <w:color w:val="333333"/>
          <w:sz w:val="44"/>
          <w:szCs w:val="44"/>
        </w:rPr>
      </w:pP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center"/>
        <w:rPr>
          <w:rFonts w:ascii="仿宋" w:eastAsia="仿宋" w:hAnsi="仿宋"/>
          <w:color w:val="333333"/>
          <w:sz w:val="32"/>
          <w:szCs w:val="32"/>
        </w:rPr>
      </w:pPr>
      <w:r>
        <w:rPr>
          <w:rStyle w:val="ab"/>
          <w:rFonts w:hint="eastAsia"/>
          <w:color w:val="333333"/>
          <w:sz w:val="44"/>
          <w:szCs w:val="44"/>
        </w:rPr>
        <w:t>农药广告审查发布规定</w:t>
      </w:r>
    </w:p>
    <w:p w:rsidR="0004133C" w:rsidRP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楷体_GB2312" w:eastAsia="楷体_GB2312" w:hAnsi="仿宋" w:hint="eastAsia"/>
          <w:color w:val="333333"/>
          <w:sz w:val="32"/>
          <w:szCs w:val="32"/>
        </w:rPr>
      </w:pPr>
      <w:r w:rsidRPr="0004133C">
        <w:rPr>
          <w:rFonts w:ascii="楷体_GB2312" w:eastAsia="楷体_GB2312" w:hAnsi="仿宋" w:hint="eastAsia"/>
          <w:color w:val="333333"/>
          <w:sz w:val="28"/>
          <w:szCs w:val="28"/>
        </w:rPr>
        <w:t xml:space="preserve">　　（2015年12月24日国家工商行政管理总局令第81号公布 自2016年2月1日起施行）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第一条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为了保证农药广告的真实、合法、科学，制定本规定。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第二条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发布农药广告，应当遵守《中华人民共和国广告法》（以下简称《广告法》）及国家有关农药管理的规定。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第三条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未经国家批准登记的农药不得发布广告。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第四条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农药广告内容应当与《农药登记证》和《农药登记公告》的内容相符，不得任意扩大范围</w:t>
      </w:r>
      <w:bookmarkStart w:id="0" w:name="_GoBack"/>
      <w:bookmarkEnd w:id="0"/>
      <w:r>
        <w:rPr>
          <w:rFonts w:ascii="仿宋" w:eastAsia="仿宋" w:hAnsi="仿宋" w:hint="eastAsia"/>
          <w:color w:val="333333"/>
          <w:sz w:val="32"/>
          <w:szCs w:val="32"/>
        </w:rPr>
        <w:t>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第五条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农药广告不得含有下列内容：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（一）表示功效、安全性的断言或者保证；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（二）利用科研单位、学术机构、技术推广机构、行业协会或者专业人士、用户的名义或者形象作推荐、证明；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（三）说明有效率；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（四）违反安全使用规程的文字、语言或者画面；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（五）法律、行政法规规定禁止的其他内容。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lastRenderedPageBreak/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第六条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农药广告不得贬低同类产品，不得与其他农药进行功效和安全性对比。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第七条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农药广告中不得含有评比、排序、推荐、指定、选用、获奖等综合性评价内容。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第八条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农药广告中不得使用直接或者暗示的方法，以及模棱两可、言过其实的用语，使人在产品的安全性、适用性或者政府批准等方面产生误解。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第九条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农药广告中不得滥用未经国家认可的研究成果或者不科学的词句、术语。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第十条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农药广告中不得含有“无效退款”、“保险公司保险”等承诺。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第十一条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农药广告的批准文号应当列为广告内容同时发布。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第十二条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违反本规定的农药广告，广告经营者不得设计、制作，广告发布者不得发布。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第十三条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违反本规定发布广告，《广告法》及其他法律法规有规定的，依照有关法律法规规定予以处罚。法律法规没有规定的，对负有责任的广告主、广告经营者、广告发布者，处以违</w:t>
      </w:r>
      <w:r>
        <w:rPr>
          <w:rFonts w:ascii="仿宋" w:eastAsia="仿宋" w:hAnsi="仿宋" w:hint="eastAsia"/>
          <w:color w:val="333333"/>
          <w:sz w:val="32"/>
          <w:szCs w:val="32"/>
        </w:rPr>
        <w:lastRenderedPageBreak/>
        <w:t>法所得三倍以下但不超过三万元的罚款；没有违法所得的，处以一万元以下的罚款。</w:t>
      </w:r>
    </w:p>
    <w:p w:rsidR="0004133C" w:rsidRDefault="0004133C" w:rsidP="0004133C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 xml:space="preserve">　　</w:t>
      </w:r>
      <w:r>
        <w:rPr>
          <w:rFonts w:ascii="黑体" w:eastAsia="黑体" w:hAnsi="黑体" w:hint="eastAsia"/>
          <w:color w:val="333333"/>
          <w:sz w:val="32"/>
          <w:szCs w:val="32"/>
        </w:rPr>
        <w:t>第十四条</w:t>
      </w: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" w:eastAsia="仿宋" w:hAnsi="仿宋" w:hint="eastAsia"/>
          <w:color w:val="333333"/>
          <w:sz w:val="32"/>
          <w:szCs w:val="32"/>
        </w:rPr>
        <w:t>本规定自2016年2月1日起施行。1995年3月28日国家工商行政管理局第28号令公布的《农药广告审查标准》同时废止。</w:t>
      </w:r>
    </w:p>
    <w:p w:rsidR="00891FFC" w:rsidRDefault="00891FFC"/>
    <w:sectPr w:rsidR="00891FFC">
      <w:headerReference w:type="default" r:id="rId8"/>
      <w:footerReference w:type="default" r:id="rId9"/>
      <w:pgSz w:w="11906" w:h="16838"/>
      <w:pgMar w:top="1962" w:right="1474" w:bottom="1848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73A" w:rsidRDefault="0000173A">
      <w:r>
        <w:separator/>
      </w:r>
    </w:p>
  </w:endnote>
  <w:endnote w:type="continuationSeparator" w:id="0">
    <w:p w:rsidR="0000173A" w:rsidRDefault="00001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FFC" w:rsidRDefault="00D7266E">
    <w:pPr>
      <w:pStyle w:val="a6"/>
      <w:pBdr>
        <w:left w:val="none" w:sz="0" w:space="0" w:color="auto"/>
      </w:pBdr>
      <w:tabs>
        <w:tab w:val="left" w:pos="6522"/>
      </w:tabs>
      <w:ind w:leftChars="742" w:left="1558" w:firstLineChars="2000" w:firstLine="6400"/>
      <w:rPr>
        <w:rFonts w:eastAsia="仿宋"/>
        <w:sz w:val="32"/>
        <w:szCs w:val="48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91FFC" w:rsidRDefault="00D7266E">
                          <w:pPr>
                            <w:pStyle w:val="a5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4133C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P4YAIAAAoFAAAOAAAAZHJzL2Uyb0RvYy54bWysVE1uEzEU3iNxB8t7OmkRVRRlUoVWRUgV&#10;rSiIteOxmxG2n2W7mQkHgBuwYtM95+o5+OzJpKiwKWLjeeP3/733eX7SW8M2KsSWXM0PDyacKSep&#10;ad1NzT9+OH8x5Swm4RphyKmab1XkJ4vnz+adn6kjWpNpVGAI4uKs8zVfp+RnVRXlWlkRD8grB6Wm&#10;YEXCb7ipmiA6RLemOppMjquOQuMDSRUjbs8GJV+U+FormS61jioxU3PUlsoZyrnKZ7WYi9lNEH7d&#10;yl0Z4h+qsKJ1SLoPdSaSYLeh/SOUbWWgSDodSLIVad1KVXpAN4eTR91cr4VXpReAE/0epvj/wsp3&#10;m6vA2qbmGJQTFiO6//7t/sfP+7uvbJrh6Xycwerawy71r6nHmMf7iMvcda+DzV/0w6AH0Ns9uKpP&#10;TGan6dF0OoFKQjf+IH714O5DTG8UWZaFmgdMr4AqNhcxDaajSc7m6Lw1pkzQONbV/Pjlq0lx2GsQ&#10;3DjkyE0MxRYpbY3KEYx7rzS6LzXni7J36tQEthHYGCGlcqm0WyLBOltppH2K484+u6qyk09x3nuU&#10;zOTS3tm2jkLp91HZzeexZD3YjwgMfWcIUr/qd8NdUbPFbAMN5IhenrfA/0LEdCUC2ICZgeHpEoc2&#10;BJxpJ3G2pvDlb/fZHksKLWcd2FVzB/pzZt46LG8m4iiEUViNgru1pwTwD/FyeFlEOIRkRlEHsp9A&#10;+2XOAZVwEplqnkbxNA0Mx7Mh1XJZjEA3L9KFu/Yyhy7D9svbhB0qq5VBGZDYgQXCleXcPQ6Z0b//&#10;F6uHJ2zxCw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gYdD+G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91FFC" w:rsidRDefault="00D7266E">
                    <w:pPr>
                      <w:pStyle w:val="a5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04133C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eastAsia="仿宋" w:hint="eastAsia"/>
        <w:sz w:val="32"/>
        <w:szCs w:val="48"/>
      </w:rPr>
      <w:tab/>
    </w:r>
    <w:r>
      <w:rPr>
        <w:rFonts w:eastAsia="仿宋" w:hint="eastAsia"/>
        <w:sz w:val="32"/>
        <w:szCs w:val="48"/>
      </w:rPr>
      <w:tab/>
    </w:r>
    <w:r>
      <w:rPr>
        <w:rFonts w:eastAsia="仿宋" w:hint="eastAsia"/>
        <w:sz w:val="32"/>
        <w:szCs w:val="48"/>
      </w:rPr>
      <w:tab/>
      <w:t xml:space="preserve">  </w:t>
    </w:r>
  </w:p>
  <w:p w:rsidR="00891FFC" w:rsidRDefault="00D7266E">
    <w:pPr>
      <w:pStyle w:val="a6"/>
      <w:pBdr>
        <w:left w:val="none" w:sz="0" w:space="0" w:color="auto"/>
      </w:pBdr>
      <w:wordWrap w:val="0"/>
      <w:ind w:leftChars="742" w:left="1558" w:rightChars="26" w:right="55" w:firstLine="2"/>
      <w:jc w:val="right"/>
      <w:rPr>
        <w:rFonts w:eastAsia="仿宋"/>
        <w:color w:val="FAFAFA"/>
        <w:sz w:val="32"/>
        <w:szCs w:val="48"/>
      </w:rPr>
    </w:pPr>
    <w:r>
      <w:rPr>
        <w:noProof/>
        <w:color w:val="FAFAFA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eastAsia="仿宋" w:hint="eastAsia"/>
        <w:color w:val="FAFAFA"/>
        <w:sz w:val="32"/>
        <w:szCs w:val="48"/>
      </w:rPr>
      <w:t>X</w:t>
    </w:r>
  </w:p>
  <w:p w:rsidR="00891FFC" w:rsidRDefault="0004133C">
    <w:pPr>
      <w:pStyle w:val="a6"/>
      <w:pBdr>
        <w:left w:val="none" w:sz="0" w:space="0" w:color="auto"/>
      </w:pBdr>
      <w:tabs>
        <w:tab w:val="clear" w:pos="8306"/>
        <w:tab w:val="right" w:pos="1560"/>
      </w:tabs>
      <w:wordWrap w:val="0"/>
      <w:ind w:leftChars="742" w:left="1558" w:rightChars="229" w:right="481" w:firstLine="2"/>
      <w:jc w:val="right"/>
      <w:rPr>
        <w:rFonts w:ascii="宋体" w:eastAsia="宋体" w:hAnsi="宋体" w:cs="宋体"/>
        <w:b/>
        <w:bCs/>
        <w:color w:val="005192"/>
        <w:sz w:val="28"/>
        <w:szCs w:val="44"/>
      </w:rPr>
    </w:pPr>
    <w:r>
      <w:rPr>
        <w:rFonts w:ascii="宋体" w:eastAsia="宋体" w:hAnsi="宋体" w:cs="宋体" w:hint="eastAsia"/>
        <w:b/>
        <w:bCs/>
        <w:color w:val="005192"/>
        <w:sz w:val="28"/>
        <w:szCs w:val="44"/>
      </w:rPr>
      <w:t>国家工商行政管理</w:t>
    </w:r>
    <w:r w:rsidR="00D7266E">
      <w:rPr>
        <w:rFonts w:ascii="宋体" w:eastAsia="宋体" w:hAnsi="宋体" w:cs="宋体" w:hint="eastAsia"/>
        <w:b/>
        <w:bCs/>
        <w:color w:val="005192"/>
        <w:sz w:val="28"/>
        <w:szCs w:val="44"/>
      </w:rPr>
      <w:t>总局发布</w:t>
    </w:r>
  </w:p>
  <w:p w:rsidR="00891FFC" w:rsidRDefault="00891FFC">
    <w:pPr>
      <w:pStyle w:val="a6"/>
      <w:pBdr>
        <w:left w:val="none" w:sz="0" w:space="0" w:color="auto"/>
      </w:pBdr>
      <w:wordWrap w:val="0"/>
      <w:ind w:leftChars="2280" w:left="4788" w:firstLineChars="2000" w:firstLine="5622"/>
      <w:jc w:val="right"/>
      <w:rPr>
        <w:rFonts w:ascii="宋体" w:eastAsia="宋体" w:hAnsi="宋体" w:cs="宋体"/>
        <w:b/>
        <w:bCs/>
        <w:color w:val="005192"/>
        <w:sz w:val="28"/>
        <w:szCs w:val="4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73A" w:rsidRDefault="0000173A">
      <w:r>
        <w:separator/>
      </w:r>
    </w:p>
  </w:footnote>
  <w:footnote w:type="continuationSeparator" w:id="0">
    <w:p w:rsidR="0000173A" w:rsidRDefault="000017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FFC" w:rsidRDefault="00D7266E">
    <w:pPr>
      <w:pStyle w:val="a6"/>
      <w:textAlignment w:val="center"/>
      <w:rPr>
        <w:rFonts w:ascii="宋体" w:eastAsia="宋体" w:hAnsi="宋体" w:cs="宋体"/>
        <w:b/>
        <w:bCs/>
        <w:color w:val="005192"/>
        <w:sz w:val="32"/>
      </w:rPr>
    </w:pPr>
    <w:r>
      <w:rPr>
        <w:rFonts w:ascii="宋体" w:eastAsia="宋体" w:hAnsi="宋体" w:cs="宋体" w:hint="eastAsia"/>
        <w:b/>
        <w:bCs/>
        <w:noProof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 w:rsidR="00891FFC" w:rsidRDefault="00D7266E">
    <w:pPr>
      <w:pStyle w:val="a6"/>
      <w:textAlignment w:val="center"/>
      <w:rPr>
        <w:rFonts w:ascii="宋体" w:eastAsia="宋体" w:hAnsi="宋体" w:cs="宋体"/>
        <w:b/>
        <w:bCs/>
        <w:color w:val="005192"/>
        <w:sz w:val="32"/>
        <w:szCs w:val="32"/>
      </w:rPr>
    </w:pPr>
    <w:r>
      <w:rPr>
        <w:rFonts w:ascii="宋体" w:eastAsia="宋体" w:hAnsi="宋体" w:cs="宋体" w:hint="eastAsia"/>
        <w:b/>
        <w:bCs/>
        <w:noProof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1" name="图片 1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宋体" w:eastAsia="宋体" w:hAnsi="宋体" w:cs="宋体" w:hint="eastAsia"/>
        <w:b/>
        <w:bCs/>
        <w:color w:val="005192"/>
        <w:sz w:val="32"/>
      </w:rPr>
      <w:t>国家市场监督管理总局</w:t>
    </w:r>
    <w:r>
      <w:rPr>
        <w:rFonts w:ascii="宋体" w:eastAsia="宋体" w:hAnsi="宋体" w:cs="宋体" w:hint="eastAsia"/>
        <w:b/>
        <w:bCs/>
        <w:color w:val="005192"/>
        <w:sz w:val="32"/>
        <w:szCs w:val="32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73A"/>
    <w:rsid w:val="0004133C"/>
    <w:rsid w:val="00090A43"/>
    <w:rsid w:val="000F7C3B"/>
    <w:rsid w:val="00172A27"/>
    <w:rsid w:val="00190F0F"/>
    <w:rsid w:val="00637CAC"/>
    <w:rsid w:val="00750507"/>
    <w:rsid w:val="00891FFC"/>
    <w:rsid w:val="00915729"/>
    <w:rsid w:val="00960532"/>
    <w:rsid w:val="009D125D"/>
    <w:rsid w:val="00AC5533"/>
    <w:rsid w:val="00B900B7"/>
    <w:rsid w:val="00BA7A05"/>
    <w:rsid w:val="00C26E20"/>
    <w:rsid w:val="00D7266E"/>
    <w:rsid w:val="00F1250C"/>
    <w:rsid w:val="00FB339E"/>
    <w:rsid w:val="019E71BD"/>
    <w:rsid w:val="04B679C3"/>
    <w:rsid w:val="080F63D8"/>
    <w:rsid w:val="09341458"/>
    <w:rsid w:val="0B0912D7"/>
    <w:rsid w:val="152D2DCA"/>
    <w:rsid w:val="1DEC284C"/>
    <w:rsid w:val="1E6523AC"/>
    <w:rsid w:val="1F361A96"/>
    <w:rsid w:val="22440422"/>
    <w:rsid w:val="25117842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9D91622"/>
    <w:rsid w:val="4BC77339"/>
    <w:rsid w:val="4C9236C5"/>
    <w:rsid w:val="505C172E"/>
    <w:rsid w:val="512207F0"/>
    <w:rsid w:val="52F46F0B"/>
    <w:rsid w:val="53D8014D"/>
    <w:rsid w:val="55E064E0"/>
    <w:rsid w:val="572C6D10"/>
    <w:rsid w:val="5DC34279"/>
    <w:rsid w:val="608816D1"/>
    <w:rsid w:val="60EF4E7F"/>
    <w:rsid w:val="665233C1"/>
    <w:rsid w:val="6AD9688B"/>
    <w:rsid w:val="6D0E3F22"/>
    <w:rsid w:val="7C9011D9"/>
    <w:rsid w:val="7DC651C5"/>
    <w:rsid w:val="7FCC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FollowedHyperlink"/>
    <w:basedOn w:val="a0"/>
    <w:rPr>
      <w:color w:val="2B84B5"/>
    </w:rPr>
  </w:style>
  <w:style w:type="character" w:styleId="a8">
    <w:name w:val="Hyperlink"/>
    <w:basedOn w:val="a0"/>
    <w:rPr>
      <w:rFonts w:ascii="微软雅黑" w:eastAsia="微软雅黑" w:hAnsi="微软雅黑" w:cs="微软雅黑" w:hint="eastAsia"/>
      <w:color w:val="0000FF"/>
      <w:u w:val="none"/>
    </w:rPr>
  </w:style>
  <w:style w:type="character" w:customStyle="1" w:styleId="Char">
    <w:name w:val="批注框文本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character" w:customStyle="1" w:styleId="noline">
    <w:name w:val="noline"/>
    <w:basedOn w:val="a0"/>
  </w:style>
  <w:style w:type="character" w:customStyle="1" w:styleId="hover54">
    <w:name w:val="hover54"/>
    <w:basedOn w:val="a0"/>
    <w:rPr>
      <w:color w:val="025291"/>
    </w:rPr>
  </w:style>
  <w:style w:type="character" w:customStyle="1" w:styleId="hover55">
    <w:name w:val="hover55"/>
    <w:basedOn w:val="a0"/>
    <w:rPr>
      <w:color w:val="2B84B5"/>
    </w:rPr>
  </w:style>
  <w:style w:type="character" w:customStyle="1" w:styleId="hover56">
    <w:name w:val="hover56"/>
    <w:basedOn w:val="a0"/>
    <w:rPr>
      <w:color w:val="D52222"/>
    </w:rPr>
  </w:style>
  <w:style w:type="character" w:customStyle="1" w:styleId="place">
    <w:name w:val="place"/>
    <w:basedOn w:val="a0"/>
    <w:rPr>
      <w:bdr w:val="none" w:sz="0" w:space="0" w:color="auto"/>
    </w:rPr>
  </w:style>
  <w:style w:type="character" w:customStyle="1" w:styleId="place1">
    <w:name w:val="place1"/>
    <w:basedOn w:val="a0"/>
    <w:rPr>
      <w:rFonts w:ascii="微软雅黑" w:eastAsia="微软雅黑" w:hAnsi="微软雅黑" w:cs="微软雅黑"/>
      <w:color w:val="888888"/>
      <w:sz w:val="25"/>
      <w:szCs w:val="25"/>
      <w:bdr w:val="none" w:sz="0" w:space="0" w:color="auto"/>
    </w:rPr>
  </w:style>
  <w:style w:type="character" w:customStyle="1" w:styleId="place2">
    <w:name w:val="place2"/>
    <w:basedOn w:val="a0"/>
    <w:rPr>
      <w:bdr w:val="none" w:sz="0" w:space="0" w:color="auto"/>
    </w:rPr>
  </w:style>
  <w:style w:type="character" w:customStyle="1" w:styleId="place3">
    <w:name w:val="place3"/>
    <w:basedOn w:val="a0"/>
    <w:rPr>
      <w:bdr w:val="none" w:sz="0" w:space="0" w:color="auto"/>
    </w:rPr>
  </w:style>
  <w:style w:type="character" w:customStyle="1" w:styleId="file">
    <w:name w:val="file"/>
    <w:basedOn w:val="a0"/>
    <w:rPr>
      <w:color w:val="4D4D4D"/>
      <w:sz w:val="21"/>
      <w:szCs w:val="21"/>
      <w:bdr w:val="none" w:sz="0" w:space="0" w:color="auto"/>
    </w:rPr>
  </w:style>
  <w:style w:type="character" w:customStyle="1" w:styleId="folder">
    <w:name w:val="folder"/>
    <w:basedOn w:val="a0"/>
  </w:style>
  <w:style w:type="character" w:customStyle="1" w:styleId="folder1">
    <w:name w:val="folder1"/>
    <w:basedOn w:val="a0"/>
    <w:rPr>
      <w:color w:val="4D4D4D"/>
      <w:sz w:val="21"/>
      <w:szCs w:val="21"/>
      <w:bdr w:val="none" w:sz="0" w:space="0" w:color="auto"/>
    </w:rPr>
  </w:style>
  <w:style w:type="paragraph" w:styleId="aa">
    <w:name w:val="Normal (Web)"/>
    <w:basedOn w:val="a"/>
    <w:uiPriority w:val="99"/>
    <w:unhideWhenUsed/>
    <w:rsid w:val="0004133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b">
    <w:name w:val="Strong"/>
    <w:basedOn w:val="a0"/>
    <w:uiPriority w:val="22"/>
    <w:qFormat/>
    <w:rsid w:val="000413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FollowedHyperlink"/>
    <w:basedOn w:val="a0"/>
    <w:rPr>
      <w:color w:val="2B84B5"/>
    </w:rPr>
  </w:style>
  <w:style w:type="character" w:styleId="a8">
    <w:name w:val="Hyperlink"/>
    <w:basedOn w:val="a0"/>
    <w:rPr>
      <w:rFonts w:ascii="微软雅黑" w:eastAsia="微软雅黑" w:hAnsi="微软雅黑" w:cs="微软雅黑" w:hint="eastAsia"/>
      <w:color w:val="0000FF"/>
      <w:u w:val="none"/>
    </w:rPr>
  </w:style>
  <w:style w:type="character" w:customStyle="1" w:styleId="Char">
    <w:name w:val="批注框文本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character" w:customStyle="1" w:styleId="noline">
    <w:name w:val="noline"/>
    <w:basedOn w:val="a0"/>
  </w:style>
  <w:style w:type="character" w:customStyle="1" w:styleId="hover54">
    <w:name w:val="hover54"/>
    <w:basedOn w:val="a0"/>
    <w:rPr>
      <w:color w:val="025291"/>
    </w:rPr>
  </w:style>
  <w:style w:type="character" w:customStyle="1" w:styleId="hover55">
    <w:name w:val="hover55"/>
    <w:basedOn w:val="a0"/>
    <w:rPr>
      <w:color w:val="2B84B5"/>
    </w:rPr>
  </w:style>
  <w:style w:type="character" w:customStyle="1" w:styleId="hover56">
    <w:name w:val="hover56"/>
    <w:basedOn w:val="a0"/>
    <w:rPr>
      <w:color w:val="D52222"/>
    </w:rPr>
  </w:style>
  <w:style w:type="character" w:customStyle="1" w:styleId="place">
    <w:name w:val="place"/>
    <w:basedOn w:val="a0"/>
    <w:rPr>
      <w:bdr w:val="none" w:sz="0" w:space="0" w:color="auto"/>
    </w:rPr>
  </w:style>
  <w:style w:type="character" w:customStyle="1" w:styleId="place1">
    <w:name w:val="place1"/>
    <w:basedOn w:val="a0"/>
    <w:rPr>
      <w:rFonts w:ascii="微软雅黑" w:eastAsia="微软雅黑" w:hAnsi="微软雅黑" w:cs="微软雅黑"/>
      <w:color w:val="888888"/>
      <w:sz w:val="25"/>
      <w:szCs w:val="25"/>
      <w:bdr w:val="none" w:sz="0" w:space="0" w:color="auto"/>
    </w:rPr>
  </w:style>
  <w:style w:type="character" w:customStyle="1" w:styleId="place2">
    <w:name w:val="place2"/>
    <w:basedOn w:val="a0"/>
    <w:rPr>
      <w:bdr w:val="none" w:sz="0" w:space="0" w:color="auto"/>
    </w:rPr>
  </w:style>
  <w:style w:type="character" w:customStyle="1" w:styleId="place3">
    <w:name w:val="place3"/>
    <w:basedOn w:val="a0"/>
    <w:rPr>
      <w:bdr w:val="none" w:sz="0" w:space="0" w:color="auto"/>
    </w:rPr>
  </w:style>
  <w:style w:type="character" w:customStyle="1" w:styleId="file">
    <w:name w:val="file"/>
    <w:basedOn w:val="a0"/>
    <w:rPr>
      <w:color w:val="4D4D4D"/>
      <w:sz w:val="21"/>
      <w:szCs w:val="21"/>
      <w:bdr w:val="none" w:sz="0" w:space="0" w:color="auto"/>
    </w:rPr>
  </w:style>
  <w:style w:type="character" w:customStyle="1" w:styleId="folder">
    <w:name w:val="folder"/>
    <w:basedOn w:val="a0"/>
  </w:style>
  <w:style w:type="character" w:customStyle="1" w:styleId="folder1">
    <w:name w:val="folder1"/>
    <w:basedOn w:val="a0"/>
    <w:rPr>
      <w:color w:val="4D4D4D"/>
      <w:sz w:val="21"/>
      <w:szCs w:val="21"/>
      <w:bdr w:val="none" w:sz="0" w:space="0" w:color="auto"/>
    </w:rPr>
  </w:style>
  <w:style w:type="paragraph" w:styleId="aa">
    <w:name w:val="Normal (Web)"/>
    <w:basedOn w:val="a"/>
    <w:uiPriority w:val="99"/>
    <w:unhideWhenUsed/>
    <w:rsid w:val="0004133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b">
    <w:name w:val="Strong"/>
    <w:basedOn w:val="a0"/>
    <w:uiPriority w:val="22"/>
    <w:qFormat/>
    <w:rsid w:val="000413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8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127</Words>
  <Characters>729</Characters>
  <Application>Microsoft Office Word</Application>
  <DocSecurity>0</DocSecurity>
  <Lines>6</Lines>
  <Paragraphs>1</Paragraphs>
  <ScaleCrop>false</ScaleCrop>
  <Company>Home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China</cp:lastModifiedBy>
  <cp:revision>26</cp:revision>
  <cp:lastPrinted>2021-10-26T03:30:00Z</cp:lastPrinted>
  <dcterms:created xsi:type="dcterms:W3CDTF">2021-09-09T02:41:00Z</dcterms:created>
  <dcterms:modified xsi:type="dcterms:W3CDTF">2021-11-16T01:06:00Z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48C61CB29D3F4D9384F5922CF0F7FFB4</vt:lpwstr>
  </property>
</Properties>
</file>