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529343115"/>
      <w:bookmarkStart w:id="1" w:name="_Toc20821"/>
      <w:bookmarkStart w:id="2" w:name="_Toc527562385"/>
      <w:bookmarkStart w:id="3" w:name="_Toc528826261"/>
      <w:bookmarkStart w:id="4" w:name="_Toc527306885"/>
      <w:bookmarkStart w:id="5" w:name="_Toc527378180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国市监处〔2019〕27号</w:t>
      </w:r>
    </w:p>
    <w:p>
      <w:pPr>
        <w:widowControl/>
        <w:overflowPunct w:val="0"/>
        <w:adjustRightInd w:val="0"/>
        <w:snapToGri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安文杰，男，住所：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日对山东康惠医药有限公司（以下简称康惠公司）涉嫌实施原料药垄断行为开展反垄断调查，当事人系该公司员工。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600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康惠公司经营场所进行调查，出具《调查通知书》，并出示执法证件。下午16时许，执法人员进入康惠公司资料室进行调查取证时，发现了大量关键证据材料（包括购销合同、财务单、发货记录单等）。</w:t>
      </w:r>
      <w:r>
        <w:rPr>
          <w:rFonts w:hint="eastAsia" w:eastAsia="仿宋_GB2312" w:cs="方正仿宋_GBK"/>
          <w:color w:val="000000"/>
          <w:sz w:val="32"/>
          <w:szCs w:val="32"/>
        </w:rPr>
        <w:t>康惠公司</w:t>
      </w:r>
      <w:r>
        <w:rPr>
          <w:rFonts w:hint="eastAsia" w:eastAsia="仿宋_GB2312" w:cs="方正黑体_GBK"/>
          <w:sz w:val="32"/>
          <w:szCs w:val="32"/>
        </w:rPr>
        <w:t>法定代表人武洲组织、指挥公司员工及社会闲散人员暴力抢夺证据材料，不顾执法人员阻拦，将有关证据材料强行隐匿、转移。在执法人员责令停止违法行为时，相关人员对执法人员进行暴力阻挠，严重阻碍了调查工作。当事人作为康惠公司员工参与了阻碍执法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以上事实，有执法记录仪等记录的影像资料、现场调查笔录、调查询问笔录、医院诊断证明等证据为证。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600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作为康惠公司员工，对本机关依法开展的调查不予配合，严重影响了执法工作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 w:cs="方正仿宋_GBK"/>
          <w:color w:val="000000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当事人的上述行为违反了《中华人民共和国反垄断法》第四十二条规定，构成了拒绝提供有关材料、信息，隐匿、转移证据，拒绝、阻碍反垄断执法机构调查的违法行为，情节严重。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</w:t>
      </w:r>
      <w:r>
        <w:rPr>
          <w:rFonts w:hint="eastAsia" w:eastAsia="仿宋_GB2312" w:cs="方正仿宋_GBK"/>
          <w:color w:val="000000"/>
          <w:sz w:val="32"/>
          <w:szCs w:val="32"/>
          <w:lang w:eastAsia="zh-CN"/>
        </w:rPr>
        <w:t>决定</w:t>
      </w:r>
      <w:bookmarkStart w:id="7" w:name="_GoBack"/>
      <w:bookmarkEnd w:id="7"/>
      <w:r>
        <w:rPr>
          <w:rFonts w:hint="eastAsia" w:eastAsia="仿宋_GB2312" w:cs="方正仿宋_GBK"/>
          <w:color w:val="000000"/>
          <w:sz w:val="32"/>
          <w:szCs w:val="32"/>
        </w:rPr>
        <w:t>对当事人处以罚款2万元（大写：人民币贰万元整）。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98010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531C0"/>
    <w:rsid w:val="00082D7C"/>
    <w:rsid w:val="00250119"/>
    <w:rsid w:val="002529C6"/>
    <w:rsid w:val="00267A9D"/>
    <w:rsid w:val="00411D01"/>
    <w:rsid w:val="00423630"/>
    <w:rsid w:val="00430373"/>
    <w:rsid w:val="004501E7"/>
    <w:rsid w:val="00555A22"/>
    <w:rsid w:val="00576C6B"/>
    <w:rsid w:val="00596D79"/>
    <w:rsid w:val="006B61AD"/>
    <w:rsid w:val="006D7304"/>
    <w:rsid w:val="00772143"/>
    <w:rsid w:val="00772ACC"/>
    <w:rsid w:val="007B2E6F"/>
    <w:rsid w:val="008334A1"/>
    <w:rsid w:val="00855088"/>
    <w:rsid w:val="00892DC8"/>
    <w:rsid w:val="009F3AEB"/>
    <w:rsid w:val="00A04D39"/>
    <w:rsid w:val="00A80A00"/>
    <w:rsid w:val="00A970C5"/>
    <w:rsid w:val="00AC1161"/>
    <w:rsid w:val="00AC1495"/>
    <w:rsid w:val="00AD6E5C"/>
    <w:rsid w:val="00AF3E75"/>
    <w:rsid w:val="00B01EC4"/>
    <w:rsid w:val="00B33C50"/>
    <w:rsid w:val="00B62B47"/>
    <w:rsid w:val="00BE7BF2"/>
    <w:rsid w:val="00C41F94"/>
    <w:rsid w:val="00C53067"/>
    <w:rsid w:val="00CB3FD2"/>
    <w:rsid w:val="00CB79AC"/>
    <w:rsid w:val="00CC4097"/>
    <w:rsid w:val="00D20FEE"/>
    <w:rsid w:val="00D34AAA"/>
    <w:rsid w:val="00D675A9"/>
    <w:rsid w:val="00D7094C"/>
    <w:rsid w:val="00DC212F"/>
    <w:rsid w:val="00DE66B9"/>
    <w:rsid w:val="00EC51C2"/>
    <w:rsid w:val="00EF5B3F"/>
    <w:rsid w:val="00F0377C"/>
    <w:rsid w:val="00F56C14"/>
    <w:rsid w:val="1E7904AA"/>
    <w:rsid w:val="46D22483"/>
    <w:rsid w:val="6BB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869</Characters>
  <Lines>7</Lines>
  <Paragraphs>2</Paragraphs>
  <TotalTime>0</TotalTime>
  <ScaleCrop>false</ScaleCrop>
  <LinksUpToDate>false</LinksUpToDate>
  <CharactersWithSpaces>1019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dcterms:modified xsi:type="dcterms:W3CDTF">2020-04-16T06:29:10Z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