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sz w:val="32"/>
          <w:szCs w:val="32"/>
        </w:rPr>
      </w:pPr>
      <w:bookmarkStart w:id="0" w:name="_GoBack"/>
      <w:bookmarkEnd w:id="0"/>
      <w:r>
        <w:rPr>
          <w:rFonts w:hint="eastAsia" w:ascii="黑体" w:hAnsi="宋体" w:eastAsia="黑体" w:cs="黑体"/>
          <w:color w:val="00000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880" w:firstLineChars="200"/>
        <w:jc w:val="center"/>
        <w:textAlignment w:val="auto"/>
        <w:rPr>
          <w:sz w:val="44"/>
          <w:szCs w:val="44"/>
        </w:rPr>
      </w:pPr>
      <w:r>
        <w:rPr>
          <w:rFonts w:ascii="宋体" w:hAnsi="宋体" w:eastAsia="宋体" w:cs="宋体"/>
          <w:kern w:val="0"/>
          <w:sz w:val="44"/>
          <w:szCs w:val="44"/>
          <w:lang w:val="en-US" w:eastAsia="zh-CN" w:bidi="ar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检验检测促进经济社会创新发展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880" w:firstLineChars="200"/>
        <w:jc w:val="center"/>
        <w:textAlignment w:val="auto"/>
        <w:rPr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优秀案例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44"/>
          <w:szCs w:val="44"/>
          <w:lang w:val="en-US" w:eastAsia="zh-CN" w:bidi="ar"/>
        </w:rPr>
        <w:t>（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模板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44"/>
          <w:szCs w:val="44"/>
          <w:lang w:val="en-US" w:eastAsia="zh-CN" w:bidi="ar"/>
        </w:rPr>
        <w:t>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afterAutospacing="0" w:line="594" w:lineRule="exact"/>
        <w:ind w:firstLine="640" w:firstLineChars="200"/>
        <w:textAlignment w:val="auto"/>
        <w:rPr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sz w:val="32"/>
          <w:szCs w:val="32"/>
        </w:rPr>
      </w:pPr>
      <w:r>
        <w:rPr>
          <w:rFonts w:hint="eastAsia" w:ascii="黑体" w:hAnsi="宋体" w:eastAsia="黑体" w:cs="黑体"/>
          <w:color w:val="000000"/>
          <w:sz w:val="32"/>
          <w:szCs w:val="32"/>
        </w:rPr>
        <w:t>一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、</w:t>
      </w:r>
      <w:r>
        <w:rPr>
          <w:rFonts w:hint="eastAsia" w:ascii="黑体" w:hAnsi="宋体" w:eastAsia="黑体" w:cs="黑体"/>
          <w:color w:val="000000"/>
          <w:sz w:val="32"/>
          <w:szCs w:val="32"/>
        </w:rPr>
        <w:t>案例内容简介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（</w:t>
      </w:r>
      <w:r>
        <w:rPr>
          <w:rFonts w:hint="eastAsia" w:ascii="黑体" w:hAnsi="宋体" w:eastAsia="黑体" w:cs="黑体"/>
          <w:color w:val="000000"/>
          <w:sz w:val="32"/>
          <w:szCs w:val="32"/>
        </w:rPr>
        <w:t>不超过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500</w:t>
      </w:r>
      <w:r>
        <w:rPr>
          <w:rFonts w:hint="eastAsia" w:ascii="黑体" w:hAnsi="宋体" w:eastAsia="黑体" w:cs="黑体"/>
          <w:color w:val="000000"/>
          <w:sz w:val="32"/>
          <w:szCs w:val="32"/>
        </w:rPr>
        <w:t>字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案例标题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、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总体情况介绍等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sz w:val="32"/>
          <w:szCs w:val="32"/>
        </w:rPr>
      </w:pPr>
      <w:r>
        <w:rPr>
          <w:rFonts w:hint="eastAsia" w:ascii="黑体" w:hAnsi="宋体" w:eastAsia="黑体" w:cs="黑体"/>
          <w:color w:val="000000"/>
          <w:sz w:val="32"/>
          <w:szCs w:val="32"/>
        </w:rPr>
        <w:t>二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、</w:t>
      </w:r>
      <w:r>
        <w:rPr>
          <w:rFonts w:hint="eastAsia" w:ascii="黑体" w:hAnsi="宋体" w:eastAsia="黑体" w:cs="黑体"/>
          <w:color w:val="000000"/>
          <w:sz w:val="32"/>
          <w:szCs w:val="32"/>
        </w:rPr>
        <w:t>案例创新点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（</w:t>
      </w:r>
      <w:r>
        <w:rPr>
          <w:rFonts w:hint="eastAsia" w:ascii="黑体" w:hAnsi="宋体" w:eastAsia="黑体" w:cs="黑体"/>
          <w:color w:val="000000"/>
          <w:sz w:val="32"/>
          <w:szCs w:val="32"/>
        </w:rPr>
        <w:t>不超过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1500</w:t>
      </w:r>
      <w:r>
        <w:rPr>
          <w:rFonts w:hint="eastAsia" w:ascii="黑体" w:hAnsi="宋体" w:eastAsia="黑体" w:cs="黑体"/>
          <w:color w:val="000000"/>
          <w:sz w:val="32"/>
          <w:szCs w:val="32"/>
        </w:rPr>
        <w:t>字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总结案例创新亮点和案例经验的推广复制价值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。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每条经验单列一项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，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突出创新性经验做法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、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主要工作亮点和特色等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（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包括理念创新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、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组织创新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、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模式创新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、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技术创新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、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管理创新等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）。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sz w:val="32"/>
          <w:szCs w:val="32"/>
        </w:rPr>
      </w:pPr>
      <w:r>
        <w:rPr>
          <w:rFonts w:hint="eastAsia" w:ascii="黑体" w:hAnsi="宋体" w:eastAsia="黑体" w:cs="黑体"/>
          <w:color w:val="000000"/>
          <w:sz w:val="32"/>
          <w:szCs w:val="32"/>
        </w:rPr>
        <w:t>三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、</w:t>
      </w:r>
      <w:r>
        <w:rPr>
          <w:rFonts w:hint="eastAsia" w:ascii="黑体" w:hAnsi="宋体" w:eastAsia="黑体" w:cs="黑体"/>
          <w:color w:val="000000"/>
          <w:sz w:val="32"/>
          <w:szCs w:val="32"/>
        </w:rPr>
        <w:t>工作成效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（</w:t>
      </w:r>
      <w:r>
        <w:rPr>
          <w:rFonts w:hint="eastAsia" w:ascii="黑体" w:hAnsi="宋体" w:eastAsia="黑体" w:cs="黑体"/>
          <w:color w:val="000000"/>
          <w:sz w:val="32"/>
          <w:szCs w:val="32"/>
        </w:rPr>
        <w:t>不超过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1000</w:t>
      </w:r>
      <w:r>
        <w:rPr>
          <w:rFonts w:hint="eastAsia" w:ascii="黑体" w:hAnsi="宋体" w:eastAsia="黑体" w:cs="黑体"/>
          <w:color w:val="000000"/>
          <w:sz w:val="32"/>
          <w:szCs w:val="32"/>
        </w:rPr>
        <w:t>字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着重突出社会效益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、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经济效益及可持续性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，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注重数据分析和相关方的评价反馈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，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充分体现实实在在的成效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sz w:val="32"/>
          <w:szCs w:val="32"/>
        </w:rPr>
      </w:pPr>
      <w:r>
        <w:rPr>
          <w:rFonts w:hint="eastAsia" w:ascii="黑体" w:hAnsi="宋体" w:eastAsia="黑体" w:cs="黑体"/>
          <w:color w:val="000000"/>
          <w:sz w:val="32"/>
          <w:szCs w:val="32"/>
        </w:rPr>
        <w:t>四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、</w:t>
      </w:r>
      <w:r>
        <w:rPr>
          <w:rFonts w:hint="eastAsia" w:ascii="黑体" w:hAnsi="宋体" w:eastAsia="黑体" w:cs="黑体"/>
          <w:color w:val="000000"/>
          <w:sz w:val="32"/>
          <w:szCs w:val="32"/>
        </w:rPr>
        <w:t>案例附录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可提供案例补充信息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，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主要包括不宜放在正文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，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但有助于全面了解或理解正文的背景资料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、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信息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、图片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等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sz w:val="32"/>
          <w:szCs w:val="32"/>
        </w:rPr>
      </w:pPr>
    </w:p>
    <w:sectPr>
      <w:pgSz w:w="11906" w:h="16838"/>
      <w:pgMar w:top="1984" w:right="1474" w:bottom="1644" w:left="147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DB9C80"/>
    <w:rsid w:val="7533303A"/>
    <w:rsid w:val="82B7946C"/>
    <w:rsid w:val="BA7B23C6"/>
    <w:rsid w:val="DBF387BB"/>
    <w:rsid w:val="F79CF437"/>
    <w:rsid w:val="FBE7E76C"/>
    <w:rsid w:val="FFCDA435"/>
    <w:rsid w:val="FFDA561F"/>
    <w:rsid w:val="FFDB9C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9.33333333333333</TotalTime>
  <ScaleCrop>false</ScaleCrop>
  <LinksUpToDate>false</LinksUpToDate>
  <CharactersWithSpaces>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2022-07-04T17:25:00Z</dcterms:created>
  <dc:creator>oa</dc:creator>
  <cp:lastModifiedBy>oa</cp:lastModifiedBy>
  <dcterms:modified xsi:type="dcterms:W3CDTF">2022-07-04T09:36:37Z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