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C2" w:rsidRDefault="008C359D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9D04C2" w:rsidRDefault="009D04C2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9D04C2" w:rsidRDefault="008C359D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9D04C2" w:rsidRDefault="009D04C2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D04C2" w:rsidRDefault="008C359D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一、饮料</w:t>
      </w:r>
    </w:p>
    <w:p w:rsidR="009D04C2" w:rsidRDefault="008C359D">
      <w:pPr>
        <w:spacing w:line="600" w:lineRule="exac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）、《食品安全国家标准食品中污染物限量》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、《食品安全国家标准食品中致病菌限量》（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饮用天然矿泉水检验项目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锂、界限指标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锶、界限指标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锌、界限指标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碘化物、界限指标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偏硅酸、界限指标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硒、界限指标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游离二氧化碳、界限指标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溶解性总固体、耗氧量（以</w:t>
      </w:r>
      <w:r>
        <w:rPr>
          <w:rFonts w:ascii="Times New Roman" w:eastAsia="仿宋_GB2312" w:hAnsi="Times New Roman" w:cs="Times New Roman"/>
          <w:sz w:val="32"/>
          <w:szCs w:val="32"/>
        </w:rPr>
        <w:t>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计）、镉（以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Cd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计）、总汞（以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/>
          <w:sz w:val="32"/>
          <w:szCs w:val="32"/>
        </w:rPr>
        <w:t>计）、铬、镍、锑、硒、氟化物（以</w:t>
      </w:r>
      <w:r>
        <w:rPr>
          <w:rFonts w:ascii="Times New Roman" w:eastAsia="仿宋_GB2312" w:hAnsi="Times New Roman" w:cs="Times New Roman"/>
          <w:sz w:val="32"/>
          <w:szCs w:val="32"/>
        </w:rPr>
        <w:t>F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计）、氰化物（以</w:t>
      </w:r>
      <w:r>
        <w:rPr>
          <w:rFonts w:ascii="Times New Roman" w:eastAsia="仿宋_GB2312" w:hAnsi="Times New Roman" w:cs="Times New Roman"/>
          <w:sz w:val="32"/>
          <w:szCs w:val="32"/>
        </w:rPr>
        <w:t>CN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计）、溴酸盐、硝酸盐（以</w:t>
      </w:r>
      <w:r>
        <w:rPr>
          <w:rFonts w:ascii="Times New Roman" w:eastAsia="仿宋_GB2312" w:hAnsi="Times New Roman" w:cs="Times New Roman"/>
          <w:sz w:val="32"/>
          <w:szCs w:val="32"/>
        </w:rPr>
        <w:t>NO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sz w:val="32"/>
          <w:szCs w:val="32"/>
        </w:rPr>
        <w:t>NO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计）、大肠菌群、粪链球菌、产气荚膜梭菌、铜绿假单胞菌。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其他饮用水检验项目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包括浑浊度、耗氧量（以</w:t>
      </w:r>
      <w:r>
        <w:rPr>
          <w:rFonts w:ascii="Times New Roman" w:eastAsia="仿宋_GB2312" w:hAnsi="Times New Roman" w:cs="Times New Roman"/>
          <w:sz w:val="32"/>
          <w:szCs w:val="32"/>
        </w:rPr>
        <w:t>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计）、镉（以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Cd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sz w:val="32"/>
          <w:szCs w:val="32"/>
        </w:rPr>
        <w:t>NO2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计）、余氯（游离氯）、三氯甲烷、四氯化碳、溴酸盐、挥发性酚（以苯酚计）、大肠菌群、铜绿假单胞菌。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果、蔬汁饮料检验项目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展青霉素、苯甲酸及其钠盐（以苯甲酸计）、山梨酸及其钾盐（以山梨酸计）、脱氢乙酸及其钠盐（以脱氢乙酸计）、纳他霉素、防腐剂混合使用时各自用量占其最大使用量的比例之和、糖精钠（以糖精计）、安赛蜜、甜蜜素（以环己基氨基磺酸计）、合成着色剂（赤藓红、酸性红、苋菜红、诱惑红、新红、胭脂红、柠檬黄、日落黄、亮蓝）、菌落总数、大肠菌群、霉菌、酵母、金黄色葡萄球菌、沙门氏菌、商业无菌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蛋白饮料检验项目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包括蛋白质、铅（以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计）、氰化物（以</w:t>
      </w:r>
      <w:r>
        <w:rPr>
          <w:rFonts w:ascii="Times New Roman" w:eastAsia="仿宋_GB2312" w:hAnsi="Times New Roman" w:cs="Times New Roman"/>
          <w:sz w:val="32"/>
          <w:szCs w:val="32"/>
        </w:rPr>
        <w:t>HCN</w:t>
      </w:r>
      <w:r>
        <w:rPr>
          <w:rFonts w:ascii="Times New Roman" w:eastAsia="仿宋_GB2312" w:hAnsi="Times New Roman" w:cs="Times New Roman"/>
          <w:sz w:val="32"/>
          <w:szCs w:val="32"/>
        </w:rPr>
        <w:t>计）、三聚氰胺、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菌落总数、大肠菌群、霉菌、酵母、金黄色葡萄球菌、沙门氏菌、商业无菌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碳酸饮料（汽水）检验项目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包括二氧化碳气容量、铅（以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计）、苯甲酸及其钠盐（以苯甲酸计）、山梨酸及其钾盐（以山梨酸计）、防腐剂混合使用时各自用量占其最大使用量的比例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之和、糖精钠（以糖精计）、安赛蜜、甜蜜素（以环己基氨基磺酸计）、咖啡因、菌落总数、大肠菌群、霉菌、酵母。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茶饮料检验项目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包括茶多酚、咖啡因、铅（以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酸及其钾盐（以山梨酸计）、防腐剂混合使用时各自用量占其最大使用量的比例之和、糖精钠（以糖精计）、安赛蜜、甜蜜素（以环己基氨基磺酸计）、菌落总数、大肠菌群、霉菌、酵母、金黄色葡萄球菌、沙门氏菌、商业无菌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固体饮料检验项目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包括蛋白质、铅（以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计）、赭曲霉毒素</w:t>
      </w:r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酸及其钾盐（以山梨酸计）、防腐剂混合使用时各自用量占其最大使用量的比例之和、糖精钠（以糖精计）、安赛蜜、甜蜜素（以环己基氨基磺酸计）、合成着色剂（柠檬黄、日落黄、苋菜红、胭脂红、诱惑红、亮蓝）、菌落总数、大肠菌群、霉菌、金黄色葡萄球菌、沙门氏菌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sz w:val="32"/>
          <w:szCs w:val="32"/>
        </w:rPr>
        <w:t>其他饮料检验项目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赤藓红、苋菜红、新红、胭脂红、诱惑红、柠檬黄、日落黄、亮蓝）、菌落总数、大肠菌群、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霉菌、酵母、金黄色葡萄球菌、沙门氏菌、商业无菌。</w:t>
      </w:r>
    </w:p>
    <w:p w:rsidR="009D04C2" w:rsidRDefault="008C359D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二、保健食品</w:t>
      </w:r>
    </w:p>
    <w:p w:rsidR="009D04C2" w:rsidRDefault="008C359D">
      <w:pPr>
        <w:spacing w:line="60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（一）抽检依据</w:t>
      </w:r>
    </w:p>
    <w:p w:rsidR="009D04C2" w:rsidRDefault="008C359D">
      <w:pPr>
        <w:pStyle w:val="1"/>
        <w:shd w:val="clear" w:color="auto" w:fill="FFFFFF"/>
        <w:spacing w:before="0" w:beforeAutospacing="0" w:after="0" w:afterAutospacing="0" w:line="600" w:lineRule="exact"/>
        <w:textAlignment w:val="baseline"/>
        <w:rPr>
          <w:rFonts w:ascii="Times New Roman" w:eastAsia="仿宋_GB2312" w:hAnsi="Times New Roman" w:cs="Times New Roman"/>
          <w:b w:val="0"/>
          <w:sz w:val="32"/>
          <w:szCs w:val="32"/>
        </w:rPr>
      </w:pPr>
      <w:r>
        <w:rPr>
          <w:rFonts w:ascii="Times New Roman" w:eastAsia="仿宋_GB2312" w:hAnsi="Times New Roman" w:cs="Times New Roman"/>
          <w:b w:val="0"/>
          <w:sz w:val="32"/>
          <w:szCs w:val="32"/>
        </w:rPr>
        <w:t>本次抽检保健食品依据《食品安全国家标准</w:t>
      </w:r>
      <w:r>
        <w:rPr>
          <w:rFonts w:ascii="Times New Roman" w:eastAsia="仿宋_GB2312" w:hAnsi="Times New Roman" w:cs="Times New Roman"/>
          <w:b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 w:val="0"/>
          <w:sz w:val="32"/>
          <w:szCs w:val="32"/>
        </w:rPr>
        <w:t>保健食品》（</w:t>
      </w:r>
      <w:r>
        <w:rPr>
          <w:rFonts w:ascii="Times New Roman" w:eastAsia="仿宋_GB2312" w:hAnsi="Times New Roman" w:cs="Times New Roman"/>
          <w:b w:val="0"/>
          <w:sz w:val="32"/>
          <w:szCs w:val="32"/>
        </w:rPr>
        <w:t>GB 16740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b w:val="0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b w:val="0"/>
          <w:sz w:val="32"/>
          <w:szCs w:val="32"/>
        </w:rPr>
        <w:t>）及经过有关部门备案的食品安全企业标准和</w:t>
      </w:r>
      <w:r>
        <w:rPr>
          <w:rFonts w:ascii="Times New Roman" w:eastAsia="仿宋_GB2312" w:hAnsi="Times New Roman" w:cs="Times New Roman" w:hint="eastAsia"/>
          <w:b w:val="0"/>
          <w:sz w:val="32"/>
          <w:szCs w:val="32"/>
        </w:rPr>
        <w:t>原</w:t>
      </w:r>
      <w:r>
        <w:rPr>
          <w:rFonts w:ascii="Times New Roman" w:eastAsia="仿宋_GB2312" w:hAnsi="Times New Roman" w:cs="Times New Roman"/>
          <w:b w:val="0"/>
          <w:sz w:val="32"/>
          <w:szCs w:val="32"/>
        </w:rPr>
        <w:t>国家食品药品监督管理总局发布的补充检验方法等。</w:t>
      </w:r>
    </w:p>
    <w:p w:rsidR="009D04C2" w:rsidRDefault="008C359D">
      <w:pPr>
        <w:spacing w:line="600" w:lineRule="exact"/>
        <w:ind w:firstLineChars="200" w:firstLine="640"/>
        <w:rPr>
          <w:rFonts w:ascii="Calibri" w:eastAsia="楷体_GB2312" w:hAnsi="Calibri"/>
          <w:sz w:val="32"/>
          <w:szCs w:val="32"/>
        </w:rPr>
      </w:pPr>
      <w:r>
        <w:rPr>
          <w:rFonts w:ascii="Calibri" w:eastAsia="楷体_GB2312" w:hAnsi="Calibri"/>
          <w:sz w:val="32"/>
          <w:szCs w:val="32"/>
        </w:rPr>
        <w:t>（二）检验项目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所有类别产品涉及的检验项目包括铅（</w:t>
      </w:r>
      <w:proofErr w:type="spellStart"/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）、总砷（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）、总汞（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Hg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）、菌落总数、大肠菌群、霉菌和酵母、金黄色葡萄球菌、沙门氏菌、胶囊壳中的铬（硬胶囊）、功效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标志性成分、水分（硬胶囊剂和茶剂）、可溶性固形物（口服液）、酸价（鱼油类软胶囊）、过氧化值（鱼油类软胶囊）、镉（以</w:t>
      </w:r>
      <w:proofErr w:type="spellStart"/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Cd</w:t>
      </w:r>
      <w:proofErr w:type="spellEnd"/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计）（以藻类、水产品及其提取物为原料的样品）。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减肥类产品涉及的非法添加检验项目包括西布曲明、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N-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单去甲基西布曲明、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N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N-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双去甲基西布曲明、芬氟拉明、麻黄碱、酚酞、呋塞米。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辅助降血糖类产品涉及的非法添加检验项目包括甲苯磺丁脲、格列本脲、格列齐特、格列吡嗪、格列喹酮、格列美脲、马来酸罗格列酮、瑞格列奈、盐酸吡格列酮、盐酸二甲双胍、盐酸苯乙双胍、盐酸丁二胍、格列波脲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改善睡眠类产品涉及的非法添加检验项目包括氯氮卓、马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lastRenderedPageBreak/>
        <w:t>来酸咪达唑仑、硝西泮、艾司唑仑、奥沙西泮、阿普唑仑、劳拉西泮、氯硝西泮、三唑仑、地西泮、巴比妥、苯巴比妥、司可巴比妥、异戊巴比妥、氯美扎酮、褪黑素、佐匹克隆、氯苯那敏、扎来普隆、文拉法辛、青藤碱、罗通定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缓解体力疲劳类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提高免疫力类产品涉及的非法添加检验项目包括那红地那非、红地那非、伐地那非、羟基豪莫西地那非、西地那非、豪莫西地那非、氨基他达拉非、他达拉非、硫代艾地那非、伪伐地那非、那莫西地那非。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辅助降血压类产品涉及的非法添加检验项目包括阿替洛尔、盐酸可乐定、氢氯噻嗪、卡托普利、哌唑嗪、利血平、硝苯地平、氨氯地平、尼群地平、尼莫地平、尼索地平、非洛地平。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辅助降血脂类产品涉及的非法添加检验项目包括洛伐他汀、辛伐他汀、烟酸。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三、粮食加工品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抽检依据为《食品安全国家标准食品中真菌毒素限量》（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日之前）、《食品安全国家标准食品中真菌毒素限量》〔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日之前）、《食品安全国家标准食品中污染物限量》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</w:t>
      </w:r>
      <w:r>
        <w:rPr>
          <w:rFonts w:ascii="Times New Roman" w:eastAsia="仿宋_GB2312" w:hAnsi="Times New Roman" w:cs="Times New Roman"/>
          <w:sz w:val="32"/>
          <w:szCs w:val="32"/>
        </w:rPr>
        <w:t>《卫生部等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部门关于撤销食品添加剂过氧化苯甲酰、过氧化钙的公告》（卫生部公告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sz w:val="32"/>
          <w:szCs w:val="32"/>
        </w:rPr>
        <w:t>年第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号）等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标准以及产品明示标准和指标的要求。</w:t>
      </w:r>
      <w:bookmarkStart w:id="0" w:name="_GoBack"/>
      <w:bookmarkEnd w:id="0"/>
    </w:p>
    <w:p w:rsidR="009D04C2" w:rsidRDefault="008C359D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普通挂面、手工面的检验项目，包括铅（以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大米检验项目，包括镉、铅、铬、总汞、无机砷、黄曲霉毒素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通用小麦粉、专用小麦粉检验项目，包括脱氧雪腐镰刀菌烯醇、过氧化苯甲酰、赭曲霉毒素</w:t>
      </w:r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、玉米赤霉烯酮。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四、蔬菜制品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）、《食品安全国家标准酱腌菜》（</w:t>
      </w:r>
      <w:r>
        <w:rPr>
          <w:rFonts w:ascii="Times New Roman" w:eastAsia="仿宋_GB2312" w:hAnsi="Times New Roman" w:cs="Times New Roman"/>
          <w:sz w:val="32"/>
          <w:szCs w:val="32"/>
        </w:rPr>
        <w:t>GB 2714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号）等标准及产品明示标准和指标的要求。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酱腌菜检验项目，包括铅（以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NaNO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计）、苯甲酸及其钠盐（以苯甲酸计）、山梨酸及其钾盐（以山梨酸计）、脱氢乙酸及其钠盐（以脱氢乙酸计）、糖精钠（以糖精计）、三氯蔗糖、甜蜜素（以环己基氨基磺酸计）、纽甜、二氧化硫残留量（以葱、洋葱、蒜为主要原料的产品不检测）、苏丹红</w:t>
      </w:r>
      <w:r>
        <w:rPr>
          <w:rFonts w:ascii="宋体" w:eastAsia="宋体" w:hAnsi="宋体" w:cs="宋体" w:hint="eastAsia"/>
          <w:sz w:val="32"/>
          <w:szCs w:val="32"/>
        </w:rPr>
        <w:t>Ⅰ</w:t>
      </w:r>
      <w:r>
        <w:rPr>
          <w:rFonts w:ascii="Times New Roman" w:eastAsia="宋体" w:hAnsi="Times New Roman" w:cs="Times New Roman"/>
          <w:sz w:val="32"/>
          <w:szCs w:val="32"/>
        </w:rPr>
        <w:t>-</w:t>
      </w:r>
      <w:r>
        <w:rPr>
          <w:rFonts w:ascii="宋体" w:eastAsia="宋体" w:hAnsi="宋体" w:cs="宋体" w:hint="eastAsia"/>
          <w:sz w:val="32"/>
          <w:szCs w:val="32"/>
        </w:rPr>
        <w:t>Ⅳ</w:t>
      </w:r>
      <w:r>
        <w:rPr>
          <w:rFonts w:ascii="Times New Roman" w:eastAsia="仿宋_GB2312" w:hAnsi="Times New Roman" w:cs="Times New Roman"/>
          <w:sz w:val="32"/>
          <w:szCs w:val="32"/>
        </w:rPr>
        <w:t>（仅辣椒和配料中含辣椒的产品检测）、大肠菌群（非灭菌发酵型产品不检测）、沙门氏菌（仅预包装即食类酱腌菜检测）、金黄色葡萄球菌（仅预包装即食类酱腌菜检测）、防腐剂混合使用时各自用量占其最大使用量比例之和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干制食用菌检验项目，包括铅（以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计）（松茸制品除外）、总砷（以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计）（松茸制品除外）、镉（以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Cd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计）（松茸制品和姬松茸制品除外）、总汞（以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/>
          <w:sz w:val="32"/>
          <w:szCs w:val="32"/>
        </w:rPr>
        <w:t>计）（松茸制品除外）、二氧化硫残留量。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蔬菜干制品检验项目，包括铅（以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计）、苯甲酸及其钠盐（以苯甲酸计）、山梨酸及其钾盐（以山梨酸计）、糖精钠（以糖精计）、二氧化硫残留量（以葱、洋葱、蒜为主要原料的产品不检测）、苏丹红</w:t>
      </w:r>
      <w:r>
        <w:rPr>
          <w:rFonts w:ascii="宋体" w:eastAsia="宋体" w:hAnsi="宋体" w:cs="宋体" w:hint="eastAsia"/>
          <w:sz w:val="32"/>
          <w:szCs w:val="32"/>
        </w:rPr>
        <w:t>Ⅰ</w:t>
      </w:r>
      <w:r>
        <w:rPr>
          <w:rFonts w:ascii="Times New Roman" w:eastAsia="宋体" w:hAnsi="Times New Roman" w:cs="Times New Roman" w:hint="eastAsia"/>
          <w:sz w:val="32"/>
          <w:szCs w:val="32"/>
        </w:rPr>
        <w:t>-</w:t>
      </w:r>
      <w:r>
        <w:rPr>
          <w:rFonts w:ascii="宋体" w:eastAsia="宋体" w:hAnsi="宋体" w:cs="宋体" w:hint="eastAsia"/>
          <w:sz w:val="32"/>
          <w:szCs w:val="32"/>
        </w:rPr>
        <w:t>Ⅳ</w:t>
      </w:r>
      <w:r>
        <w:rPr>
          <w:rFonts w:ascii="Times New Roman" w:eastAsia="仿宋_GB2312" w:hAnsi="Times New Roman" w:cs="Times New Roman"/>
          <w:sz w:val="32"/>
          <w:szCs w:val="32"/>
        </w:rPr>
        <w:t>（仅辣椒和配料中含辣椒的产品检测）、沙门氏菌（仅预包装即食类产品检测）、金黄色葡萄球菌（仅预包装即食类产品检测）。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五、罐头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/>
          <w:sz w:val="32"/>
          <w:szCs w:val="32"/>
        </w:rPr>
        <w:t xml:space="preserve">GB </w:t>
      </w:r>
      <w:r>
        <w:rPr>
          <w:rFonts w:ascii="Times New Roman" w:eastAsia="仿宋_GB2312" w:hAnsi="Times New Roman"/>
          <w:sz w:val="32"/>
          <w:szCs w:val="32"/>
        </w:rPr>
        <w:lastRenderedPageBreak/>
        <w:t>2760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）、《食品安全国家标准食品中真菌毒素限量》（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日之前）、《食品安全国家标准食品中污染物限量》〔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日（含）之后〕、《果、蔬罐头卫生标准》〔</w:t>
      </w:r>
      <w:r>
        <w:rPr>
          <w:rFonts w:ascii="Times New Roman" w:eastAsia="仿宋_GB2312" w:hAnsi="Times New Roman"/>
          <w:sz w:val="32"/>
          <w:szCs w:val="32"/>
        </w:rPr>
        <w:t>GB 11671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2003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日之前〕、《鱼类罐头卫生标准》〔</w:t>
      </w:r>
      <w:r>
        <w:rPr>
          <w:rFonts w:ascii="Times New Roman" w:eastAsia="仿宋_GB2312" w:hAnsi="Times New Roman"/>
          <w:sz w:val="32"/>
          <w:szCs w:val="32"/>
        </w:rPr>
        <w:t>GB 14939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2005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日之前〕、《食品安全国家标准罐头食品》〔</w:t>
      </w:r>
      <w:r>
        <w:rPr>
          <w:rFonts w:ascii="Times New Roman" w:eastAsia="仿宋_GB2312" w:hAnsi="Times New Roman"/>
          <w:sz w:val="32"/>
          <w:szCs w:val="32"/>
        </w:rPr>
        <w:t>GB 7098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日（含）之后〕等标准及产品明示标准和指标的要求。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水果类罐头检验项目，包括铅（以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计）、展青霉素、二氧化硫残留量、柠檬黄、日落黄、苋菜红、胭脂红、赤藓红、诱惑红、亮蓝、靛蓝、脱氢乙酸及其钠盐（以脱氢乙酸计）、苯甲酸及其钠盐（以苯甲酸计）、山梨酸及其钾盐（以山梨酸计）、糖精钠（以糖精计）、甜蜜素（以环己基氨基磺酸计）、三氯蔗糖、阿斯巴甜、商业无菌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水产动物类罐头检验项目，包括组胺、无机砷（以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计）、镉（以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Cd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计）、甲基汞（以</w:t>
      </w:r>
      <w:r>
        <w:rPr>
          <w:rFonts w:ascii="Times New Roman" w:eastAsia="仿宋_GB2312" w:hAnsi="Times New Roman"/>
          <w:sz w:val="32"/>
          <w:szCs w:val="32"/>
        </w:rPr>
        <w:t>Hg</w:t>
      </w:r>
      <w:r>
        <w:rPr>
          <w:rFonts w:ascii="Times New Roman" w:eastAsia="仿宋_GB2312" w:hAnsi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计）、脱氢乙酸及其钠盐（以脱氢乙酸计）、苯甲酸及其钠盐（以苯甲酸计）、山梨酸及其钾盐（以山梨酸计）、糖精钠（以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糖精计）、乙二胺四乙酸二钠、商业无菌。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食用菌罐头检验项目，包括总砷（以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计）、镉（以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Cd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计）、总汞（以</w:t>
      </w:r>
      <w:r>
        <w:rPr>
          <w:rFonts w:ascii="Times New Roman" w:eastAsia="仿宋_GB2312" w:hAnsi="Times New Roman"/>
          <w:sz w:val="32"/>
          <w:szCs w:val="32"/>
        </w:rPr>
        <w:t>Hg</w:t>
      </w:r>
      <w:r>
        <w:rPr>
          <w:rFonts w:ascii="Times New Roman" w:eastAsia="仿宋_GB2312" w:hAnsi="Times New Roman" w:hint="eastAsia"/>
          <w:sz w:val="32"/>
          <w:szCs w:val="32"/>
        </w:rPr>
        <w:t>计）、二氧化硫残留量、脱氢乙酸及其钠盐（以脱氢乙酸计）、苯甲酸及其钠盐（以苯甲酸计）、山梨酸及其钾盐（以山梨酸计）、商业无菌。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蔬菜类罐头检验项目，包括铅（以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计）、二氧化硫残留量、脱氢乙酸及其钠盐（以脱氢乙酸计）、苯甲酸及其钠盐（以苯甲酸计）、山梨酸及其钾盐（以山梨酸计）、糖精钠（以糖精计）、三氯蔗糖、阿斯巴甜、商业无菌。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其他罐头检验项目，包括铅（以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hint="eastAsia"/>
          <w:sz w:val="32"/>
          <w:szCs w:val="32"/>
        </w:rPr>
        <w:t>计）、二氧化硫残留量、脱氢乙酸及其钠盐（以脱氢乙酸计）、苯甲酸及其钠盐（以苯甲酸计）、山梨酸及其钾盐（以山梨酸计）、糖精钠（以糖精计）、三氯蔗糖、阿斯巴甜、商业无菌。</w:t>
      </w:r>
    </w:p>
    <w:p w:rsidR="009D04C2" w:rsidRDefault="008C359D">
      <w:pPr>
        <w:spacing w:line="600" w:lineRule="exact"/>
        <w:ind w:leftChars="67" w:left="141" w:right="142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六、淀粉及淀粉制品</w:t>
      </w:r>
    </w:p>
    <w:p w:rsidR="009D04C2" w:rsidRDefault="008C359D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9D04C2" w:rsidRDefault="008C359D">
      <w:pPr>
        <w:spacing w:line="600" w:lineRule="exac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抽检依据为《食品安全国家标准 食品添加剂使用标准》（</w:t>
      </w:r>
      <w:r>
        <w:rPr>
          <w:rFonts w:ascii="Times New Roman" w:eastAsia="仿宋_GB2312" w:hAnsi="Times New Roman"/>
          <w:color w:val="000000"/>
          <w:sz w:val="32"/>
          <w:szCs w:val="32"/>
        </w:rPr>
        <w:t>GB 2760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2014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）、《食品安全国家标准 食品中污染物限量》（</w:t>
      </w:r>
      <w:r>
        <w:rPr>
          <w:rFonts w:ascii="Times New Roman" w:eastAsia="仿宋_GB2312" w:hAnsi="Times New Roman"/>
          <w:color w:val="000000"/>
          <w:sz w:val="32"/>
          <w:szCs w:val="32"/>
        </w:rPr>
        <w:t>GB 2762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2017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color w:val="000000"/>
          <w:sz w:val="32"/>
          <w:szCs w:val="32"/>
        </w:rPr>
        <w:t>2017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17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日（含）之后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）、《食品安全国家标准 淀粉制品》（</w:t>
      </w:r>
      <w:r>
        <w:rPr>
          <w:rFonts w:ascii="Times New Roman" w:eastAsia="仿宋_GB2312" w:hAnsi="Times New Roman"/>
          <w:color w:val="000000"/>
          <w:sz w:val="32"/>
          <w:szCs w:val="32"/>
        </w:rPr>
        <w:t>GB 2713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2015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）、《食品安全国家标准 食品中致病菌限量》（</w:t>
      </w:r>
      <w:r>
        <w:rPr>
          <w:rFonts w:ascii="Times New Roman" w:eastAsia="仿宋_GB2312" w:hAnsi="Times New Roman"/>
          <w:color w:val="000000"/>
          <w:sz w:val="32"/>
          <w:szCs w:val="32"/>
        </w:rPr>
        <w:t>GB 29921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color w:val="000000"/>
          <w:sz w:val="32"/>
          <w:szCs w:val="32"/>
        </w:rPr>
        <w:t>2013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）等标准及产品明示标准和指标的要求。</w:t>
      </w:r>
    </w:p>
    <w:p w:rsidR="009D04C2" w:rsidRDefault="008C359D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lastRenderedPageBreak/>
        <w:t>（二）检验项目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淀粉制品检验项目，包括铅（以</w:t>
      </w:r>
      <w:proofErr w:type="spellStart"/>
      <w:r>
        <w:rPr>
          <w:rFonts w:ascii="Times New Roman" w:eastAsia="仿宋_GB2312" w:hAnsi="Times New Roman"/>
          <w:sz w:val="32"/>
          <w:szCs w:val="32"/>
        </w:rPr>
        <w:t>Pb</w:t>
      </w:r>
      <w:proofErr w:type="spellEnd"/>
      <w:r>
        <w:rPr>
          <w:rFonts w:ascii="仿宋_GB2312" w:eastAsia="仿宋_GB2312" w:hint="eastAsia"/>
          <w:sz w:val="32"/>
          <w:szCs w:val="32"/>
        </w:rPr>
        <w:t>计）、铝的残留量（干样品，以</w:t>
      </w:r>
      <w:r>
        <w:rPr>
          <w:rFonts w:ascii="Times New Roman" w:eastAsia="仿宋_GB2312" w:hAnsi="Times New Roman"/>
          <w:sz w:val="32"/>
          <w:szCs w:val="32"/>
        </w:rPr>
        <w:t>Al</w:t>
      </w:r>
      <w:r>
        <w:rPr>
          <w:rFonts w:ascii="仿宋_GB2312" w:eastAsia="仿宋_GB2312" w:hint="eastAsia"/>
          <w:sz w:val="32"/>
          <w:szCs w:val="32"/>
        </w:rPr>
        <w:t>计）、二氧化硫残留量、菌落总数（即食类预包装淀粉制品检测）、大肠菌群（即食类预包装淀粉制品检测）、沙门氏菌（即食类预包装淀粉制品检测）、金黄色葡萄球菌（即食类预包装淀粉制品检测）。</w:t>
      </w:r>
    </w:p>
    <w:p w:rsidR="009D04C2" w:rsidRDefault="008C359D">
      <w:pPr>
        <w:pStyle w:val="a6"/>
        <w:spacing w:line="600" w:lineRule="exact"/>
        <w:ind w:leftChars="67" w:left="141" w:right="142" w:firstLineChars="250" w:firstLine="8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七、茶叶及相关制品</w:t>
      </w:r>
    </w:p>
    <w:p w:rsidR="009D04C2" w:rsidRDefault="008C359D">
      <w:pPr>
        <w:pStyle w:val="a6"/>
        <w:spacing w:line="600" w:lineRule="exact"/>
        <w:ind w:leftChars="67" w:left="141" w:right="142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9D04C2" w:rsidRDefault="008C359D">
      <w:pPr>
        <w:widowControl/>
        <w:spacing w:line="600" w:lineRule="exact"/>
        <w:ind w:leftChars="67" w:left="141" w:right="142"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抽检依据为《食品安全国家标准食品中污染物限量》（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日之前）、《食品安全国家标准食品中污染物限量》〔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日（含）之后〕、《食品安全国家标准食品中农药最大残留限量》（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GB 2763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日之前）、《食品安全国家标准食品中农药最大残留限量》〔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GB 2763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日（含）之后〕等标准及产品明示标准和指标的要求。</w:t>
      </w:r>
    </w:p>
    <w:p w:rsidR="009D04C2" w:rsidRDefault="008C359D">
      <w:pPr>
        <w:pStyle w:val="a6"/>
        <w:spacing w:line="600" w:lineRule="exact"/>
        <w:ind w:leftChars="67" w:left="141" w:right="142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9D04C2" w:rsidRDefault="008C359D">
      <w:pPr>
        <w:pStyle w:val="a6"/>
        <w:spacing w:line="600" w:lineRule="exact"/>
        <w:ind w:leftChars="67" w:left="141" w:right="142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绿茶、红茶、乌龙茶、黄茶、白茶、黑茶、花茶、袋泡茶、紧压茶检验项目，包括铅（以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计）、苯醚甲环唑、吡虫啉、草甘膦、除虫脲、哒螨灵、多菌灵、甲氰菊酯、联苯菊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酯、硫丹、氯氟氰菊酯和高效氯氟氰菊酯、氯氰菊酯和高效氯氰菊酯、灭多威、噻虫嗪、噻嗪酮、杀螟丹、溴氰菊酯、滴滴涕、吡蚜酮、敌百虫、甲拌磷、克百威、氯唑磷、灭线磷、水胺硫磷、特丁硫磷、氧乐果、氰戊菊酯和</w:t>
      </w:r>
      <w:r>
        <w:rPr>
          <w:rFonts w:ascii="Times New Roman" w:eastAsia="仿宋_GB2312" w:hAnsi="Times New Roman" w:cs="Times New Roman"/>
          <w:sz w:val="32"/>
          <w:szCs w:val="32"/>
        </w:rPr>
        <w:t>S-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氰戊菊酯、三氯杀螨醇、甲胺磷、啶虫脒。</w:t>
      </w:r>
    </w:p>
    <w:p w:rsidR="009D04C2" w:rsidRDefault="008C359D">
      <w:pPr>
        <w:pStyle w:val="a6"/>
        <w:spacing w:line="600" w:lineRule="exact"/>
        <w:ind w:leftChars="67" w:left="141" w:right="142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黑砖茶、花砖茶、茯砖茶、康砖茶、金尖茶、青砖茶、米砖茶等检验项目，包括铅（以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苯醚甲环唑、吡虫啉、草甘膦、除虫脲、哒螨灵、多菌灵、甲氰菊酯、联苯菊酯、硫丹、氯氟氰菊酯和高效氯氟氰菊酯、氯氰菊酯和高效氯氰菊酯、灭多威、噻虫嗪、噻嗪酮、杀螟丹、溴氰菊酯、滴滴涕、吡蚜酮、敌百虫、甲拌磷、克百威、氯唑磷、灭线磷、水胺硫磷、特丁硫磷、氧乐果、氰戊菊酯和</w:t>
      </w:r>
      <w:r>
        <w:rPr>
          <w:rFonts w:ascii="Times New Roman" w:eastAsia="仿宋_GB2312" w:hAnsi="Times New Roman" w:cs="Times New Roman"/>
          <w:sz w:val="32"/>
          <w:szCs w:val="32"/>
        </w:rPr>
        <w:t>S-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氰戊菊酯、三氯杀螨醇、甲胺磷、啶虫脒。</w:t>
      </w:r>
    </w:p>
    <w:p w:rsidR="009D04C2" w:rsidRDefault="008C359D">
      <w:pPr>
        <w:spacing w:line="600" w:lineRule="exact"/>
        <w:ind w:leftChars="67" w:left="141" w:right="142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速溶茶类、其它含茶制品检验项目，包括铅（以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计）、六六六、滴滴涕、乙酰甲胺磷、杀螟硫磷、菌落总数、大肠菌群。</w:t>
      </w:r>
    </w:p>
    <w:p w:rsidR="009D04C2" w:rsidRDefault="008C359D">
      <w:pPr>
        <w:spacing w:line="600" w:lineRule="exact"/>
        <w:ind w:leftChars="67" w:left="141" w:right="142"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代用茶检验项目，包括铅（以</w:t>
      </w:r>
      <w:proofErr w:type="spell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计）、二氧化硫、敌敌畏、乐果、六六六总量、滴滴涕总量。</w:t>
      </w:r>
    </w:p>
    <w:p w:rsidR="009D04C2" w:rsidRDefault="008C359D">
      <w:pPr>
        <w:spacing w:line="600" w:lineRule="exact"/>
        <w:ind w:left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八、速冻食品</w:t>
      </w:r>
    </w:p>
    <w:p w:rsidR="009D04C2" w:rsidRDefault="008C359D">
      <w:pPr>
        <w:numPr>
          <w:ilvl w:val="0"/>
          <w:numId w:val="1"/>
        </w:num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抽检依据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GB 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）、《食品安全国家标准速冻面米制品》（</w:t>
      </w:r>
      <w:r>
        <w:rPr>
          <w:rFonts w:ascii="Times New Roman" w:eastAsia="仿宋_GB2312" w:hAnsi="Times New Roman" w:cs="Times New Roman"/>
          <w:sz w:val="32"/>
          <w:szCs w:val="32"/>
        </w:rPr>
        <w:t>GB 19295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号）等标准及产品明示标准和指标的要求。</w:t>
      </w:r>
    </w:p>
    <w:p w:rsidR="009D04C2" w:rsidRDefault="008C359D" w:rsidP="009D04C2">
      <w:pPr>
        <w:spacing w:line="600" w:lineRule="exact"/>
        <w:ind w:leftChars="200" w:left="42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包子、馒头等熟制品检验项目，包括过氧化值（以脂肪计）、铅（以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计）、糖精钠（以糖精计）、菌落总数、大肠菌群、金黄色葡萄球菌、沙门氏菌。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速冻水产制品检验项目，包括过氧化值（以脂肪计）、铅（以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计）、镉（以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Cd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N-</w:t>
      </w:r>
      <w:r>
        <w:rPr>
          <w:rFonts w:ascii="Times New Roman" w:eastAsia="仿宋_GB2312" w:hAnsi="Times New Roman" w:cs="Times New Roman"/>
          <w:sz w:val="32"/>
          <w:szCs w:val="32"/>
        </w:rPr>
        <w:t>二甲基亚硝胺、苯甲酸及其钠盐（以苯甲酸计）、山梨酸及其钾盐（以山梨酸计）。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速冻调理肉制品检验项目，包括过氧化值（以脂肪计）、铅（以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计）、镉（以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Cd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计）、氯霉素、脱氢乙酸及其钠盐（以脱氢乙酸计）。</w:t>
      </w:r>
    </w:p>
    <w:p w:rsidR="009D04C2" w:rsidRDefault="008C359D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九、食糖</w:t>
      </w:r>
    </w:p>
    <w:p w:rsidR="009D04C2" w:rsidRDefault="008C359D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9D04C2" w:rsidRDefault="008C359D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）、《食品安全国家标准食糖》（</w:t>
      </w:r>
      <w:r>
        <w:rPr>
          <w:rFonts w:ascii="Times New Roman" w:eastAsia="仿宋_GB2312" w:hAnsi="Times New Roman" w:cs="Times New Roman"/>
          <w:sz w:val="32"/>
          <w:szCs w:val="32"/>
        </w:rPr>
        <w:t>GB 13104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）、《白砂糖》（</w:t>
      </w:r>
      <w:r>
        <w:rPr>
          <w:rFonts w:ascii="Times New Roman" w:eastAsia="仿宋_GB2312" w:hAnsi="Times New Roman" w:cs="Times New Roman"/>
          <w:sz w:val="32"/>
          <w:szCs w:val="32"/>
        </w:rPr>
        <w:t>GB/T 317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）、《绵白糖》（</w:t>
      </w:r>
      <w:r>
        <w:rPr>
          <w:rFonts w:ascii="Times New Roman" w:eastAsia="仿宋_GB2312" w:hAnsi="Times New Roman" w:cs="Times New Roman"/>
          <w:sz w:val="32"/>
          <w:szCs w:val="32"/>
        </w:rPr>
        <w:t>GB/T 1445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）、《单晶体冰糖》（</w:t>
      </w:r>
      <w:r>
        <w:rPr>
          <w:rFonts w:ascii="Times New Roman" w:eastAsia="仿宋_GB2312" w:hAnsi="Times New Roman" w:cs="Times New Roman"/>
          <w:sz w:val="32"/>
          <w:szCs w:val="32"/>
        </w:rPr>
        <w:t>QB/T 1173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）、《多晶体冰糖》（</w:t>
      </w:r>
      <w:r>
        <w:rPr>
          <w:rFonts w:ascii="Times New Roman" w:eastAsia="仿宋_GB2312" w:hAnsi="Times New Roman" w:cs="Times New Roman"/>
          <w:sz w:val="32"/>
          <w:szCs w:val="32"/>
        </w:rPr>
        <w:t>QB/T 1174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）、《方糖》（</w:t>
      </w:r>
      <w:r>
        <w:rPr>
          <w:rFonts w:ascii="Times New Roman" w:eastAsia="仿宋_GB2312" w:hAnsi="Times New Roman" w:cs="Times New Roman"/>
          <w:sz w:val="32"/>
          <w:szCs w:val="32"/>
        </w:rPr>
        <w:t>QB/T 1214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）、《赤砂糖》（</w:t>
      </w:r>
      <w:r>
        <w:rPr>
          <w:rFonts w:ascii="Times New Roman" w:eastAsia="仿宋_GB2312" w:hAnsi="Times New Roman" w:cs="Times New Roman"/>
          <w:sz w:val="32"/>
          <w:szCs w:val="32"/>
        </w:rPr>
        <w:t>QB/T 2343.1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1997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）、《冰片糖》（</w:t>
      </w:r>
      <w:r>
        <w:rPr>
          <w:rFonts w:ascii="Times New Roman" w:eastAsia="仿宋_GB2312" w:hAnsi="Times New Roman" w:cs="Times New Roman"/>
          <w:sz w:val="32"/>
          <w:szCs w:val="32"/>
        </w:rPr>
        <w:t>QB/T 2685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）、《糖霜》（</w:t>
      </w:r>
      <w:r>
        <w:rPr>
          <w:rFonts w:ascii="Times New Roman" w:eastAsia="仿宋_GB2312" w:hAnsi="Times New Roman" w:cs="Times New Roman"/>
          <w:sz w:val="32"/>
          <w:szCs w:val="32"/>
        </w:rPr>
        <w:t>QB/T 4092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）、《液体糖》（</w:t>
      </w:r>
      <w:r>
        <w:rPr>
          <w:rFonts w:ascii="Times New Roman" w:eastAsia="仿宋_GB2312" w:hAnsi="Times New Roman" w:cs="Times New Roman"/>
          <w:sz w:val="32"/>
          <w:szCs w:val="32"/>
        </w:rPr>
        <w:t>QB/T 4093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）、《黄砂糖》（</w:t>
      </w:r>
      <w:r>
        <w:rPr>
          <w:rFonts w:ascii="Times New Roman" w:eastAsia="仿宋_GB2312" w:hAnsi="Times New Roman" w:cs="Times New Roman"/>
          <w:sz w:val="32"/>
          <w:szCs w:val="32"/>
        </w:rPr>
        <w:t>QB/T 4095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）、《红糖》（</w:t>
      </w:r>
      <w:r>
        <w:rPr>
          <w:rFonts w:ascii="Times New Roman" w:eastAsia="仿宋_GB2312" w:hAnsi="Times New Roman" w:cs="Times New Roman"/>
          <w:sz w:val="32"/>
          <w:szCs w:val="32"/>
        </w:rPr>
        <w:t>QB/T 4561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）、《块糖》（</w:t>
      </w:r>
      <w:r>
        <w:rPr>
          <w:rFonts w:ascii="Times New Roman" w:eastAsia="仿宋_GB2312" w:hAnsi="Times New Roman" w:cs="Times New Roman"/>
          <w:sz w:val="32"/>
          <w:szCs w:val="32"/>
        </w:rPr>
        <w:t>QB/T 4562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）、《金砂糖》（</w:t>
      </w:r>
      <w:r>
        <w:rPr>
          <w:rFonts w:ascii="Times New Roman" w:eastAsia="仿宋_GB2312" w:hAnsi="Times New Roman" w:cs="Times New Roman"/>
          <w:sz w:val="32"/>
          <w:szCs w:val="32"/>
        </w:rPr>
        <w:t>QB/T 4563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）、《精幼砂糖》（</w:t>
      </w:r>
      <w:r>
        <w:rPr>
          <w:rFonts w:ascii="Times New Roman" w:eastAsia="仿宋_GB2312" w:hAnsi="Times New Roman" w:cs="Times New Roman"/>
          <w:sz w:val="32"/>
          <w:szCs w:val="32"/>
        </w:rPr>
        <w:t>QB/T 4564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）、《全糖粉》（</w:t>
      </w:r>
      <w:r>
        <w:rPr>
          <w:rFonts w:ascii="Times New Roman" w:eastAsia="仿宋_GB2312" w:hAnsi="Times New Roman" w:cs="Times New Roman"/>
          <w:sz w:val="32"/>
          <w:szCs w:val="32"/>
        </w:rPr>
        <w:t>QB/T 4565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）、《黄方糖》（</w:t>
      </w:r>
      <w:r>
        <w:rPr>
          <w:rFonts w:ascii="Times New Roman" w:eastAsia="仿宋_GB2312" w:hAnsi="Times New Roman" w:cs="Times New Roman"/>
          <w:sz w:val="32"/>
          <w:szCs w:val="32"/>
        </w:rPr>
        <w:t>QB/T 4566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）、《黑糖》（</w:t>
      </w:r>
      <w:r>
        <w:rPr>
          <w:rFonts w:ascii="Times New Roman" w:eastAsia="仿宋_GB2312" w:hAnsi="Times New Roman" w:cs="Times New Roman"/>
          <w:sz w:val="32"/>
          <w:szCs w:val="32"/>
        </w:rPr>
        <w:t>QB/T 4567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</w:t>
      </w:r>
      <w:r>
        <w:rPr>
          <w:rFonts w:ascii="仿宋_GB2312" w:eastAsia="仿宋_GB2312" w:hAnsi="黑体" w:hint="eastAsia"/>
          <w:sz w:val="32"/>
          <w:szCs w:val="32"/>
        </w:rPr>
        <w:t>准及产品明示标准和指标的要求。</w:t>
      </w:r>
    </w:p>
    <w:p w:rsidR="009D04C2" w:rsidRDefault="008C359D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白砂糖、绵白糖、赤砂糖、冰糖、方糖、冰片糖等检验项目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计）、螨、二氧化硫残留量、蔗糖分、总糖分、还原糖分、色值、不溶于水杂质。</w:t>
      </w:r>
    </w:p>
    <w:p w:rsidR="009D04C2" w:rsidRDefault="008C359D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十、糖果制品</w:t>
      </w:r>
    </w:p>
    <w:p w:rsidR="009D04C2" w:rsidRDefault="008C359D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抽检依据为《食品安全国家标准食品添加剂使用标准》（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）、《食品安全国家标准糖果》（</w:t>
      </w:r>
      <w:r>
        <w:rPr>
          <w:rFonts w:ascii="Times New Roman" w:eastAsia="仿宋_GB2312" w:hAnsi="Times New Roman" w:cs="Times New Roman"/>
          <w:sz w:val="32"/>
          <w:szCs w:val="32"/>
        </w:rPr>
        <w:t>GB 17399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等标准及产品明示标准和指标的要求。</w:t>
      </w:r>
    </w:p>
    <w:p w:rsidR="009D04C2" w:rsidRDefault="008C359D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糖果抽检项目，包括铅（以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计）、糖精钠（以糖精计）、合成着色剂（柠檬黄、苋菜红、胭脂红、日落黄、亮蓝、赤藓红）、相同色泽着色剂混合使用时各自用量占其最大使用量的比例之和、二氧化硫残留量、菌落总数、大肠菌群。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巧克力及巧克力制品抽检项目，包括铅（以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计）、山梨酸及其钾盐（以山梨酸计）、苯甲酸及其钠盐（以苯甲酸计）、糖精钠（以糖精计）、二氧化硫残留量、沙门氏菌（限预包装食品检测）。</w:t>
      </w:r>
    </w:p>
    <w:p w:rsidR="009D04C2" w:rsidRDefault="008C359D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十一、食</w:t>
      </w:r>
      <w:r>
        <w:rPr>
          <w:rFonts w:ascii="黑体" w:eastAsia="黑体" w:hAnsi="黑体"/>
          <w:sz w:val="32"/>
          <w:szCs w:val="32"/>
        </w:rPr>
        <w:t>用农产品</w:t>
      </w:r>
    </w:p>
    <w:p w:rsidR="009D04C2" w:rsidRDefault="008C359D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抽检依据为《食品安全国家标准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hint="eastAsia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）、《动物性食品中兽药最高残留限量》（农业部公告第</w:t>
      </w:r>
      <w:r>
        <w:rPr>
          <w:rFonts w:ascii="Times New Roman" w:eastAsia="仿宋_GB2312" w:hAnsi="Times New Roman" w:hint="eastAsia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号）、《兽药地方标准废止目录》（农业部公告第</w:t>
      </w:r>
      <w:r>
        <w:rPr>
          <w:rFonts w:ascii="Times New Roman" w:eastAsia="仿宋_GB2312" w:hAnsi="Times New Roman" w:hint="eastAsia"/>
          <w:sz w:val="32"/>
          <w:szCs w:val="32"/>
        </w:rPr>
        <w:t>560</w:t>
      </w:r>
      <w:r>
        <w:rPr>
          <w:rFonts w:ascii="Times New Roman" w:eastAsia="仿宋_GB2312" w:hAnsi="Times New Roman" w:hint="eastAsia"/>
          <w:sz w:val="32"/>
          <w:szCs w:val="32"/>
        </w:rPr>
        <w:t>号）、《</w:t>
      </w:r>
      <w:r>
        <w:rPr>
          <w:rFonts w:ascii="Times New Roman" w:eastAsia="仿宋_GB2312" w:hAnsi="Times New Roman"/>
          <w:sz w:val="32"/>
          <w:szCs w:val="32"/>
        </w:rPr>
        <w:t>发布在食品动物中停止使用洛美沙星、培氟沙星、氧氟沙星、诺氟沙星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种兽药的决定</w:t>
      </w:r>
      <w:r>
        <w:rPr>
          <w:rFonts w:ascii="Times New Roman" w:eastAsia="仿宋_GB2312" w:hAnsi="Times New Roman" w:hint="eastAsia"/>
          <w:sz w:val="32"/>
          <w:szCs w:val="32"/>
        </w:rPr>
        <w:t>》（农业部公告第</w:t>
      </w:r>
      <w:r>
        <w:rPr>
          <w:rFonts w:ascii="Times New Roman" w:eastAsia="仿宋_GB2312" w:hAnsi="Times New Roman" w:hint="eastAsia"/>
          <w:sz w:val="32"/>
          <w:szCs w:val="32"/>
        </w:rPr>
        <w:t>2292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eastAsia="仿宋_GB2312" w:hAnsi="Times New Roman" w:hint="eastAsia"/>
          <w:sz w:val="32"/>
          <w:szCs w:val="32"/>
        </w:rPr>
        <w:t>2010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号）、《食品中可能违法添加的非食用物质和易滥用的食品添加剂品种名单（第五批）》（整顿办函〔</w:t>
      </w:r>
      <w:r>
        <w:rPr>
          <w:rFonts w:ascii="Times New Roman" w:eastAsia="仿宋_GB2312" w:hAnsi="Times New Roman" w:hint="eastAsia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号）、《食品安全国家标准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鲜（冻）畜、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禽产品》（</w:t>
      </w:r>
      <w:r>
        <w:rPr>
          <w:rFonts w:ascii="Times New Roman" w:eastAsia="仿宋_GB2312" w:hAnsi="Times New Roman" w:hint="eastAsia"/>
          <w:sz w:val="32"/>
          <w:szCs w:val="32"/>
        </w:rPr>
        <w:t>GB 2707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</w:t>
      </w:r>
      <w:r>
        <w:rPr>
          <w:rFonts w:ascii="Times New Roman" w:eastAsia="仿宋_GB2312" w:hAnsi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食品中污染物限量》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</w:t>
      </w:r>
      <w:r>
        <w:rPr>
          <w:rFonts w:ascii="Times New Roman" w:eastAsia="仿宋_GB2312" w:hAnsi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鲜、冻动物性水产品</w:t>
      </w:r>
      <w:r>
        <w:rPr>
          <w:rFonts w:ascii="Times New Roman" w:eastAsia="仿宋_GB2312" w:hAnsi="Times New Roman" w:hint="eastAsia"/>
          <w:sz w:val="32"/>
          <w:szCs w:val="32"/>
        </w:rPr>
        <w:t>》（</w:t>
      </w:r>
      <w:r>
        <w:rPr>
          <w:rFonts w:ascii="Times New Roman" w:eastAsia="仿宋_GB2312" w:hAnsi="Times New Roman"/>
          <w:sz w:val="32"/>
          <w:szCs w:val="32"/>
        </w:rPr>
        <w:t>GB 2733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9D04C2" w:rsidRDefault="008C359D">
      <w:pPr>
        <w:spacing w:line="60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贝类检验项目，包括挥发性盐基氮、孔雀石绿、氯霉素、呋喃唑酮代谢物、呋喃它酮代谢物、呋喃妥因代谢物、呋喃西林代谢物、恩诺沙星（以恩诺沙星与环丙沙星之和计）。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菠菜（叶菜类蔬菜）检验项目，包括毒死蜱、氧乐果、氯氰菊酯和高效氯氰菊酯、氟虫腈、甲拌磷、敌百虫、甲霜灵和精甲霜灵、阿维菌素、甲胺磷、克百威。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菜豆（豆类蔬菜）检验项目，包括克百威、氧乐果、氯氰菊酯和高效氯氰菊酯、甲拌磷、敌百虫、倍硫磷、氟虫腈、联苯肼酯、灭蝇胺、水胺硫磷、阿维菌素、甲胺磷、毒死蜱、多菌灵。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淡水虾检验项目，包括挥发性盐基氮、孔雀石绿、氯霉素、呋喃唑酮代谢物、呋喃它酮代谢物、呋喃妥因代谢物、呋喃西林代谢物、恩诺沙星（以恩诺沙星与环丙沙星之和计）、镉（以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Cd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淡水蟹检验项目，包括孔雀石绿、氯霉素、呋喃唑酮代谢物、呋喃它酮代谢物、呋喃妥因代谢物、呋喃西林代谢物、恩诺沙星（以恩诺沙星与环丙沙星之和计）、镉（以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Cd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6.</w:t>
      </w:r>
      <w:r>
        <w:rPr>
          <w:rFonts w:ascii="Times New Roman" w:eastAsia="仿宋_GB2312" w:hAnsi="Times New Roman" w:cs="Times New Roman"/>
          <w:sz w:val="32"/>
          <w:szCs w:val="32"/>
        </w:rPr>
        <w:t>淡水鱼检验项目，包括挥发性盐基氮、孔雀石绿、氯霉素、呋喃唑酮代谢物、呋喃它酮代谢物、呋喃妥因代谢物、呋喃西林代谢物、恩诺沙星（以恩诺沙星与环丙沙星之和计）、地西泮。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番茄（茄果类蔬菜）检验项目，包括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噁</w:t>
      </w:r>
      <w:r>
        <w:rPr>
          <w:rFonts w:ascii="Times New Roman" w:eastAsia="仿宋_GB2312" w:hAnsi="Times New Roman" w:cs="Times New Roman"/>
          <w:sz w:val="32"/>
          <w:szCs w:val="32"/>
        </w:rPr>
        <w:t>唑菌酮、氯氰菊酯和高效氯氰菊酯、甲氨基阿维菌素苯甲酸盐、苯醚甲环唑、苯酰菌胺、啶氧菌酯、嘧菌酯、灭多威、乙霉威、氯氟氰菊酯和高效氯氟氰菊酯、毒死蜱、氧乐果、多菌灵、阿维菌素、克百威、腐霉利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sz w:val="32"/>
          <w:szCs w:val="32"/>
        </w:rPr>
        <w:t>柑橘检验项目，包括铅（以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计）、杀扑磷、三唑磷、氯唑磷、克百威、氯氟氰菊酯和高效氯氟氰菊酯、敌敌畏、灭线磷、水胺硫磷、丙溴磷、联苯菊酯、氧乐果、多菌灵。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sz w:val="32"/>
          <w:szCs w:val="32"/>
        </w:rPr>
        <w:t>海水虾检验项目，包括镉（以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Cd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计）、挥发性盐基氮、孔雀石绿、氯霉素、呋喃唑酮代谢物、呋喃它酮代谢物、呋喃妥因代谢物、呋喃西林代谢物、恩诺沙星（以恩诺沙星与环丙沙星之和计）。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10.</w:t>
      </w:r>
      <w:r>
        <w:rPr>
          <w:rFonts w:ascii="Times New Roman" w:eastAsia="仿宋_GB2312" w:hAnsi="Times New Roman" w:cs="Times New Roman"/>
          <w:sz w:val="32"/>
          <w:szCs w:val="32"/>
        </w:rPr>
        <w:t>海水蟹检验项目，包括镉（以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Cd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计）、挥发性盐基氮、孔雀石绿、氯霉素、呋喃唑酮代谢物、呋喃它酮代谢物、呋喃妥因代谢物、呋喃西林代谢物、恩诺沙星（以恩诺沙星与环丙沙星之和计）。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11.</w:t>
      </w:r>
      <w:r>
        <w:rPr>
          <w:rFonts w:ascii="Times New Roman" w:eastAsia="仿宋_GB2312" w:hAnsi="Times New Roman" w:cs="Times New Roman"/>
          <w:sz w:val="32"/>
          <w:szCs w:val="32"/>
        </w:rPr>
        <w:t>海水鱼检验项目，包括挥发性盐基氮、组胺、孔雀石绿、氯霉素、呋喃唑酮代谢物、呋喃它酮代谢物、呋喃妥因代谢物、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呋喃西林代谢物、恩诺沙星（以恩诺沙星与环丙沙星之和计）、地西泮。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12.</w:t>
      </w:r>
      <w:r>
        <w:rPr>
          <w:rFonts w:ascii="Times New Roman" w:eastAsia="仿宋_GB2312" w:hAnsi="Times New Roman" w:cs="Times New Roman"/>
          <w:sz w:val="32"/>
          <w:szCs w:val="32"/>
        </w:rPr>
        <w:t>鸡肉检验项目，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、尼卡巴嗪残留标志物、替米考星、挥发性盐基氮、五氯酚酸钠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13.</w:t>
      </w:r>
      <w:r>
        <w:rPr>
          <w:rFonts w:ascii="Times New Roman" w:eastAsia="仿宋_GB2312" w:hAnsi="Times New Roman" w:cs="Times New Roman"/>
          <w:sz w:val="32"/>
          <w:szCs w:val="32"/>
        </w:rPr>
        <w:t>豇豆检验项目，包括克百威、氧乐果、氯氰菊酯和高效氯氰菊酯、甲拌磷、倍硫磷、敌百虫、氟虫腈、联苯肼酯、灭蝇胺、水胺硫磷、甲基异柳磷、阿维菌素、甲胺磷。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14.</w:t>
      </w:r>
      <w:r>
        <w:rPr>
          <w:rFonts w:ascii="Times New Roman" w:eastAsia="仿宋_GB2312" w:hAnsi="Times New Roman" w:cs="Times New Roman"/>
          <w:sz w:val="32"/>
          <w:szCs w:val="32"/>
        </w:rPr>
        <w:t>韭菜（鳞茎类蔬菜）检验项目，包括毒死蜱、多菌灵、腐霉利、克百威、氯氟氰菊酯和高效氯氟氰菊酯、氧乐果、氯氰菊酯和高效氯氰菊酯、氟虫腈、甲拌磷、阿维菌素、对硫磷、辛硫磷、敌敌畏。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15.</w:t>
      </w:r>
      <w:r>
        <w:rPr>
          <w:rFonts w:ascii="Times New Roman" w:eastAsia="仿宋_GB2312" w:hAnsi="Times New Roman" w:cs="Times New Roman"/>
          <w:sz w:val="32"/>
          <w:szCs w:val="32"/>
        </w:rPr>
        <w:t>辣椒（茄果类蔬菜）检验项目，包括克百威、氯氰菊酯和高效氯氰菊酯、甲拌磷、敌百虫、咪鲜胺、三唑醇、吡唑醚菌酯、氟虫腈、氧乐果、甲胺磷、多菌灵、丙溴磷、腐霉利、水胺硫磷、乐果。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16.</w:t>
      </w:r>
      <w:r>
        <w:rPr>
          <w:rFonts w:ascii="Times New Roman" w:eastAsia="仿宋_GB2312" w:hAnsi="Times New Roman" w:cs="Times New Roman"/>
          <w:sz w:val="32"/>
          <w:szCs w:val="32"/>
        </w:rPr>
        <w:t>梨检验项目，包括铅（以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计）、苯醚甲环唑、多菌灵、敌敌畏、灭线磷、氯唑磷、克百威、氯氟氰菊酯和高效氯氟氰菊酯、毒死蜱、氧乐果、乙酰甲胺磷。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17.</w:t>
      </w:r>
      <w:r>
        <w:rPr>
          <w:rFonts w:ascii="Times New Roman" w:eastAsia="仿宋_GB2312" w:hAnsi="Times New Roman" w:cs="Times New Roman"/>
          <w:sz w:val="32"/>
          <w:szCs w:val="32"/>
        </w:rPr>
        <w:t>马铃薯（根茎类和薯芋类蔬菜）检验项目，包括辛硫磷、水胺硫磷、克百威、对硫磷。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18.</w:t>
      </w:r>
      <w:r>
        <w:rPr>
          <w:rFonts w:ascii="Times New Roman" w:eastAsia="仿宋_GB2312" w:hAnsi="Times New Roman" w:cs="Times New Roman"/>
          <w:sz w:val="32"/>
          <w:szCs w:val="32"/>
        </w:rPr>
        <w:t>牛肉检验项目，包括克伦特罗、沙丁胺醇、莱克多巴胺、特布他林、氯丙嗪、氯霉素、氟苯尼考、磺胺类（总量）、恩诺沙星（以恩诺沙星和环丙沙星之和计）、培氟沙星、地塞米松、呋喃唑酮代谢物、五氯酚酸钠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19.</w:t>
      </w:r>
      <w:r>
        <w:rPr>
          <w:rFonts w:ascii="Times New Roman" w:eastAsia="仿宋_GB2312" w:hAnsi="Times New Roman" w:cs="Times New Roman"/>
          <w:sz w:val="32"/>
          <w:szCs w:val="32"/>
        </w:rPr>
        <w:t>苹果检验项目，包括铅（以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计）、苯醚甲环唑、多菌灵、三唑磷、氯唑磷、克百威、氯氟氰菊酯和高效氯氟氰菊酯、灭线磷、敌敌畏、毒死蜱、氧乐果、对硫磷。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20.</w:t>
      </w:r>
      <w:r>
        <w:rPr>
          <w:rFonts w:ascii="Times New Roman" w:eastAsia="仿宋_GB2312" w:hAnsi="Times New Roman" w:cs="Times New Roman"/>
          <w:sz w:val="32"/>
          <w:szCs w:val="32"/>
        </w:rPr>
        <w:t>葡萄检验项目，包括铅（以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计）、苯醚甲环唑、多菌灵、甲霜灵和精甲霜灵、烯酰吗啉、咪鲜胺、氯氟氰菊酯和高效氯氟氰菊酯、克百威、甲胺磷、敌敌畏。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21.</w:t>
      </w:r>
      <w:r>
        <w:rPr>
          <w:rFonts w:ascii="Times New Roman" w:eastAsia="仿宋_GB2312" w:hAnsi="Times New Roman" w:cs="Times New Roman"/>
          <w:sz w:val="32"/>
          <w:szCs w:val="32"/>
        </w:rPr>
        <w:t>普通白菜（叶菜类蔬菜）检验项目，包括毒死蜱、克百威、氧乐果、氯氰菊酯和高效氯氰菊酯、氟虫腈、甲拌磷、阿维菌素、久效磷、敌百虫、丙溴磷、虫螨腈、甲氨基阿维菌素苯甲酸盐、啶虫脒、甲胺磷。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22.</w:t>
      </w:r>
      <w:r>
        <w:rPr>
          <w:rFonts w:ascii="Times New Roman" w:eastAsia="仿宋_GB2312" w:hAnsi="Times New Roman" w:cs="Times New Roman"/>
          <w:sz w:val="32"/>
          <w:szCs w:val="32"/>
        </w:rPr>
        <w:t>其他畜副产品检验项目，包括总砷（以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计）、克伦特罗、沙丁胺醇、莱克多巴胺、特布他林、呋喃它酮代谢物、呋喃唑酮代谢物、呋喃西林代谢物、呋喃妥因代谢物、五氯酚酸钠、氯霉素、培氟沙星、诺氟沙星。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23.</w:t>
      </w:r>
      <w:r>
        <w:rPr>
          <w:rFonts w:ascii="Times New Roman" w:eastAsia="仿宋_GB2312" w:hAnsi="Times New Roman" w:cs="Times New Roman"/>
          <w:sz w:val="32"/>
          <w:szCs w:val="32"/>
        </w:rPr>
        <w:t>其他禽副产品检验项目，包括呋喃它酮代谢物、呋喃唑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酮代谢物、呋喃西林代谢物、呋喃妥因代谢物、五氯酚酸钠、氯霉素、氧氟沙星、诺氟沙星。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24.</w:t>
      </w:r>
      <w:r>
        <w:rPr>
          <w:rFonts w:ascii="Times New Roman" w:eastAsia="仿宋_GB2312" w:hAnsi="Times New Roman" w:cs="Times New Roman"/>
          <w:sz w:val="32"/>
          <w:szCs w:val="32"/>
        </w:rPr>
        <w:t>茄子检验项目，包括克百威、氯氰菊酯和高效氯氰菊酯、甲拌磷、敌百虫、噻螨酮、三唑醇、阿维菌素、啶虫脒、氟虫腈、噻虫啉、甲胺磷、氧乐果、吡虫啉、涕灭威、水胺硫磷、腐霉利。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25.</w:t>
      </w:r>
      <w:r>
        <w:rPr>
          <w:rFonts w:ascii="Times New Roman" w:eastAsia="仿宋_GB2312" w:hAnsi="Times New Roman" w:cs="Times New Roman"/>
          <w:sz w:val="32"/>
          <w:szCs w:val="32"/>
        </w:rPr>
        <w:t>芹菜（叶菜类蔬菜）检验项目，包括毒死蜱、克百威、氧乐果、甲拌磷、氯氟氰菊酯和高效氯氟氰菊酯、氟虫腈、百菌清、阿维菌素、甲胺磷、氯氰菊酯和高效氯氰菊酯。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26.</w:t>
      </w:r>
      <w:r>
        <w:rPr>
          <w:rFonts w:ascii="Times New Roman" w:eastAsia="仿宋_GB2312" w:hAnsi="Times New Roman" w:cs="Times New Roman"/>
          <w:sz w:val="32"/>
          <w:szCs w:val="32"/>
        </w:rPr>
        <w:t>桃检验项目，包括铅（以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计）、克百威、多菌灵、氯唑磷、氯氟氰菊酯和高效氯氟氰菊酯、苯醚甲环唑、甲胺磷。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27.</w:t>
      </w:r>
      <w:r>
        <w:rPr>
          <w:rFonts w:ascii="Times New Roman" w:eastAsia="仿宋_GB2312" w:hAnsi="Times New Roman" w:cs="Times New Roman"/>
          <w:sz w:val="32"/>
          <w:szCs w:val="32"/>
        </w:rPr>
        <w:t>西瓜检验项目，包括涕灭威、辛硫磷、咪鲜胺、苯醚甲环唑。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28.</w:t>
      </w:r>
      <w:r>
        <w:rPr>
          <w:rFonts w:ascii="Times New Roman" w:eastAsia="仿宋_GB2312" w:hAnsi="Times New Roman" w:cs="Times New Roman"/>
          <w:sz w:val="32"/>
          <w:szCs w:val="32"/>
        </w:rPr>
        <w:t>鲜蛋检验项目，包括恩诺沙星（以恩诺沙星与环丙沙星之和计）、氧氟沙星、氯霉素、氟苯尼考。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29.</w:t>
      </w:r>
      <w:r>
        <w:rPr>
          <w:rFonts w:ascii="Times New Roman" w:eastAsia="仿宋_GB2312" w:hAnsi="Times New Roman" w:cs="Times New Roman"/>
          <w:sz w:val="32"/>
          <w:szCs w:val="32"/>
        </w:rPr>
        <w:t>羊肉检验项目，包括克伦特罗、沙丁胺醇、莱克多巴胺、特布他林、氯丙嗪、氯霉素、氟苯尼考、磺胺类（总量）、恩诺沙星（以恩诺沙星和环丙沙星之和计）、诺氟沙星、培氟沙星、呋喃唑酮代谢物、五氯酚酸钠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30.</w:t>
      </w:r>
      <w:r>
        <w:rPr>
          <w:rFonts w:ascii="Times New Roman" w:eastAsia="仿宋_GB2312" w:hAnsi="Times New Roman" w:cs="Times New Roman"/>
          <w:sz w:val="32"/>
          <w:szCs w:val="32"/>
        </w:rPr>
        <w:t>猪肝检验项目，包括总砷（以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计）、克伦特罗、沙丁胺醇、莱克多巴胺、特布他林、呋喃它酮代谢物、呋喃唑酮代谢物、呋喃西林代谢物、呋喃妥因代谢物、氯丙嗪、五氯酚酸钠、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氯霉素、氟苯尼考、磺胺类（总量）、恩诺沙星（以恩诺沙星和环丙沙星之和计）、培氟沙星、喹乙醇代谢物、地塞米松。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31.</w:t>
      </w:r>
      <w:r>
        <w:rPr>
          <w:rFonts w:ascii="Times New Roman" w:eastAsia="仿宋_GB2312" w:hAnsi="Times New Roman" w:cs="Times New Roman"/>
          <w:sz w:val="32"/>
          <w:szCs w:val="32"/>
        </w:rPr>
        <w:t>猪肉检验项目，包括克伦特罗、沙丁胺醇、莱克多巴胺、特布他林、氯丙嗪、氯霉素、氟苯尼考、磺胺类（总量）、恩诺沙星（以恩诺沙星和环丙沙星之和计）、培氟沙星、喹乙醇代谢物、地塞米松、呋喃唑酮代谢物、五氯酚酸钠。</w:t>
      </w:r>
    </w:p>
    <w:p w:rsidR="009D04C2" w:rsidRDefault="008C359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32.</w:t>
      </w:r>
      <w:r>
        <w:rPr>
          <w:rFonts w:ascii="Times New Roman" w:eastAsia="仿宋_GB2312" w:hAnsi="Times New Roman" w:cs="Times New Roman"/>
          <w:sz w:val="32"/>
          <w:szCs w:val="32"/>
        </w:rPr>
        <w:t>猪肾检验项目，包括总砷（以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环丙沙星之和计）、培氟沙星、诺氟沙星、地塞米松。</w:t>
      </w:r>
    </w:p>
    <w:sectPr w:rsidR="009D04C2" w:rsidSect="009D04C2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4C2" w:rsidRDefault="009D04C2" w:rsidP="009D04C2">
      <w:r>
        <w:separator/>
      </w:r>
    </w:p>
  </w:endnote>
  <w:endnote w:type="continuationSeparator" w:id="1">
    <w:p w:rsidR="009D04C2" w:rsidRDefault="009D04C2" w:rsidP="009D0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939534"/>
    </w:sdtPr>
    <w:sdtContent>
      <w:p w:rsidR="009D04C2" w:rsidRDefault="002F11AA">
        <w:pPr>
          <w:pStyle w:val="a4"/>
          <w:jc w:val="center"/>
        </w:pPr>
        <w:r>
          <w:fldChar w:fldCharType="begin"/>
        </w:r>
        <w:r w:rsidR="008C359D">
          <w:instrText>PAGE   \* MERGEFORMAT</w:instrText>
        </w:r>
        <w:r>
          <w:fldChar w:fldCharType="separate"/>
        </w:r>
        <w:r w:rsidR="009F664B" w:rsidRPr="009F664B">
          <w:rPr>
            <w:noProof/>
            <w:lang w:val="zh-CN"/>
          </w:rPr>
          <w:t>3</w:t>
        </w:r>
        <w:r>
          <w:fldChar w:fldCharType="end"/>
        </w:r>
      </w:p>
    </w:sdtContent>
  </w:sdt>
  <w:p w:rsidR="009D04C2" w:rsidRDefault="009D04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4C2" w:rsidRDefault="009D04C2" w:rsidP="009D04C2">
      <w:r>
        <w:separator/>
      </w:r>
    </w:p>
  </w:footnote>
  <w:footnote w:type="continuationSeparator" w:id="1">
    <w:p w:rsidR="009D04C2" w:rsidRDefault="009D04C2" w:rsidP="009D04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E0515D"/>
    <w:multiLevelType w:val="singleLevel"/>
    <w:tmpl w:val="E9E0515D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markup="0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0C4D"/>
    <w:rsid w:val="0009524F"/>
    <w:rsid w:val="000B1E7D"/>
    <w:rsid w:val="000E719B"/>
    <w:rsid w:val="00107FAF"/>
    <w:rsid w:val="00133543"/>
    <w:rsid w:val="00172A27"/>
    <w:rsid w:val="002B260B"/>
    <w:rsid w:val="002E1FDF"/>
    <w:rsid w:val="002F11AA"/>
    <w:rsid w:val="00353151"/>
    <w:rsid w:val="003F4E9F"/>
    <w:rsid w:val="00542B00"/>
    <w:rsid w:val="006324E3"/>
    <w:rsid w:val="00635ED7"/>
    <w:rsid w:val="008C359D"/>
    <w:rsid w:val="00937D35"/>
    <w:rsid w:val="009A1A71"/>
    <w:rsid w:val="009C7794"/>
    <w:rsid w:val="009D04C2"/>
    <w:rsid w:val="009E681A"/>
    <w:rsid w:val="009F664B"/>
    <w:rsid w:val="00A61305"/>
    <w:rsid w:val="00D67E65"/>
    <w:rsid w:val="00E33C9D"/>
    <w:rsid w:val="00ED7605"/>
    <w:rsid w:val="02367C68"/>
    <w:rsid w:val="09240B17"/>
    <w:rsid w:val="0BDC5341"/>
    <w:rsid w:val="10A356AC"/>
    <w:rsid w:val="126C2DBB"/>
    <w:rsid w:val="15536ECC"/>
    <w:rsid w:val="1706020D"/>
    <w:rsid w:val="1A881D18"/>
    <w:rsid w:val="1CAE6724"/>
    <w:rsid w:val="20170A72"/>
    <w:rsid w:val="26556D65"/>
    <w:rsid w:val="271F4460"/>
    <w:rsid w:val="29D80391"/>
    <w:rsid w:val="2E114922"/>
    <w:rsid w:val="30B56551"/>
    <w:rsid w:val="32A01A59"/>
    <w:rsid w:val="332B051D"/>
    <w:rsid w:val="344B44CB"/>
    <w:rsid w:val="3841077A"/>
    <w:rsid w:val="3A540D54"/>
    <w:rsid w:val="3DC86EB5"/>
    <w:rsid w:val="3E620B46"/>
    <w:rsid w:val="3EF44D9E"/>
    <w:rsid w:val="3F29032F"/>
    <w:rsid w:val="40CD6C68"/>
    <w:rsid w:val="40E67EB7"/>
    <w:rsid w:val="444D06E7"/>
    <w:rsid w:val="45F70E01"/>
    <w:rsid w:val="478E27B2"/>
    <w:rsid w:val="48D37561"/>
    <w:rsid w:val="53AE2420"/>
    <w:rsid w:val="572720F8"/>
    <w:rsid w:val="58FD707B"/>
    <w:rsid w:val="607126A4"/>
    <w:rsid w:val="63773BB0"/>
    <w:rsid w:val="646C57D7"/>
    <w:rsid w:val="64EB6F20"/>
    <w:rsid w:val="668707D1"/>
    <w:rsid w:val="687670E7"/>
    <w:rsid w:val="6B7B4DC6"/>
    <w:rsid w:val="710A724F"/>
    <w:rsid w:val="73C05079"/>
    <w:rsid w:val="74E94295"/>
    <w:rsid w:val="765E6FB2"/>
    <w:rsid w:val="76AF09C1"/>
    <w:rsid w:val="77EB709A"/>
    <w:rsid w:val="79524ECE"/>
    <w:rsid w:val="7CE23F22"/>
    <w:rsid w:val="7F672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D04C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D04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D0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D0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9D04C2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9D04C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D04C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9D04C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D04C2"/>
    <w:rPr>
      <w:sz w:val="18"/>
      <w:szCs w:val="18"/>
    </w:rPr>
  </w:style>
  <w:style w:type="paragraph" w:customStyle="1" w:styleId="Default">
    <w:name w:val="Default"/>
    <w:uiPriority w:val="99"/>
    <w:unhideWhenUsed/>
    <w:qFormat/>
    <w:rsid w:val="009D04C2"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  <w:style w:type="paragraph" w:styleId="a6">
    <w:name w:val="List Paragraph"/>
    <w:basedOn w:val="a"/>
    <w:uiPriority w:val="34"/>
    <w:qFormat/>
    <w:rsid w:val="009D04C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1519</Words>
  <Characters>8659</Characters>
  <Application>Microsoft Office Word</Application>
  <DocSecurity>0</DocSecurity>
  <Lines>72</Lines>
  <Paragraphs>20</Paragraphs>
  <ScaleCrop>false</ScaleCrop>
  <Company>http://sdwm.org</Company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张慧文</cp:lastModifiedBy>
  <cp:revision>2</cp:revision>
  <cp:lastPrinted>2019-03-06T01:04:00Z</cp:lastPrinted>
  <dcterms:created xsi:type="dcterms:W3CDTF">2019-03-12T02:49:00Z</dcterms:created>
  <dcterms:modified xsi:type="dcterms:W3CDTF">2019-03-12T02:49:00Z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