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25E" w:rsidRDefault="00F8325E" w:rsidP="00263D19">
      <w:pPr>
        <w:pStyle w:val="3"/>
        <w:spacing w:line="560" w:lineRule="exact"/>
        <w:jc w:val="left"/>
        <w:rPr>
          <w:rFonts w:ascii="黑体" w:eastAsia="黑体" w:hAnsi="黑体"/>
          <w:b w:val="0"/>
          <w:bCs w:val="0"/>
        </w:rPr>
      </w:pPr>
      <w:bookmarkStart w:id="0" w:name="_Toc455407968"/>
      <w:r>
        <w:rPr>
          <w:rFonts w:ascii="黑体" w:eastAsia="黑体" w:hAnsi="黑体" w:hint="eastAsia"/>
          <w:b w:val="0"/>
          <w:bCs w:val="0"/>
        </w:rPr>
        <w:t>附件</w:t>
      </w:r>
      <w:r>
        <w:rPr>
          <w:rFonts w:ascii="黑体" w:eastAsia="黑体" w:hAnsi="黑体"/>
          <w:b w:val="0"/>
          <w:bCs w:val="0"/>
        </w:rPr>
        <w:t>2</w:t>
      </w:r>
    </w:p>
    <w:p w:rsidR="00CB09FD" w:rsidRPr="00CB09FD" w:rsidRDefault="00CB09FD" w:rsidP="00CB09FD"/>
    <w:p w:rsidR="00565F9A" w:rsidRPr="001424C8" w:rsidRDefault="00F8325E" w:rsidP="001424C8">
      <w:pPr>
        <w:pStyle w:val="3"/>
        <w:spacing w:before="0" w:after="0" w:line="640" w:lineRule="exact"/>
        <w:rPr>
          <w:rFonts w:ascii="方正小标宋简体" w:eastAsia="方正小标宋简体" w:hAnsi="宋体"/>
          <w:b w:val="0"/>
          <w:bCs w:val="0"/>
          <w:sz w:val="44"/>
          <w:szCs w:val="44"/>
        </w:rPr>
      </w:pPr>
      <w:r>
        <w:rPr>
          <w:rFonts w:ascii="方正小标宋简体" w:eastAsia="方正小标宋简体" w:hAnsi="宋体" w:hint="eastAsia"/>
          <w:b w:val="0"/>
          <w:bCs w:val="0"/>
          <w:sz w:val="44"/>
          <w:szCs w:val="44"/>
        </w:rPr>
        <w:t>婴幼儿配方乳粉产品配方注册现场核查</w:t>
      </w:r>
      <w:bookmarkEnd w:id="0"/>
      <w:r>
        <w:rPr>
          <w:rFonts w:ascii="方正小标宋简体" w:eastAsia="方正小标宋简体" w:hAnsi="宋体" w:hint="eastAsia"/>
          <w:b w:val="0"/>
          <w:bCs w:val="0"/>
          <w:sz w:val="44"/>
          <w:szCs w:val="44"/>
        </w:rPr>
        <w:t>要点及判断原则（试行）</w:t>
      </w:r>
    </w:p>
    <w:p w:rsidR="00F8325E" w:rsidRDefault="00F8325E" w:rsidP="00D42F99">
      <w:pPr>
        <w:spacing w:line="340" w:lineRule="exact"/>
        <w:ind w:firstLineChars="200" w:firstLine="640"/>
        <w:jc w:val="center"/>
        <w:rPr>
          <w:rFonts w:ascii="仿宋_GB2312" w:eastAsia="仿宋_GB2312" w:hAnsi="宋体"/>
          <w:sz w:val="32"/>
          <w:szCs w:val="32"/>
        </w:rPr>
      </w:pPr>
    </w:p>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16"/>
        <w:gridCol w:w="533"/>
        <w:gridCol w:w="937"/>
        <w:gridCol w:w="1701"/>
        <w:gridCol w:w="7534"/>
        <w:gridCol w:w="1296"/>
        <w:gridCol w:w="1158"/>
      </w:tblGrid>
      <w:tr w:rsidR="00F8325E" w:rsidTr="00AA7157">
        <w:trPr>
          <w:trHeight w:val="668"/>
          <w:tblHeader/>
          <w:jc w:val="center"/>
        </w:trPr>
        <w:tc>
          <w:tcPr>
            <w:tcW w:w="516" w:type="dxa"/>
            <w:vAlign w:val="center"/>
          </w:tcPr>
          <w:p w:rsidR="00F8325E" w:rsidRDefault="00F8325E">
            <w:pPr>
              <w:widowControl/>
              <w:spacing w:line="3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序号</w:t>
            </w:r>
          </w:p>
        </w:tc>
        <w:tc>
          <w:tcPr>
            <w:tcW w:w="533" w:type="dxa"/>
            <w:vAlign w:val="center"/>
          </w:tcPr>
          <w:p w:rsidR="00F8325E" w:rsidRDefault="00F8325E">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类别</w:t>
            </w:r>
          </w:p>
        </w:tc>
        <w:tc>
          <w:tcPr>
            <w:tcW w:w="937" w:type="dxa"/>
            <w:vAlign w:val="center"/>
          </w:tcPr>
          <w:p w:rsidR="00F8325E" w:rsidRDefault="00F8325E">
            <w:pPr>
              <w:widowControl/>
              <w:spacing w:line="3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项目</w:t>
            </w:r>
          </w:p>
        </w:tc>
        <w:tc>
          <w:tcPr>
            <w:tcW w:w="1701" w:type="dxa"/>
            <w:vAlign w:val="center"/>
          </w:tcPr>
          <w:p w:rsidR="00F8325E" w:rsidRDefault="00F8325E" w:rsidP="00AA7157">
            <w:pPr>
              <w:widowControl/>
              <w:spacing w:line="3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核查内容</w:t>
            </w:r>
          </w:p>
        </w:tc>
        <w:tc>
          <w:tcPr>
            <w:tcW w:w="7534" w:type="dxa"/>
            <w:vAlign w:val="center"/>
          </w:tcPr>
          <w:p w:rsidR="00F8325E" w:rsidRDefault="00FE20F9" w:rsidP="00F8325E">
            <w:pPr>
              <w:widowControl/>
              <w:spacing w:line="380" w:lineRule="exact"/>
              <w:ind w:firstLineChars="200" w:firstLine="480"/>
              <w:jc w:val="center"/>
              <w:rPr>
                <w:rFonts w:ascii="仿宋_GB2312" w:eastAsia="仿宋_GB2312" w:hAnsi="宋体"/>
                <w:kern w:val="0"/>
                <w:sz w:val="24"/>
                <w:szCs w:val="24"/>
              </w:rPr>
            </w:pPr>
            <w:r>
              <w:rPr>
                <w:rFonts w:ascii="仿宋_GB2312" w:eastAsia="仿宋_GB2312" w:hAnsi="宋体" w:cs="仿宋_GB2312" w:hint="eastAsia"/>
                <w:kern w:val="0"/>
                <w:sz w:val="24"/>
                <w:szCs w:val="24"/>
              </w:rPr>
              <w:t>判断</w:t>
            </w:r>
            <w:r w:rsidR="00F8325E">
              <w:rPr>
                <w:rFonts w:ascii="仿宋_GB2312" w:eastAsia="仿宋_GB2312" w:hAnsi="宋体" w:cs="仿宋_GB2312" w:hint="eastAsia"/>
                <w:kern w:val="0"/>
                <w:sz w:val="24"/>
                <w:szCs w:val="24"/>
              </w:rPr>
              <w:t>标准</w:t>
            </w:r>
          </w:p>
        </w:tc>
        <w:tc>
          <w:tcPr>
            <w:tcW w:w="1296" w:type="dxa"/>
            <w:vAlign w:val="center"/>
          </w:tcPr>
          <w:p w:rsidR="00F8325E" w:rsidRDefault="00F8325E">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核查结论</w:t>
            </w:r>
          </w:p>
        </w:tc>
        <w:tc>
          <w:tcPr>
            <w:tcW w:w="1158" w:type="dxa"/>
            <w:vAlign w:val="center"/>
          </w:tcPr>
          <w:p w:rsidR="00F8325E" w:rsidRDefault="00F8325E">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核查记录</w:t>
            </w:r>
          </w:p>
        </w:tc>
      </w:tr>
      <w:tr w:rsidR="00F8325E" w:rsidTr="00AA7157">
        <w:trPr>
          <w:trHeight w:val="1813"/>
          <w:jc w:val="center"/>
        </w:trPr>
        <w:tc>
          <w:tcPr>
            <w:tcW w:w="516" w:type="dxa"/>
            <w:vMerge w:val="restart"/>
            <w:vAlign w:val="center"/>
          </w:tcPr>
          <w:p w:rsidR="00F8325E" w:rsidRDefault="00F8325E">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c>
          <w:tcPr>
            <w:tcW w:w="533" w:type="dxa"/>
            <w:vMerge w:val="restart"/>
            <w:vAlign w:val="center"/>
          </w:tcPr>
          <w:p w:rsidR="00F8325E" w:rsidRDefault="00F8325E">
            <w:pPr>
              <w:widowControl/>
              <w:spacing w:line="3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生产能力</w:t>
            </w:r>
          </w:p>
        </w:tc>
        <w:tc>
          <w:tcPr>
            <w:tcW w:w="937" w:type="dxa"/>
            <w:vMerge w:val="restart"/>
            <w:vAlign w:val="center"/>
          </w:tcPr>
          <w:p w:rsidR="00F8325E" w:rsidRDefault="00F8325E">
            <w:pPr>
              <w:widowControl/>
              <w:spacing w:line="380" w:lineRule="exact"/>
              <w:jc w:val="center"/>
              <w:rPr>
                <w:rFonts w:ascii="仿宋_GB2312" w:eastAsia="仿宋_GB2312" w:hAnsi="宋体"/>
                <w:kern w:val="0"/>
                <w:sz w:val="24"/>
                <w:szCs w:val="24"/>
              </w:rPr>
            </w:pPr>
            <w:r>
              <w:rPr>
                <w:rFonts w:ascii="仿宋_GB2312" w:eastAsia="仿宋_GB2312" w:hAnsi="宋体" w:hint="eastAsia"/>
                <w:kern w:val="0"/>
                <w:sz w:val="24"/>
                <w:szCs w:val="24"/>
              </w:rPr>
              <w:t>生产</w:t>
            </w:r>
          </w:p>
          <w:p w:rsidR="00F8325E" w:rsidRDefault="00F8325E">
            <w:pPr>
              <w:widowControl/>
              <w:spacing w:line="380" w:lineRule="exact"/>
              <w:jc w:val="center"/>
              <w:rPr>
                <w:rFonts w:ascii="仿宋_GB2312" w:eastAsia="仿宋_GB2312" w:hAnsi="宋体"/>
                <w:kern w:val="0"/>
                <w:sz w:val="24"/>
                <w:szCs w:val="24"/>
              </w:rPr>
            </w:pPr>
            <w:r>
              <w:rPr>
                <w:rFonts w:ascii="仿宋_GB2312" w:eastAsia="仿宋_GB2312" w:hAnsi="宋体" w:hint="eastAsia"/>
                <w:kern w:val="0"/>
                <w:sz w:val="24"/>
                <w:szCs w:val="24"/>
              </w:rPr>
              <w:t>车间</w:t>
            </w:r>
          </w:p>
        </w:tc>
        <w:tc>
          <w:tcPr>
            <w:tcW w:w="1701" w:type="dxa"/>
            <w:vMerge w:val="restart"/>
            <w:vAlign w:val="center"/>
          </w:tcPr>
          <w:p w:rsidR="00F8325E" w:rsidRDefault="00F8325E">
            <w:pPr>
              <w:widowControl/>
              <w:spacing w:line="38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生产车间的温度、湿度、空气洁净度应满足婴幼儿配方乳粉生产加工要求。</w:t>
            </w:r>
          </w:p>
        </w:tc>
        <w:tc>
          <w:tcPr>
            <w:tcW w:w="7534" w:type="dxa"/>
            <w:vAlign w:val="center"/>
          </w:tcPr>
          <w:p w:rsidR="00F8325E" w:rsidRDefault="00F8325E">
            <w:pPr>
              <w:spacing w:line="38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）车间内清洁作业区、准清洁作业区和一般作业区划分合理，有有效的隔离措施，无交叉污染的；</w:t>
            </w:r>
            <w:bookmarkStart w:id="1" w:name="_GoBack"/>
            <w:bookmarkEnd w:id="1"/>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）生产车间的温度、湿度、空气洁净度满足要求的；（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）干法生产车间清洁作业区内生产时不使用水的。符合。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F8325E" w:rsidRDefault="00F8325E">
            <w:pPr>
              <w:adjustRightInd w:val="0"/>
              <w:snapToGrid w:val="0"/>
              <w:spacing w:line="360" w:lineRule="exact"/>
              <w:rPr>
                <w:rFonts w:ascii="宋体"/>
              </w:rPr>
            </w:pPr>
            <w:r>
              <w:rPr>
                <w:rFonts w:ascii="宋体" w:hAnsi="宋体" w:hint="eastAsia"/>
              </w:rPr>
              <w:t>（</w:t>
            </w:r>
            <w:r>
              <w:rPr>
                <w:rFonts w:ascii="宋体" w:hAnsi="宋体"/>
              </w:rPr>
              <w:t>1</w:t>
            </w:r>
            <w:r>
              <w:rPr>
                <w:rFonts w:ascii="宋体" w:hAnsi="宋体" w:hint="eastAsia"/>
              </w:rPr>
              <w:t>）</w:t>
            </w:r>
          </w:p>
        </w:tc>
      </w:tr>
      <w:tr w:rsidR="00F8325E" w:rsidTr="00C37CE7">
        <w:trPr>
          <w:trHeight w:val="1139"/>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kern w:val="0"/>
                <w:sz w:val="24"/>
                <w:szCs w:val="24"/>
              </w:rPr>
            </w:pPr>
          </w:p>
        </w:tc>
        <w:tc>
          <w:tcPr>
            <w:tcW w:w="937" w:type="dxa"/>
            <w:vMerge/>
            <w:vAlign w:val="center"/>
          </w:tcPr>
          <w:p w:rsidR="00F8325E" w:rsidRDefault="00F8325E">
            <w:pPr>
              <w:widowControl/>
              <w:jc w:val="left"/>
              <w:rPr>
                <w:rFonts w:ascii="仿宋_GB2312" w:eastAsia="仿宋_GB2312" w:hAnsi="宋体"/>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F8325E">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）车间内清洁作业区、准清洁作业区和一般作业区划分欠缺的；（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）生产车间的温度、湿度略有偏差的。基本符合。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□基本符合</w:t>
            </w:r>
          </w:p>
        </w:tc>
        <w:tc>
          <w:tcPr>
            <w:tcW w:w="1158" w:type="dxa"/>
            <w:vMerge/>
            <w:vAlign w:val="center"/>
          </w:tcPr>
          <w:p w:rsidR="00F8325E" w:rsidRDefault="00F8325E">
            <w:pPr>
              <w:widowControl/>
              <w:jc w:val="left"/>
              <w:rPr>
                <w:rFonts w:ascii="宋体"/>
              </w:rPr>
            </w:pPr>
          </w:p>
        </w:tc>
      </w:tr>
      <w:tr w:rsidR="00F8325E" w:rsidTr="00AA7157">
        <w:trPr>
          <w:trHeight w:val="1968"/>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kern w:val="0"/>
                <w:sz w:val="24"/>
                <w:szCs w:val="24"/>
              </w:rPr>
            </w:pPr>
          </w:p>
        </w:tc>
        <w:tc>
          <w:tcPr>
            <w:tcW w:w="937" w:type="dxa"/>
            <w:vMerge/>
            <w:vAlign w:val="center"/>
          </w:tcPr>
          <w:p w:rsidR="00F8325E" w:rsidRDefault="00F8325E">
            <w:pPr>
              <w:widowControl/>
              <w:jc w:val="left"/>
              <w:rPr>
                <w:rFonts w:ascii="仿宋_GB2312" w:eastAsia="仿宋_GB2312" w:hAnsi="宋体"/>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F8325E">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）车间内清洁作业区、准清洁作业区和一般作业区划分不合理，无有效的隔离措施，存在交叉污染的；（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）生产车间的温度、湿度、空气洁净度不能满足要求的；（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）干法生产车间清洁作业区内生产时使用水的。不符合。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□不符合</w:t>
            </w:r>
          </w:p>
        </w:tc>
        <w:tc>
          <w:tcPr>
            <w:tcW w:w="1158" w:type="dxa"/>
            <w:vMerge/>
            <w:vAlign w:val="center"/>
          </w:tcPr>
          <w:p w:rsidR="00F8325E" w:rsidRDefault="00F8325E">
            <w:pPr>
              <w:widowControl/>
              <w:jc w:val="left"/>
              <w:rPr>
                <w:rFonts w:ascii="宋体"/>
              </w:rPr>
            </w:pPr>
          </w:p>
        </w:tc>
      </w:tr>
      <w:tr w:rsidR="00F8325E" w:rsidTr="00C37CE7">
        <w:trPr>
          <w:trHeight w:val="1360"/>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kern w:val="0"/>
                <w:sz w:val="24"/>
                <w:szCs w:val="24"/>
              </w:rPr>
            </w:pPr>
          </w:p>
        </w:tc>
        <w:tc>
          <w:tcPr>
            <w:tcW w:w="937" w:type="dxa"/>
            <w:vMerge w:val="restart"/>
            <w:vAlign w:val="center"/>
          </w:tcPr>
          <w:p w:rsidR="00F8325E" w:rsidRDefault="00F8325E">
            <w:pPr>
              <w:widowControl/>
              <w:spacing w:line="380" w:lineRule="exact"/>
              <w:rPr>
                <w:rFonts w:ascii="仿宋_GB2312" w:eastAsia="仿宋_GB2312" w:hAnsi="宋体"/>
                <w:kern w:val="0"/>
                <w:sz w:val="24"/>
                <w:szCs w:val="24"/>
              </w:rPr>
            </w:pPr>
            <w:r>
              <w:rPr>
                <w:rFonts w:ascii="仿宋_GB2312" w:eastAsia="仿宋_GB2312" w:hAnsi="宋体" w:hint="eastAsia"/>
                <w:kern w:val="0"/>
                <w:sz w:val="24"/>
                <w:szCs w:val="24"/>
              </w:rPr>
              <w:t>生产</w:t>
            </w:r>
          </w:p>
          <w:p w:rsidR="00F8325E" w:rsidRDefault="00F8325E">
            <w:pPr>
              <w:widowControl/>
              <w:spacing w:line="380" w:lineRule="exact"/>
              <w:rPr>
                <w:rFonts w:ascii="仿宋_GB2312" w:eastAsia="仿宋_GB2312" w:hAnsi="宋体"/>
                <w:kern w:val="0"/>
                <w:sz w:val="24"/>
                <w:szCs w:val="24"/>
              </w:rPr>
            </w:pPr>
            <w:r>
              <w:rPr>
                <w:rFonts w:ascii="仿宋_GB2312" w:eastAsia="仿宋_GB2312" w:hAnsi="宋体" w:hint="eastAsia"/>
                <w:kern w:val="0"/>
                <w:sz w:val="24"/>
                <w:szCs w:val="24"/>
              </w:rPr>
              <w:t>布局</w:t>
            </w:r>
          </w:p>
        </w:tc>
        <w:tc>
          <w:tcPr>
            <w:tcW w:w="1701" w:type="dxa"/>
            <w:vMerge w:val="restart"/>
            <w:vAlign w:val="center"/>
          </w:tcPr>
          <w:p w:rsidR="00F8325E" w:rsidRDefault="00F8325E">
            <w:pPr>
              <w:widowControl/>
              <w:spacing w:line="38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生产工艺布局应当合理，避免交叉污染。</w:t>
            </w:r>
          </w:p>
        </w:tc>
        <w:tc>
          <w:tcPr>
            <w:tcW w:w="7534" w:type="dxa"/>
            <w:vAlign w:val="center"/>
          </w:tcPr>
          <w:p w:rsidR="00F8325E" w:rsidRDefault="00F8325E">
            <w:pPr>
              <w:spacing w:line="34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）生产车间、辅助设施和生产设备的设置布局合理</w:t>
            </w:r>
            <w:r>
              <w:rPr>
                <w:rFonts w:ascii="仿宋_GB2312" w:eastAsia="仿宋_GB2312" w:hAnsi="宋体" w:cs="仿宋_GB2312"/>
                <w:kern w:val="0"/>
                <w:sz w:val="24"/>
                <w:szCs w:val="24"/>
              </w:rPr>
              <w:t>,</w:t>
            </w:r>
            <w:r>
              <w:rPr>
                <w:rFonts w:ascii="仿宋_GB2312" w:eastAsia="仿宋_GB2312" w:hAnsi="宋体" w:cs="仿宋_GB2312" w:hint="eastAsia"/>
                <w:kern w:val="0"/>
                <w:sz w:val="24"/>
                <w:szCs w:val="24"/>
              </w:rPr>
              <w:t>符合生产要求的；（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）按生产流程、操作需要和清洁度要求进行有效隔离的；（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）生产工艺布局合理，各工序前后衔接，无交叉污染。符合。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F8325E" w:rsidRDefault="00F8325E" w:rsidP="00F8325E">
            <w:pPr>
              <w:adjustRightInd w:val="0"/>
              <w:snapToGrid w:val="0"/>
              <w:spacing w:line="360" w:lineRule="exact"/>
              <w:ind w:firstLineChars="200" w:firstLine="420"/>
              <w:jc w:val="center"/>
              <w:rPr>
                <w:rFonts w:ascii="宋体"/>
              </w:rPr>
            </w:pPr>
          </w:p>
          <w:p w:rsidR="00F8325E" w:rsidRDefault="00F8325E">
            <w:pPr>
              <w:adjustRightInd w:val="0"/>
              <w:snapToGrid w:val="0"/>
              <w:spacing w:line="360" w:lineRule="exact"/>
              <w:rPr>
                <w:rFonts w:ascii="宋体"/>
              </w:rPr>
            </w:pPr>
            <w:r>
              <w:rPr>
                <w:rFonts w:ascii="宋体" w:hAnsi="宋体" w:hint="eastAsia"/>
              </w:rPr>
              <w:t>（</w:t>
            </w:r>
            <w:r>
              <w:rPr>
                <w:rFonts w:ascii="宋体" w:hAnsi="宋体"/>
              </w:rPr>
              <w:t>2</w:t>
            </w:r>
            <w:r>
              <w:rPr>
                <w:rFonts w:ascii="宋体" w:hAnsi="宋体" w:hint="eastAsia"/>
              </w:rPr>
              <w:t>）</w:t>
            </w:r>
          </w:p>
        </w:tc>
      </w:tr>
      <w:tr w:rsidR="00F8325E" w:rsidTr="00C37CE7">
        <w:trPr>
          <w:trHeight w:val="1024"/>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kern w:val="0"/>
                <w:sz w:val="24"/>
                <w:szCs w:val="24"/>
              </w:rPr>
            </w:pPr>
          </w:p>
        </w:tc>
        <w:tc>
          <w:tcPr>
            <w:tcW w:w="937" w:type="dxa"/>
            <w:vMerge/>
            <w:vAlign w:val="center"/>
          </w:tcPr>
          <w:p w:rsidR="00F8325E" w:rsidRDefault="00F8325E">
            <w:pPr>
              <w:widowControl/>
              <w:jc w:val="left"/>
              <w:rPr>
                <w:rFonts w:ascii="仿宋_GB2312" w:eastAsia="仿宋_GB2312" w:hAnsi="宋体"/>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F8325E">
            <w:pPr>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）生产车间、辅助设施和生产设备</w:t>
            </w:r>
            <w:r w:rsidR="00B713B5">
              <w:rPr>
                <w:rFonts w:ascii="仿宋_GB2312" w:eastAsia="仿宋_GB2312" w:hAnsi="宋体" w:cs="仿宋_GB2312" w:hint="eastAsia"/>
                <w:kern w:val="0"/>
                <w:sz w:val="24"/>
                <w:szCs w:val="24"/>
              </w:rPr>
              <w:t>的设置</w:t>
            </w:r>
            <w:r w:rsidR="00FE20F9">
              <w:rPr>
                <w:rFonts w:ascii="仿宋_GB2312" w:eastAsia="仿宋_GB2312" w:hAnsi="宋体" w:cs="仿宋_GB2312" w:hint="eastAsia"/>
                <w:kern w:val="0"/>
                <w:sz w:val="24"/>
                <w:szCs w:val="24"/>
              </w:rPr>
              <w:t>布局存在欠缺</w:t>
            </w:r>
            <w:r>
              <w:rPr>
                <w:rFonts w:ascii="仿宋_GB2312" w:eastAsia="仿宋_GB2312" w:hAnsi="宋体" w:cs="仿宋_GB2312" w:hint="eastAsia"/>
                <w:kern w:val="0"/>
                <w:sz w:val="24"/>
                <w:szCs w:val="24"/>
              </w:rPr>
              <w:t>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w:t>
            </w:r>
            <w:r w:rsidR="00B713B5">
              <w:rPr>
                <w:rFonts w:ascii="仿宋_GB2312" w:eastAsia="仿宋_GB2312" w:hAnsi="宋体" w:cs="仿宋_GB2312" w:hint="eastAsia"/>
                <w:kern w:val="0"/>
                <w:sz w:val="24"/>
                <w:szCs w:val="24"/>
              </w:rPr>
              <w:t>按生产工艺、操作需要和</w:t>
            </w:r>
            <w:r>
              <w:rPr>
                <w:rFonts w:ascii="仿宋_GB2312" w:eastAsia="仿宋_GB2312" w:hAnsi="宋体" w:cs="仿宋_GB2312" w:hint="eastAsia"/>
                <w:kern w:val="0"/>
                <w:sz w:val="24"/>
                <w:szCs w:val="24"/>
              </w:rPr>
              <w:t>清洁度要求</w:t>
            </w:r>
            <w:r w:rsidR="00B713B5">
              <w:rPr>
                <w:rFonts w:ascii="仿宋_GB2312" w:eastAsia="仿宋_GB2312" w:hAnsi="宋体" w:cs="仿宋_GB2312" w:hint="eastAsia"/>
                <w:kern w:val="0"/>
                <w:sz w:val="24"/>
                <w:szCs w:val="24"/>
              </w:rPr>
              <w:t>的</w:t>
            </w:r>
            <w:r>
              <w:rPr>
                <w:rFonts w:ascii="仿宋_GB2312" w:eastAsia="仿宋_GB2312" w:hAnsi="宋体" w:cs="仿宋_GB2312" w:hint="eastAsia"/>
                <w:kern w:val="0"/>
                <w:sz w:val="24"/>
                <w:szCs w:val="24"/>
              </w:rPr>
              <w:t>有效隔离存在偏差的。基本符合。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□基本符合</w:t>
            </w:r>
          </w:p>
        </w:tc>
        <w:tc>
          <w:tcPr>
            <w:tcW w:w="1158" w:type="dxa"/>
            <w:vMerge/>
            <w:vAlign w:val="center"/>
          </w:tcPr>
          <w:p w:rsidR="00F8325E" w:rsidRDefault="00F8325E">
            <w:pPr>
              <w:widowControl/>
              <w:jc w:val="left"/>
              <w:rPr>
                <w:rFonts w:ascii="宋体"/>
              </w:rPr>
            </w:pPr>
          </w:p>
        </w:tc>
      </w:tr>
      <w:tr w:rsidR="00F8325E" w:rsidTr="00EC3455">
        <w:trPr>
          <w:trHeight w:val="1651"/>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tcBorders>
              <w:bottom w:val="nil"/>
            </w:tcBorders>
            <w:vAlign w:val="center"/>
          </w:tcPr>
          <w:p w:rsidR="00F8325E" w:rsidRDefault="00F8325E">
            <w:pPr>
              <w:widowControl/>
              <w:jc w:val="left"/>
              <w:rPr>
                <w:rFonts w:ascii="仿宋_GB2312" w:eastAsia="仿宋_GB2312" w:hAnsi="宋体"/>
                <w:kern w:val="0"/>
                <w:sz w:val="24"/>
                <w:szCs w:val="24"/>
              </w:rPr>
            </w:pPr>
          </w:p>
        </w:tc>
        <w:tc>
          <w:tcPr>
            <w:tcW w:w="937" w:type="dxa"/>
            <w:vMerge/>
            <w:vAlign w:val="center"/>
          </w:tcPr>
          <w:p w:rsidR="00F8325E" w:rsidRDefault="00F8325E">
            <w:pPr>
              <w:widowControl/>
              <w:jc w:val="left"/>
              <w:rPr>
                <w:rFonts w:ascii="仿宋_GB2312" w:eastAsia="仿宋_GB2312" w:hAnsi="宋体"/>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F8325E" w:rsidP="00E534E9">
            <w:pPr>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）生产车间、辅助设施和生产设备的设置布局不合理，不符合生产要求的；（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）未按生产流程、操作需要和清洁度要求进行有效隔离的；（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）生产工艺布局不合理，各工序之间存在交叉污染的。不符合。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□不符合</w:t>
            </w:r>
          </w:p>
        </w:tc>
        <w:tc>
          <w:tcPr>
            <w:tcW w:w="1158" w:type="dxa"/>
            <w:vMerge/>
            <w:vAlign w:val="center"/>
          </w:tcPr>
          <w:p w:rsidR="00F8325E" w:rsidRDefault="00F8325E">
            <w:pPr>
              <w:widowControl/>
              <w:jc w:val="left"/>
              <w:rPr>
                <w:rFonts w:ascii="宋体"/>
              </w:rPr>
            </w:pPr>
          </w:p>
        </w:tc>
      </w:tr>
      <w:tr w:rsidR="00F8325E" w:rsidTr="00EC3455">
        <w:trPr>
          <w:trHeight w:val="1450"/>
          <w:jc w:val="center"/>
        </w:trPr>
        <w:tc>
          <w:tcPr>
            <w:tcW w:w="516" w:type="dxa"/>
            <w:vMerge w:val="restart"/>
            <w:vAlign w:val="center"/>
          </w:tcPr>
          <w:p w:rsidR="00F8325E" w:rsidRDefault="00F8325E">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1</w:t>
            </w:r>
          </w:p>
        </w:tc>
        <w:tc>
          <w:tcPr>
            <w:tcW w:w="533" w:type="dxa"/>
            <w:vMerge w:val="restart"/>
            <w:tcBorders>
              <w:top w:val="nil"/>
            </w:tcBorders>
            <w:vAlign w:val="center"/>
          </w:tcPr>
          <w:p w:rsidR="00F8325E" w:rsidRDefault="00F8325E">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生产能力</w:t>
            </w:r>
          </w:p>
        </w:tc>
        <w:tc>
          <w:tcPr>
            <w:tcW w:w="937" w:type="dxa"/>
            <w:vMerge w:val="restart"/>
            <w:vAlign w:val="center"/>
          </w:tcPr>
          <w:p w:rsidR="00F8325E" w:rsidRDefault="00F8325E">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质量管理体系</w:t>
            </w:r>
          </w:p>
        </w:tc>
        <w:tc>
          <w:tcPr>
            <w:tcW w:w="1701" w:type="dxa"/>
            <w:vMerge w:val="restart"/>
            <w:vAlign w:val="center"/>
          </w:tcPr>
          <w:p w:rsidR="00F8325E" w:rsidRDefault="00F8325E">
            <w:pPr>
              <w:widowControl/>
              <w:spacing w:line="38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申请人应设置相应的质量管理机构和人员，负责质量管理体系的建立、实施和保持工作。</w:t>
            </w:r>
          </w:p>
        </w:tc>
        <w:tc>
          <w:tcPr>
            <w:tcW w:w="7534" w:type="dxa"/>
            <w:vAlign w:val="center"/>
          </w:tcPr>
          <w:p w:rsidR="00F8325E" w:rsidRDefault="00F8325E" w:rsidP="00DF4499">
            <w:pPr>
              <w:spacing w:line="38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）申请人设置了质量管理机构和专职人员，且质量管理人员能够满足生产需要的；（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）建立了完整的质量管理体系的；（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）严格按管理体系运行的。符合。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pPr>
              <w:adjustRightInd w:val="0"/>
              <w:snapToGrid w:val="0"/>
              <w:spacing w:line="360" w:lineRule="exact"/>
              <w:rPr>
                <w:rFonts w:ascii="宋体"/>
              </w:rPr>
            </w:pPr>
            <w:r>
              <w:rPr>
                <w:rFonts w:ascii="宋体" w:hAnsi="宋体" w:hint="eastAsia"/>
              </w:rPr>
              <w:t>（</w:t>
            </w:r>
            <w:r>
              <w:rPr>
                <w:rFonts w:ascii="宋体" w:hAnsi="宋体"/>
              </w:rPr>
              <w:t>3</w:t>
            </w:r>
            <w:r>
              <w:rPr>
                <w:rFonts w:ascii="宋体" w:hAnsi="宋体" w:hint="eastAsia"/>
              </w:rPr>
              <w:t>）</w:t>
            </w:r>
          </w:p>
        </w:tc>
      </w:tr>
      <w:tr w:rsidR="00F8325E" w:rsidTr="00C37CE7">
        <w:trPr>
          <w:trHeight w:val="735"/>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cs="仿宋_GB2312"/>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E066FC">
            <w:pPr>
              <w:spacing w:line="380" w:lineRule="exact"/>
              <w:jc w:val="left"/>
              <w:rPr>
                <w:rFonts w:ascii="仿宋_GB2312" w:eastAsia="仿宋_GB2312" w:hAnsi="宋体" w:cs="仿宋_GB2312"/>
                <w:color w:val="FF0000"/>
                <w:kern w:val="0"/>
                <w:sz w:val="24"/>
                <w:szCs w:val="24"/>
              </w:rPr>
            </w:pPr>
            <w:r>
              <w:rPr>
                <w:rFonts w:ascii="仿宋_GB2312" w:eastAsia="仿宋_GB2312" w:hAnsi="宋体" w:cs="仿宋_GB2312" w:hint="eastAsia"/>
                <w:kern w:val="0"/>
                <w:sz w:val="24"/>
                <w:szCs w:val="24"/>
              </w:rPr>
              <w:t>（1）质量管理体系建立不完整；（2）质量管理人员配备不足；（3）</w:t>
            </w:r>
            <w:r w:rsidR="00F8325E">
              <w:rPr>
                <w:rFonts w:ascii="仿宋_GB2312" w:eastAsia="仿宋_GB2312" w:hAnsi="宋体" w:cs="仿宋_GB2312" w:hint="eastAsia"/>
                <w:kern w:val="0"/>
                <w:sz w:val="24"/>
                <w:szCs w:val="24"/>
              </w:rPr>
              <w:t>管理体系运行不到位的。基本符合。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□基本符合</w:t>
            </w:r>
          </w:p>
        </w:tc>
        <w:tc>
          <w:tcPr>
            <w:tcW w:w="1158" w:type="dxa"/>
            <w:vMerge/>
            <w:vAlign w:val="center"/>
          </w:tcPr>
          <w:p w:rsidR="00F8325E" w:rsidRDefault="00F8325E">
            <w:pPr>
              <w:widowControl/>
              <w:jc w:val="left"/>
              <w:rPr>
                <w:rFonts w:ascii="宋体"/>
              </w:rPr>
            </w:pPr>
          </w:p>
        </w:tc>
      </w:tr>
      <w:tr w:rsidR="00F8325E" w:rsidTr="00C37CE7">
        <w:trPr>
          <w:trHeight w:val="1113"/>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cs="仿宋_GB2312"/>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F8325E" w:rsidP="009B27F5">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）申请人未设置独立的质量管理机构或未配备专职人员的；（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）未建立质量管理体系的；（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）未运行质量管理体系的。不符合。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□不符合</w:t>
            </w:r>
          </w:p>
        </w:tc>
        <w:tc>
          <w:tcPr>
            <w:tcW w:w="1158" w:type="dxa"/>
            <w:vMerge/>
            <w:vAlign w:val="center"/>
          </w:tcPr>
          <w:p w:rsidR="00F8325E" w:rsidRDefault="00F8325E">
            <w:pPr>
              <w:widowControl/>
              <w:jc w:val="left"/>
              <w:rPr>
                <w:rFonts w:ascii="宋体"/>
              </w:rPr>
            </w:pPr>
          </w:p>
        </w:tc>
      </w:tr>
      <w:tr w:rsidR="009B27F5" w:rsidTr="00063119">
        <w:trPr>
          <w:trHeight w:val="504"/>
          <w:jc w:val="center"/>
        </w:trPr>
        <w:tc>
          <w:tcPr>
            <w:tcW w:w="516" w:type="dxa"/>
            <w:vMerge w:val="restart"/>
            <w:vAlign w:val="center"/>
          </w:tcPr>
          <w:p w:rsidR="009B27F5" w:rsidRDefault="009B27F5" w:rsidP="0000340A">
            <w:pPr>
              <w:adjustRightInd w:val="0"/>
              <w:snapToGrid w:val="0"/>
              <w:spacing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1</w:t>
            </w:r>
          </w:p>
        </w:tc>
        <w:tc>
          <w:tcPr>
            <w:tcW w:w="533" w:type="dxa"/>
            <w:vMerge w:val="restart"/>
            <w:vAlign w:val="center"/>
          </w:tcPr>
          <w:p w:rsidR="009B27F5" w:rsidRDefault="009B27F5" w:rsidP="0000340A">
            <w:pPr>
              <w:adjustRightInd w:val="0"/>
              <w:snapToGrid w:val="0"/>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生产能力</w:t>
            </w:r>
          </w:p>
        </w:tc>
        <w:tc>
          <w:tcPr>
            <w:tcW w:w="937" w:type="dxa"/>
            <w:vMerge w:val="restart"/>
            <w:vAlign w:val="center"/>
          </w:tcPr>
          <w:p w:rsidR="009B27F5" w:rsidRDefault="009B27F5" w:rsidP="009B27F5">
            <w:pPr>
              <w:spacing w:line="380" w:lineRule="exact"/>
              <w:rPr>
                <w:rFonts w:ascii="仿宋_GB2312" w:eastAsia="仿宋_GB2312" w:hAnsi="宋体"/>
                <w:kern w:val="0"/>
                <w:sz w:val="24"/>
                <w:szCs w:val="24"/>
              </w:rPr>
            </w:pPr>
            <w:r>
              <w:rPr>
                <w:rFonts w:ascii="仿宋_GB2312" w:eastAsia="仿宋_GB2312" w:hAnsi="宋体" w:hint="eastAsia"/>
                <w:kern w:val="0"/>
                <w:sz w:val="24"/>
                <w:szCs w:val="24"/>
              </w:rPr>
              <w:t>生产资质</w:t>
            </w:r>
          </w:p>
        </w:tc>
        <w:tc>
          <w:tcPr>
            <w:tcW w:w="1701" w:type="dxa"/>
            <w:vMerge w:val="restart"/>
            <w:vAlign w:val="center"/>
          </w:tcPr>
          <w:p w:rsidR="009B27F5" w:rsidRDefault="009B27F5">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申请人主体资质证明文件一致性。</w:t>
            </w:r>
          </w:p>
        </w:tc>
        <w:tc>
          <w:tcPr>
            <w:tcW w:w="7534" w:type="dxa"/>
            <w:vAlign w:val="center"/>
          </w:tcPr>
          <w:p w:rsidR="009B27F5" w:rsidRDefault="009B27F5">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主体资质证明文件与实际一致。符合。</w:t>
            </w:r>
          </w:p>
        </w:tc>
        <w:tc>
          <w:tcPr>
            <w:tcW w:w="1296" w:type="dxa"/>
            <w:vAlign w:val="center"/>
          </w:tcPr>
          <w:p w:rsidR="009B27F5" w:rsidRDefault="009B27F5">
            <w:pPr>
              <w:adjustRightInd w:val="0"/>
              <w:snapToGrid w:val="0"/>
              <w:spacing w:line="360" w:lineRule="exact"/>
              <w:rPr>
                <w:rFonts w:ascii="宋体" w:hAnsi="宋体"/>
              </w:rPr>
            </w:pPr>
            <w:r>
              <w:rPr>
                <w:rFonts w:ascii="宋体" w:hAnsi="宋体" w:hint="eastAsia"/>
              </w:rPr>
              <w:t>□符合</w:t>
            </w:r>
          </w:p>
        </w:tc>
        <w:tc>
          <w:tcPr>
            <w:tcW w:w="1158" w:type="dxa"/>
            <w:vMerge w:val="restart"/>
            <w:vAlign w:val="bottom"/>
          </w:tcPr>
          <w:p w:rsidR="009B27F5" w:rsidRDefault="009B27F5" w:rsidP="001F37E4">
            <w:pPr>
              <w:adjustRightInd w:val="0"/>
              <w:snapToGrid w:val="0"/>
              <w:spacing w:line="360" w:lineRule="exact"/>
              <w:ind w:leftChars="-47" w:hangingChars="47" w:hanging="99"/>
              <w:rPr>
                <w:rFonts w:ascii="宋体"/>
              </w:rPr>
            </w:pPr>
            <w:r>
              <w:rPr>
                <w:rFonts w:ascii="宋体" w:hint="eastAsia"/>
              </w:rPr>
              <w:t>（4）</w:t>
            </w:r>
          </w:p>
        </w:tc>
      </w:tr>
      <w:tr w:rsidR="009B27F5" w:rsidTr="00063119">
        <w:trPr>
          <w:trHeight w:val="542"/>
          <w:jc w:val="center"/>
        </w:trPr>
        <w:tc>
          <w:tcPr>
            <w:tcW w:w="516" w:type="dxa"/>
            <w:vMerge/>
            <w:vAlign w:val="center"/>
          </w:tcPr>
          <w:p w:rsidR="009B27F5" w:rsidRDefault="009B27F5" w:rsidP="0000340A">
            <w:pPr>
              <w:adjustRightInd w:val="0"/>
              <w:snapToGrid w:val="0"/>
              <w:spacing w:line="380" w:lineRule="exact"/>
              <w:jc w:val="center"/>
              <w:rPr>
                <w:rFonts w:ascii="仿宋_GB2312" w:eastAsia="仿宋_GB2312" w:hAnsi="宋体" w:cs="仿宋_GB2312"/>
                <w:kern w:val="0"/>
                <w:sz w:val="24"/>
                <w:szCs w:val="24"/>
              </w:rPr>
            </w:pPr>
          </w:p>
        </w:tc>
        <w:tc>
          <w:tcPr>
            <w:tcW w:w="533" w:type="dxa"/>
            <w:vMerge/>
            <w:vAlign w:val="center"/>
          </w:tcPr>
          <w:p w:rsidR="009B27F5" w:rsidRDefault="009B27F5" w:rsidP="0000340A">
            <w:pPr>
              <w:adjustRightInd w:val="0"/>
              <w:snapToGrid w:val="0"/>
              <w:spacing w:line="380" w:lineRule="exact"/>
              <w:rPr>
                <w:rFonts w:ascii="仿宋_GB2312" w:eastAsia="仿宋_GB2312" w:hAnsi="宋体" w:cs="仿宋_GB2312"/>
                <w:kern w:val="0"/>
                <w:sz w:val="24"/>
                <w:szCs w:val="24"/>
              </w:rPr>
            </w:pPr>
          </w:p>
        </w:tc>
        <w:tc>
          <w:tcPr>
            <w:tcW w:w="937" w:type="dxa"/>
            <w:vMerge/>
            <w:vAlign w:val="center"/>
          </w:tcPr>
          <w:p w:rsidR="009B27F5" w:rsidRDefault="009B27F5" w:rsidP="00607491">
            <w:pPr>
              <w:spacing w:line="380" w:lineRule="exact"/>
              <w:rPr>
                <w:rFonts w:ascii="仿宋_GB2312" w:eastAsia="仿宋_GB2312" w:hAnsi="宋体"/>
                <w:kern w:val="0"/>
                <w:sz w:val="24"/>
                <w:szCs w:val="24"/>
              </w:rPr>
            </w:pPr>
          </w:p>
        </w:tc>
        <w:tc>
          <w:tcPr>
            <w:tcW w:w="1701" w:type="dxa"/>
            <w:vMerge/>
            <w:vAlign w:val="center"/>
          </w:tcPr>
          <w:p w:rsidR="009B27F5" w:rsidRDefault="009B27F5">
            <w:pPr>
              <w:spacing w:line="380" w:lineRule="exact"/>
              <w:jc w:val="left"/>
              <w:rPr>
                <w:rFonts w:ascii="仿宋_GB2312" w:eastAsia="仿宋_GB2312" w:hAnsi="宋体" w:cs="仿宋_GB2312"/>
                <w:kern w:val="0"/>
                <w:sz w:val="24"/>
                <w:szCs w:val="24"/>
              </w:rPr>
            </w:pPr>
          </w:p>
        </w:tc>
        <w:tc>
          <w:tcPr>
            <w:tcW w:w="7534" w:type="dxa"/>
            <w:vAlign w:val="center"/>
          </w:tcPr>
          <w:p w:rsidR="009B27F5" w:rsidRDefault="009B27F5">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主体资质证明文件与实际不一致。不符合。</w:t>
            </w:r>
          </w:p>
        </w:tc>
        <w:tc>
          <w:tcPr>
            <w:tcW w:w="1296" w:type="dxa"/>
            <w:vAlign w:val="center"/>
          </w:tcPr>
          <w:p w:rsidR="009B27F5" w:rsidRDefault="009B27F5">
            <w:pPr>
              <w:adjustRightInd w:val="0"/>
              <w:snapToGrid w:val="0"/>
              <w:spacing w:line="360" w:lineRule="exact"/>
              <w:rPr>
                <w:rFonts w:ascii="宋体" w:hAnsi="宋体"/>
              </w:rPr>
            </w:pPr>
            <w:r>
              <w:rPr>
                <w:rFonts w:ascii="宋体" w:hAnsi="宋体" w:hint="eastAsia"/>
              </w:rPr>
              <w:t>□不符合</w:t>
            </w:r>
          </w:p>
        </w:tc>
        <w:tc>
          <w:tcPr>
            <w:tcW w:w="1158" w:type="dxa"/>
            <w:vMerge/>
            <w:vAlign w:val="bottom"/>
          </w:tcPr>
          <w:p w:rsidR="009B27F5" w:rsidRDefault="009B27F5" w:rsidP="00F8325E">
            <w:pPr>
              <w:adjustRightInd w:val="0"/>
              <w:snapToGrid w:val="0"/>
              <w:spacing w:line="360" w:lineRule="exact"/>
              <w:ind w:firstLineChars="200" w:firstLine="420"/>
              <w:jc w:val="center"/>
              <w:rPr>
                <w:rFonts w:ascii="宋体"/>
              </w:rPr>
            </w:pPr>
          </w:p>
        </w:tc>
      </w:tr>
      <w:tr w:rsidR="009B27F5" w:rsidTr="00063119">
        <w:trPr>
          <w:trHeight w:val="1328"/>
          <w:jc w:val="center"/>
        </w:trPr>
        <w:tc>
          <w:tcPr>
            <w:tcW w:w="516" w:type="dxa"/>
            <w:vMerge/>
            <w:vAlign w:val="center"/>
          </w:tcPr>
          <w:p w:rsidR="009B27F5" w:rsidRDefault="009B27F5">
            <w:pPr>
              <w:widowControl/>
              <w:adjustRightInd w:val="0"/>
              <w:snapToGrid w:val="0"/>
              <w:spacing w:line="380" w:lineRule="exact"/>
              <w:jc w:val="center"/>
              <w:rPr>
                <w:rFonts w:ascii="仿宋_GB2312" w:eastAsia="仿宋_GB2312" w:hAnsi="宋体" w:cs="仿宋_GB2312"/>
                <w:kern w:val="0"/>
                <w:sz w:val="24"/>
                <w:szCs w:val="24"/>
              </w:rPr>
            </w:pPr>
          </w:p>
        </w:tc>
        <w:tc>
          <w:tcPr>
            <w:tcW w:w="533" w:type="dxa"/>
            <w:vMerge/>
            <w:vAlign w:val="center"/>
          </w:tcPr>
          <w:p w:rsidR="009B27F5" w:rsidRDefault="009B27F5">
            <w:pPr>
              <w:widowControl/>
              <w:adjustRightInd w:val="0"/>
              <w:snapToGrid w:val="0"/>
              <w:spacing w:line="380" w:lineRule="exact"/>
              <w:rPr>
                <w:rFonts w:ascii="仿宋_GB2312" w:eastAsia="仿宋_GB2312" w:hAnsi="宋体" w:cs="仿宋_GB2312"/>
                <w:kern w:val="0"/>
                <w:sz w:val="24"/>
                <w:szCs w:val="24"/>
              </w:rPr>
            </w:pPr>
          </w:p>
        </w:tc>
        <w:tc>
          <w:tcPr>
            <w:tcW w:w="937" w:type="dxa"/>
            <w:vMerge w:val="restart"/>
            <w:vAlign w:val="center"/>
          </w:tcPr>
          <w:p w:rsidR="009B27F5" w:rsidRDefault="009B27F5" w:rsidP="00607491">
            <w:pPr>
              <w:widowControl/>
              <w:spacing w:line="380" w:lineRule="exact"/>
              <w:rPr>
                <w:rFonts w:ascii="仿宋_GB2312" w:eastAsia="仿宋_GB2312" w:hAnsi="宋体"/>
                <w:kern w:val="0"/>
                <w:sz w:val="24"/>
                <w:szCs w:val="24"/>
              </w:rPr>
            </w:pPr>
            <w:r>
              <w:rPr>
                <w:rFonts w:ascii="仿宋_GB2312" w:eastAsia="仿宋_GB2312" w:hAnsi="宋体" w:hint="eastAsia"/>
                <w:kern w:val="0"/>
                <w:sz w:val="24"/>
                <w:szCs w:val="24"/>
              </w:rPr>
              <w:t>过程控制和</w:t>
            </w:r>
            <w:r>
              <w:rPr>
                <w:rFonts w:ascii="仿宋_GB2312" w:eastAsia="仿宋_GB2312" w:hAnsi="宋体" w:cs="仿宋_GB2312" w:hint="eastAsia"/>
                <w:kern w:val="0"/>
                <w:sz w:val="24"/>
                <w:szCs w:val="24"/>
              </w:rPr>
              <w:t>工艺文件</w:t>
            </w:r>
          </w:p>
        </w:tc>
        <w:tc>
          <w:tcPr>
            <w:tcW w:w="1701" w:type="dxa"/>
            <w:vMerge w:val="restart"/>
            <w:vAlign w:val="center"/>
          </w:tcPr>
          <w:p w:rsidR="009B27F5" w:rsidRPr="00914F2D" w:rsidRDefault="009B27F5">
            <w:pPr>
              <w:spacing w:line="380" w:lineRule="exact"/>
              <w:jc w:val="left"/>
              <w:rPr>
                <w:rFonts w:ascii="仿宋_GB2312" w:eastAsia="仿宋_GB2312" w:hAnsi="宋体"/>
                <w:kern w:val="0"/>
                <w:sz w:val="24"/>
                <w:szCs w:val="24"/>
              </w:rPr>
            </w:pPr>
            <w:r w:rsidRPr="00914F2D">
              <w:rPr>
                <w:rFonts w:ascii="仿宋_GB2312" w:eastAsia="仿宋_GB2312" w:hAnsi="宋体" w:cs="仿宋_GB2312" w:hint="eastAsia"/>
                <w:kern w:val="0"/>
                <w:sz w:val="24"/>
                <w:szCs w:val="24"/>
              </w:rPr>
              <w:t>申请人应制定生产过程质量管理制度及相应的考核办法，具备生产过程中所需的关于配方、工艺规程、作业指导书等工艺文件。</w:t>
            </w:r>
          </w:p>
        </w:tc>
        <w:tc>
          <w:tcPr>
            <w:tcW w:w="7534" w:type="dxa"/>
            <w:vAlign w:val="center"/>
          </w:tcPr>
          <w:p w:rsidR="009B27F5" w:rsidRPr="00914F2D" w:rsidRDefault="009B27F5">
            <w:pPr>
              <w:spacing w:line="380" w:lineRule="exact"/>
              <w:jc w:val="left"/>
              <w:rPr>
                <w:rFonts w:ascii="仿宋_GB2312" w:eastAsia="仿宋_GB2312" w:hAnsi="宋体" w:cs="仿宋_GB2312"/>
                <w:kern w:val="0"/>
                <w:sz w:val="24"/>
                <w:szCs w:val="24"/>
              </w:rPr>
            </w:pPr>
            <w:r w:rsidRPr="00914F2D">
              <w:rPr>
                <w:rFonts w:ascii="仿宋_GB2312" w:eastAsia="仿宋_GB2312" w:hAnsi="宋体" w:cs="仿宋_GB2312" w:hint="eastAsia"/>
                <w:kern w:val="0"/>
                <w:sz w:val="24"/>
                <w:szCs w:val="24"/>
              </w:rPr>
              <w:t>（</w:t>
            </w:r>
            <w:r w:rsidRPr="00914F2D">
              <w:rPr>
                <w:rFonts w:ascii="仿宋_GB2312" w:eastAsia="仿宋_GB2312" w:hAnsi="宋体" w:cs="仿宋_GB2312"/>
                <w:kern w:val="0"/>
                <w:sz w:val="24"/>
                <w:szCs w:val="24"/>
              </w:rPr>
              <w:t>1</w:t>
            </w:r>
            <w:r w:rsidRPr="00914F2D">
              <w:rPr>
                <w:rFonts w:ascii="仿宋_GB2312" w:eastAsia="仿宋_GB2312" w:hAnsi="宋体" w:cs="仿宋_GB2312" w:hint="eastAsia"/>
                <w:kern w:val="0"/>
                <w:sz w:val="24"/>
                <w:szCs w:val="24"/>
              </w:rPr>
              <w:t>）有符合规定的生产过程质量管理制度及相应的作业指导书或操作规程；（</w:t>
            </w:r>
            <w:r w:rsidRPr="00914F2D">
              <w:rPr>
                <w:rFonts w:ascii="仿宋_GB2312" w:eastAsia="仿宋_GB2312" w:hAnsi="宋体" w:cs="仿宋_GB2312"/>
                <w:kern w:val="0"/>
                <w:sz w:val="24"/>
                <w:szCs w:val="24"/>
              </w:rPr>
              <w:t>2</w:t>
            </w:r>
            <w:r w:rsidRPr="00914F2D">
              <w:rPr>
                <w:rFonts w:ascii="仿宋_GB2312" w:eastAsia="仿宋_GB2312" w:hAnsi="宋体" w:cs="仿宋_GB2312" w:hint="eastAsia"/>
                <w:kern w:val="0"/>
                <w:sz w:val="24"/>
                <w:szCs w:val="24"/>
              </w:rPr>
              <w:t>）制定了配方、技术标准、台账、记录、生产过程和关键控制点等管理规定的；（</w:t>
            </w:r>
            <w:r w:rsidRPr="00914F2D">
              <w:rPr>
                <w:rFonts w:ascii="仿宋_GB2312" w:eastAsia="仿宋_GB2312" w:hAnsi="宋体" w:cs="仿宋_GB2312"/>
                <w:kern w:val="0"/>
                <w:sz w:val="24"/>
                <w:szCs w:val="24"/>
              </w:rPr>
              <w:t>3</w:t>
            </w:r>
            <w:r w:rsidRPr="00914F2D">
              <w:rPr>
                <w:rFonts w:ascii="仿宋_GB2312" w:eastAsia="仿宋_GB2312" w:hAnsi="宋体" w:cs="仿宋_GB2312" w:hint="eastAsia"/>
                <w:kern w:val="0"/>
                <w:sz w:val="24"/>
                <w:szCs w:val="24"/>
              </w:rPr>
              <w:t>）能按上述管理规定有效执行且记录齐全的。符合。</w:t>
            </w:r>
          </w:p>
        </w:tc>
        <w:tc>
          <w:tcPr>
            <w:tcW w:w="1296" w:type="dxa"/>
            <w:vAlign w:val="center"/>
          </w:tcPr>
          <w:p w:rsidR="009B27F5" w:rsidRDefault="009B27F5">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9B27F5" w:rsidRDefault="009B27F5" w:rsidP="00F8325E">
            <w:pPr>
              <w:adjustRightInd w:val="0"/>
              <w:snapToGrid w:val="0"/>
              <w:spacing w:line="360" w:lineRule="exact"/>
              <w:ind w:firstLineChars="200" w:firstLine="420"/>
              <w:jc w:val="center"/>
              <w:rPr>
                <w:rFonts w:ascii="宋体"/>
              </w:rPr>
            </w:pPr>
          </w:p>
          <w:p w:rsidR="009B27F5" w:rsidRDefault="009B27F5" w:rsidP="00F8325E">
            <w:pPr>
              <w:adjustRightInd w:val="0"/>
              <w:snapToGrid w:val="0"/>
              <w:spacing w:line="360" w:lineRule="exact"/>
              <w:ind w:firstLineChars="200" w:firstLine="420"/>
              <w:jc w:val="center"/>
              <w:rPr>
                <w:rFonts w:ascii="宋体"/>
              </w:rPr>
            </w:pPr>
          </w:p>
          <w:p w:rsidR="009B27F5" w:rsidRDefault="009B27F5" w:rsidP="00F8325E">
            <w:pPr>
              <w:adjustRightInd w:val="0"/>
              <w:snapToGrid w:val="0"/>
              <w:spacing w:line="360" w:lineRule="exact"/>
              <w:ind w:firstLineChars="200" w:firstLine="420"/>
              <w:jc w:val="center"/>
              <w:rPr>
                <w:rFonts w:ascii="宋体"/>
              </w:rPr>
            </w:pPr>
          </w:p>
          <w:p w:rsidR="009B27F5" w:rsidRDefault="009B27F5" w:rsidP="00F8325E">
            <w:pPr>
              <w:adjustRightInd w:val="0"/>
              <w:snapToGrid w:val="0"/>
              <w:spacing w:line="360" w:lineRule="exact"/>
              <w:ind w:firstLineChars="200" w:firstLine="420"/>
              <w:jc w:val="center"/>
              <w:rPr>
                <w:rFonts w:ascii="宋体"/>
              </w:rPr>
            </w:pPr>
          </w:p>
          <w:p w:rsidR="009B27F5" w:rsidRDefault="009B27F5" w:rsidP="00F8325E">
            <w:pPr>
              <w:adjustRightInd w:val="0"/>
              <w:snapToGrid w:val="0"/>
              <w:spacing w:line="360" w:lineRule="exact"/>
              <w:ind w:firstLineChars="200" w:firstLine="420"/>
              <w:jc w:val="center"/>
              <w:rPr>
                <w:rFonts w:ascii="宋体"/>
              </w:rPr>
            </w:pPr>
          </w:p>
          <w:p w:rsidR="009B27F5" w:rsidRDefault="009B27F5" w:rsidP="00F8325E">
            <w:pPr>
              <w:adjustRightInd w:val="0"/>
              <w:snapToGrid w:val="0"/>
              <w:spacing w:line="360" w:lineRule="exact"/>
              <w:ind w:firstLineChars="200" w:firstLine="420"/>
              <w:jc w:val="center"/>
              <w:rPr>
                <w:rFonts w:ascii="宋体"/>
              </w:rPr>
            </w:pPr>
          </w:p>
          <w:p w:rsidR="009B27F5" w:rsidRDefault="009B27F5">
            <w:pPr>
              <w:adjustRightInd w:val="0"/>
              <w:snapToGrid w:val="0"/>
              <w:spacing w:line="360" w:lineRule="exact"/>
              <w:rPr>
                <w:rFonts w:ascii="宋体"/>
              </w:rPr>
            </w:pPr>
            <w:r>
              <w:rPr>
                <w:rFonts w:ascii="宋体" w:hAnsi="宋体" w:hint="eastAsia"/>
              </w:rPr>
              <w:t>（5）</w:t>
            </w:r>
          </w:p>
        </w:tc>
      </w:tr>
      <w:tr w:rsidR="009B27F5" w:rsidTr="00063119">
        <w:trPr>
          <w:trHeight w:val="1080"/>
          <w:jc w:val="center"/>
        </w:trPr>
        <w:tc>
          <w:tcPr>
            <w:tcW w:w="516" w:type="dxa"/>
            <w:vMerge/>
            <w:vAlign w:val="center"/>
          </w:tcPr>
          <w:p w:rsidR="009B27F5" w:rsidRDefault="009B27F5">
            <w:pPr>
              <w:widowControl/>
              <w:jc w:val="left"/>
              <w:rPr>
                <w:rFonts w:ascii="仿宋_GB2312" w:eastAsia="仿宋_GB2312" w:hAnsi="宋体" w:cs="仿宋_GB2312"/>
                <w:kern w:val="0"/>
                <w:sz w:val="24"/>
                <w:szCs w:val="24"/>
              </w:rPr>
            </w:pPr>
          </w:p>
        </w:tc>
        <w:tc>
          <w:tcPr>
            <w:tcW w:w="533" w:type="dxa"/>
            <w:vMerge/>
            <w:vAlign w:val="center"/>
          </w:tcPr>
          <w:p w:rsidR="009B27F5" w:rsidRDefault="009B27F5">
            <w:pPr>
              <w:widowControl/>
              <w:jc w:val="left"/>
              <w:rPr>
                <w:rFonts w:ascii="仿宋_GB2312" w:eastAsia="仿宋_GB2312" w:hAnsi="宋体" w:cs="仿宋_GB2312"/>
                <w:kern w:val="0"/>
                <w:sz w:val="24"/>
                <w:szCs w:val="24"/>
              </w:rPr>
            </w:pPr>
          </w:p>
        </w:tc>
        <w:tc>
          <w:tcPr>
            <w:tcW w:w="937" w:type="dxa"/>
            <w:vMerge/>
            <w:vAlign w:val="center"/>
          </w:tcPr>
          <w:p w:rsidR="009B27F5" w:rsidRDefault="009B27F5">
            <w:pPr>
              <w:widowControl/>
              <w:jc w:val="left"/>
              <w:rPr>
                <w:rFonts w:ascii="仿宋_GB2312" w:eastAsia="仿宋_GB2312" w:hAnsi="宋体"/>
                <w:kern w:val="0"/>
                <w:sz w:val="24"/>
                <w:szCs w:val="24"/>
              </w:rPr>
            </w:pPr>
          </w:p>
        </w:tc>
        <w:tc>
          <w:tcPr>
            <w:tcW w:w="1701" w:type="dxa"/>
            <w:vMerge/>
            <w:vAlign w:val="center"/>
          </w:tcPr>
          <w:p w:rsidR="009B27F5" w:rsidRPr="00914F2D" w:rsidRDefault="009B27F5">
            <w:pPr>
              <w:widowControl/>
              <w:jc w:val="left"/>
              <w:rPr>
                <w:rFonts w:ascii="仿宋_GB2312" w:eastAsia="仿宋_GB2312" w:hAnsi="宋体"/>
                <w:kern w:val="0"/>
                <w:sz w:val="24"/>
                <w:szCs w:val="24"/>
              </w:rPr>
            </w:pPr>
          </w:p>
        </w:tc>
        <w:tc>
          <w:tcPr>
            <w:tcW w:w="7534" w:type="dxa"/>
            <w:vAlign w:val="center"/>
          </w:tcPr>
          <w:p w:rsidR="009B27F5" w:rsidRPr="00914F2D" w:rsidRDefault="009B27F5">
            <w:pPr>
              <w:spacing w:line="380" w:lineRule="exact"/>
              <w:jc w:val="left"/>
              <w:rPr>
                <w:rFonts w:ascii="仿宋_GB2312" w:eastAsia="仿宋_GB2312" w:hAnsi="宋体" w:cs="仿宋_GB2312"/>
                <w:kern w:val="0"/>
                <w:sz w:val="24"/>
                <w:szCs w:val="24"/>
              </w:rPr>
            </w:pPr>
            <w:r w:rsidRPr="00914F2D">
              <w:rPr>
                <w:rFonts w:ascii="仿宋_GB2312" w:eastAsia="仿宋_GB2312" w:hAnsi="宋体" w:cs="仿宋_GB2312" w:hint="eastAsia"/>
                <w:kern w:val="0"/>
                <w:sz w:val="24"/>
                <w:szCs w:val="24"/>
              </w:rPr>
              <w:t>（</w:t>
            </w:r>
            <w:r w:rsidRPr="00914F2D">
              <w:rPr>
                <w:rFonts w:ascii="仿宋_GB2312" w:eastAsia="仿宋_GB2312" w:hAnsi="宋体" w:cs="仿宋_GB2312"/>
                <w:kern w:val="0"/>
                <w:sz w:val="24"/>
                <w:szCs w:val="24"/>
              </w:rPr>
              <w:t>1</w:t>
            </w:r>
            <w:r w:rsidRPr="00914F2D">
              <w:rPr>
                <w:rFonts w:ascii="仿宋_GB2312" w:eastAsia="仿宋_GB2312" w:hAnsi="宋体" w:cs="仿宋_GB2312" w:hint="eastAsia"/>
                <w:kern w:val="0"/>
                <w:sz w:val="24"/>
                <w:szCs w:val="24"/>
              </w:rPr>
              <w:t>）生产过程质量管理制度以及相应的作业指导书或操作规程不完善的；（</w:t>
            </w:r>
            <w:r w:rsidRPr="00914F2D">
              <w:rPr>
                <w:rFonts w:ascii="仿宋_GB2312" w:eastAsia="仿宋_GB2312" w:hAnsi="宋体" w:cs="仿宋_GB2312"/>
                <w:kern w:val="0"/>
                <w:sz w:val="24"/>
                <w:szCs w:val="24"/>
              </w:rPr>
              <w:t>2</w:t>
            </w:r>
            <w:r w:rsidRPr="00914F2D">
              <w:rPr>
                <w:rFonts w:ascii="仿宋_GB2312" w:eastAsia="仿宋_GB2312" w:hAnsi="宋体" w:cs="仿宋_GB2312" w:hint="eastAsia"/>
                <w:kern w:val="0"/>
                <w:sz w:val="24"/>
                <w:szCs w:val="24"/>
              </w:rPr>
              <w:t>）有管理制度、规定、作业指导书或操作规程，但执行有欠缺的。基本符合。</w:t>
            </w:r>
          </w:p>
        </w:tc>
        <w:tc>
          <w:tcPr>
            <w:tcW w:w="1296" w:type="dxa"/>
            <w:vAlign w:val="center"/>
          </w:tcPr>
          <w:p w:rsidR="009B27F5" w:rsidRDefault="009B27F5">
            <w:pPr>
              <w:adjustRightInd w:val="0"/>
              <w:snapToGrid w:val="0"/>
              <w:spacing w:line="360" w:lineRule="exact"/>
              <w:rPr>
                <w:rFonts w:ascii="宋体"/>
              </w:rPr>
            </w:pPr>
            <w:r>
              <w:rPr>
                <w:rFonts w:ascii="宋体" w:hAnsi="宋体" w:hint="eastAsia"/>
              </w:rPr>
              <w:t>□基本符合</w:t>
            </w:r>
          </w:p>
        </w:tc>
        <w:tc>
          <w:tcPr>
            <w:tcW w:w="1158" w:type="dxa"/>
            <w:vMerge/>
            <w:vAlign w:val="center"/>
          </w:tcPr>
          <w:p w:rsidR="009B27F5" w:rsidRDefault="009B27F5">
            <w:pPr>
              <w:widowControl/>
              <w:jc w:val="left"/>
              <w:rPr>
                <w:rFonts w:ascii="宋体"/>
              </w:rPr>
            </w:pPr>
          </w:p>
        </w:tc>
      </w:tr>
      <w:tr w:rsidR="009B27F5" w:rsidTr="00063119">
        <w:trPr>
          <w:trHeight w:val="628"/>
          <w:jc w:val="center"/>
        </w:trPr>
        <w:tc>
          <w:tcPr>
            <w:tcW w:w="516" w:type="dxa"/>
            <w:vMerge/>
            <w:vAlign w:val="center"/>
          </w:tcPr>
          <w:p w:rsidR="009B27F5" w:rsidRDefault="009B27F5">
            <w:pPr>
              <w:widowControl/>
              <w:jc w:val="left"/>
              <w:rPr>
                <w:rFonts w:ascii="仿宋_GB2312" w:eastAsia="仿宋_GB2312" w:hAnsi="宋体" w:cs="仿宋_GB2312"/>
                <w:kern w:val="0"/>
                <w:sz w:val="24"/>
                <w:szCs w:val="24"/>
              </w:rPr>
            </w:pPr>
          </w:p>
        </w:tc>
        <w:tc>
          <w:tcPr>
            <w:tcW w:w="533" w:type="dxa"/>
            <w:vMerge/>
            <w:vAlign w:val="center"/>
          </w:tcPr>
          <w:p w:rsidR="009B27F5" w:rsidRDefault="009B27F5">
            <w:pPr>
              <w:widowControl/>
              <w:jc w:val="left"/>
              <w:rPr>
                <w:rFonts w:ascii="仿宋_GB2312" w:eastAsia="仿宋_GB2312" w:hAnsi="宋体" w:cs="仿宋_GB2312"/>
                <w:kern w:val="0"/>
                <w:sz w:val="24"/>
                <w:szCs w:val="24"/>
              </w:rPr>
            </w:pPr>
          </w:p>
        </w:tc>
        <w:tc>
          <w:tcPr>
            <w:tcW w:w="937" w:type="dxa"/>
            <w:vMerge/>
            <w:vAlign w:val="center"/>
          </w:tcPr>
          <w:p w:rsidR="009B27F5" w:rsidRDefault="009B27F5">
            <w:pPr>
              <w:widowControl/>
              <w:jc w:val="left"/>
              <w:rPr>
                <w:rFonts w:ascii="仿宋_GB2312" w:eastAsia="仿宋_GB2312" w:hAnsi="宋体"/>
                <w:kern w:val="0"/>
                <w:sz w:val="24"/>
                <w:szCs w:val="24"/>
              </w:rPr>
            </w:pPr>
          </w:p>
        </w:tc>
        <w:tc>
          <w:tcPr>
            <w:tcW w:w="1701" w:type="dxa"/>
            <w:vMerge/>
            <w:vAlign w:val="center"/>
          </w:tcPr>
          <w:p w:rsidR="009B27F5" w:rsidRPr="00914F2D" w:rsidRDefault="009B27F5">
            <w:pPr>
              <w:widowControl/>
              <w:jc w:val="left"/>
              <w:rPr>
                <w:rFonts w:ascii="仿宋_GB2312" w:eastAsia="仿宋_GB2312" w:hAnsi="宋体"/>
                <w:kern w:val="0"/>
                <w:sz w:val="24"/>
                <w:szCs w:val="24"/>
              </w:rPr>
            </w:pPr>
          </w:p>
        </w:tc>
        <w:tc>
          <w:tcPr>
            <w:tcW w:w="7534" w:type="dxa"/>
            <w:vAlign w:val="center"/>
          </w:tcPr>
          <w:p w:rsidR="009B27F5" w:rsidRPr="00914F2D" w:rsidRDefault="009B27F5">
            <w:pPr>
              <w:spacing w:line="380" w:lineRule="exact"/>
              <w:jc w:val="left"/>
              <w:rPr>
                <w:rFonts w:ascii="仿宋_GB2312" w:eastAsia="仿宋_GB2312" w:hAnsi="宋体" w:cs="仿宋_GB2312"/>
                <w:kern w:val="0"/>
                <w:sz w:val="24"/>
                <w:szCs w:val="24"/>
              </w:rPr>
            </w:pPr>
            <w:r w:rsidRPr="00914F2D">
              <w:rPr>
                <w:rFonts w:ascii="仿宋_GB2312" w:eastAsia="仿宋_GB2312" w:hAnsi="宋体" w:cs="仿宋_GB2312" w:hint="eastAsia"/>
                <w:kern w:val="0"/>
                <w:sz w:val="24"/>
                <w:szCs w:val="24"/>
              </w:rPr>
              <w:t>（</w:t>
            </w:r>
            <w:r w:rsidRPr="00914F2D">
              <w:rPr>
                <w:rFonts w:ascii="仿宋_GB2312" w:eastAsia="仿宋_GB2312" w:hAnsi="宋体" w:cs="仿宋_GB2312"/>
                <w:kern w:val="0"/>
                <w:sz w:val="24"/>
                <w:szCs w:val="24"/>
              </w:rPr>
              <w:t>1</w:t>
            </w:r>
            <w:r w:rsidRPr="00914F2D">
              <w:rPr>
                <w:rFonts w:ascii="仿宋_GB2312" w:eastAsia="仿宋_GB2312" w:hAnsi="宋体" w:cs="仿宋_GB2312" w:hint="eastAsia"/>
                <w:kern w:val="0"/>
                <w:sz w:val="24"/>
                <w:szCs w:val="24"/>
              </w:rPr>
              <w:t>）无生产过程质量管理制度及有关的作业指导书或操作规程的；（</w:t>
            </w:r>
            <w:r w:rsidRPr="00914F2D">
              <w:rPr>
                <w:rFonts w:ascii="仿宋_GB2312" w:eastAsia="仿宋_GB2312" w:hAnsi="宋体" w:cs="仿宋_GB2312"/>
                <w:kern w:val="0"/>
                <w:sz w:val="24"/>
                <w:szCs w:val="24"/>
              </w:rPr>
              <w:t>2</w:t>
            </w:r>
            <w:r w:rsidRPr="00914F2D">
              <w:rPr>
                <w:rFonts w:ascii="仿宋_GB2312" w:eastAsia="仿宋_GB2312" w:hAnsi="宋体" w:cs="仿宋_GB2312" w:hint="eastAsia"/>
                <w:kern w:val="0"/>
                <w:sz w:val="24"/>
                <w:szCs w:val="24"/>
              </w:rPr>
              <w:t>）未按照相关的作业指导书或操作规程执行的。不符合。</w:t>
            </w:r>
          </w:p>
        </w:tc>
        <w:tc>
          <w:tcPr>
            <w:tcW w:w="1296" w:type="dxa"/>
            <w:vAlign w:val="center"/>
          </w:tcPr>
          <w:p w:rsidR="009B27F5" w:rsidRDefault="009B27F5">
            <w:pPr>
              <w:adjustRightInd w:val="0"/>
              <w:snapToGrid w:val="0"/>
              <w:spacing w:line="360" w:lineRule="exact"/>
              <w:rPr>
                <w:rFonts w:ascii="宋体"/>
              </w:rPr>
            </w:pPr>
            <w:r>
              <w:rPr>
                <w:rFonts w:ascii="宋体" w:hAnsi="宋体" w:hint="eastAsia"/>
              </w:rPr>
              <w:t>□不符合</w:t>
            </w:r>
          </w:p>
        </w:tc>
        <w:tc>
          <w:tcPr>
            <w:tcW w:w="1158" w:type="dxa"/>
            <w:vMerge/>
            <w:vAlign w:val="center"/>
          </w:tcPr>
          <w:p w:rsidR="009B27F5" w:rsidRDefault="009B27F5">
            <w:pPr>
              <w:widowControl/>
              <w:jc w:val="left"/>
              <w:rPr>
                <w:rFonts w:ascii="宋体"/>
              </w:rPr>
            </w:pPr>
          </w:p>
        </w:tc>
      </w:tr>
      <w:tr w:rsidR="00210E34" w:rsidTr="00063119">
        <w:trPr>
          <w:trHeight w:val="711"/>
          <w:jc w:val="center"/>
        </w:trPr>
        <w:tc>
          <w:tcPr>
            <w:tcW w:w="516" w:type="dxa"/>
            <w:vMerge/>
            <w:vAlign w:val="center"/>
          </w:tcPr>
          <w:p w:rsidR="00210E34" w:rsidRDefault="00210E34">
            <w:pPr>
              <w:widowControl/>
              <w:spacing w:line="380" w:lineRule="exact"/>
              <w:jc w:val="center"/>
              <w:rPr>
                <w:rFonts w:ascii="仿宋_GB2312" w:eastAsia="仿宋_GB2312" w:hAnsi="宋体" w:cs="仿宋_GB2312"/>
                <w:kern w:val="0"/>
                <w:sz w:val="24"/>
                <w:szCs w:val="24"/>
              </w:rPr>
            </w:pPr>
          </w:p>
        </w:tc>
        <w:tc>
          <w:tcPr>
            <w:tcW w:w="533" w:type="dxa"/>
            <w:vMerge/>
            <w:vAlign w:val="center"/>
          </w:tcPr>
          <w:p w:rsidR="00210E34" w:rsidRDefault="00210E34">
            <w:pPr>
              <w:widowControl/>
              <w:spacing w:line="380" w:lineRule="exact"/>
              <w:jc w:val="left"/>
              <w:rPr>
                <w:rFonts w:ascii="仿宋_GB2312" w:eastAsia="仿宋_GB2312" w:hAnsi="宋体" w:cs="仿宋_GB2312"/>
                <w:kern w:val="0"/>
                <w:sz w:val="24"/>
                <w:szCs w:val="24"/>
              </w:rPr>
            </w:pPr>
          </w:p>
        </w:tc>
        <w:tc>
          <w:tcPr>
            <w:tcW w:w="937" w:type="dxa"/>
            <w:vMerge w:val="restart"/>
            <w:vAlign w:val="center"/>
          </w:tcPr>
          <w:p w:rsidR="00210E34" w:rsidRDefault="00210E34">
            <w:pPr>
              <w:widowControl/>
              <w:spacing w:line="380" w:lineRule="exact"/>
              <w:rPr>
                <w:rFonts w:ascii="仿宋_GB2312" w:eastAsia="仿宋_GB2312" w:hAnsi="宋体"/>
                <w:kern w:val="0"/>
                <w:sz w:val="24"/>
                <w:szCs w:val="24"/>
              </w:rPr>
            </w:pPr>
            <w:r>
              <w:rPr>
                <w:rFonts w:ascii="仿宋_GB2312" w:eastAsia="仿宋_GB2312" w:hAnsi="宋体" w:cs="仿宋_GB2312" w:hint="eastAsia"/>
                <w:kern w:val="0"/>
                <w:sz w:val="24"/>
                <w:szCs w:val="24"/>
              </w:rPr>
              <w:t>关键控制点</w:t>
            </w:r>
          </w:p>
        </w:tc>
        <w:tc>
          <w:tcPr>
            <w:tcW w:w="1701" w:type="dxa"/>
            <w:vMerge w:val="restart"/>
            <w:vAlign w:val="center"/>
          </w:tcPr>
          <w:p w:rsidR="00210E34" w:rsidRDefault="00210E34" w:rsidP="00063119">
            <w:pPr>
              <w:widowControl/>
              <w:spacing w:line="34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申请人应根据质量安全要求确定生产过程中的关键控制点，制定关键控制点的操作控制程序或作业指导书。</w:t>
            </w:r>
          </w:p>
        </w:tc>
        <w:tc>
          <w:tcPr>
            <w:tcW w:w="7534" w:type="dxa"/>
            <w:vAlign w:val="center"/>
          </w:tcPr>
          <w:p w:rsidR="00210E34" w:rsidRDefault="00210E34">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关键控制点确定合理，严格按规定和作业指导书操作且控制记录规范的。符合。</w:t>
            </w:r>
          </w:p>
        </w:tc>
        <w:tc>
          <w:tcPr>
            <w:tcW w:w="1296" w:type="dxa"/>
            <w:vAlign w:val="center"/>
          </w:tcPr>
          <w:p w:rsidR="00210E34" w:rsidRDefault="00210E34">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210E34" w:rsidRDefault="00210E34" w:rsidP="00F8325E">
            <w:pPr>
              <w:adjustRightInd w:val="0"/>
              <w:snapToGrid w:val="0"/>
              <w:spacing w:line="360" w:lineRule="exact"/>
              <w:ind w:firstLineChars="200" w:firstLine="420"/>
              <w:jc w:val="center"/>
              <w:rPr>
                <w:rFonts w:ascii="宋体"/>
              </w:rPr>
            </w:pPr>
          </w:p>
          <w:p w:rsidR="00210E34" w:rsidRDefault="00210E34" w:rsidP="00F8325E">
            <w:pPr>
              <w:adjustRightInd w:val="0"/>
              <w:snapToGrid w:val="0"/>
              <w:spacing w:line="360" w:lineRule="exact"/>
              <w:ind w:firstLineChars="200" w:firstLine="420"/>
              <w:jc w:val="center"/>
              <w:rPr>
                <w:rFonts w:ascii="宋体"/>
              </w:rPr>
            </w:pPr>
          </w:p>
          <w:p w:rsidR="00210E34" w:rsidRDefault="00210E34" w:rsidP="00F8325E">
            <w:pPr>
              <w:adjustRightInd w:val="0"/>
              <w:snapToGrid w:val="0"/>
              <w:spacing w:line="360" w:lineRule="exact"/>
              <w:ind w:firstLineChars="200" w:firstLine="420"/>
              <w:jc w:val="center"/>
              <w:rPr>
                <w:rFonts w:ascii="宋体"/>
              </w:rPr>
            </w:pPr>
          </w:p>
          <w:p w:rsidR="00210E34" w:rsidRDefault="00210E34" w:rsidP="00F8325E">
            <w:pPr>
              <w:adjustRightInd w:val="0"/>
              <w:snapToGrid w:val="0"/>
              <w:spacing w:line="360" w:lineRule="exact"/>
              <w:ind w:firstLineChars="200" w:firstLine="420"/>
              <w:jc w:val="center"/>
              <w:rPr>
                <w:rFonts w:ascii="宋体"/>
              </w:rPr>
            </w:pPr>
          </w:p>
          <w:p w:rsidR="00210E34" w:rsidRDefault="00210E34" w:rsidP="00F8325E">
            <w:pPr>
              <w:adjustRightInd w:val="0"/>
              <w:snapToGrid w:val="0"/>
              <w:spacing w:line="360" w:lineRule="exact"/>
              <w:ind w:firstLineChars="200" w:firstLine="420"/>
              <w:jc w:val="center"/>
              <w:rPr>
                <w:rFonts w:ascii="宋体"/>
              </w:rPr>
            </w:pPr>
          </w:p>
          <w:p w:rsidR="00210E34" w:rsidRDefault="00210E34" w:rsidP="00F8325E">
            <w:pPr>
              <w:adjustRightInd w:val="0"/>
              <w:snapToGrid w:val="0"/>
              <w:spacing w:line="360" w:lineRule="exact"/>
              <w:ind w:firstLineChars="200" w:firstLine="420"/>
              <w:jc w:val="center"/>
              <w:rPr>
                <w:rFonts w:ascii="宋体"/>
              </w:rPr>
            </w:pPr>
          </w:p>
          <w:p w:rsidR="00210E34" w:rsidRDefault="00210E34" w:rsidP="001F37E4">
            <w:pPr>
              <w:adjustRightInd w:val="0"/>
              <w:snapToGrid w:val="0"/>
              <w:spacing w:line="360" w:lineRule="exact"/>
              <w:rPr>
                <w:rFonts w:ascii="宋体"/>
              </w:rPr>
            </w:pPr>
          </w:p>
          <w:p w:rsidR="00210E34" w:rsidRDefault="00210E34">
            <w:pPr>
              <w:adjustRightInd w:val="0"/>
              <w:snapToGrid w:val="0"/>
              <w:spacing w:line="360" w:lineRule="exact"/>
              <w:rPr>
                <w:rFonts w:ascii="宋体"/>
              </w:rPr>
            </w:pPr>
            <w:r>
              <w:rPr>
                <w:rFonts w:ascii="宋体" w:hAnsi="宋体" w:hint="eastAsia"/>
              </w:rPr>
              <w:t>（6）</w:t>
            </w:r>
          </w:p>
        </w:tc>
      </w:tr>
      <w:tr w:rsidR="00210E34" w:rsidTr="00063119">
        <w:trPr>
          <w:trHeight w:val="651"/>
          <w:jc w:val="center"/>
        </w:trPr>
        <w:tc>
          <w:tcPr>
            <w:tcW w:w="516" w:type="dxa"/>
            <w:vMerge/>
            <w:vAlign w:val="center"/>
          </w:tcPr>
          <w:p w:rsidR="00210E34" w:rsidRDefault="00210E34">
            <w:pPr>
              <w:widowControl/>
              <w:jc w:val="left"/>
              <w:rPr>
                <w:rFonts w:ascii="仿宋_GB2312" w:eastAsia="仿宋_GB2312" w:hAnsi="宋体" w:cs="仿宋_GB2312"/>
                <w:kern w:val="0"/>
                <w:sz w:val="24"/>
                <w:szCs w:val="24"/>
              </w:rPr>
            </w:pPr>
          </w:p>
        </w:tc>
        <w:tc>
          <w:tcPr>
            <w:tcW w:w="533" w:type="dxa"/>
            <w:vMerge/>
            <w:vAlign w:val="center"/>
          </w:tcPr>
          <w:p w:rsidR="00210E34" w:rsidRDefault="00210E34">
            <w:pPr>
              <w:widowControl/>
              <w:jc w:val="left"/>
              <w:rPr>
                <w:rFonts w:ascii="仿宋_GB2312" w:eastAsia="仿宋_GB2312" w:hAnsi="宋体" w:cs="仿宋_GB2312"/>
                <w:kern w:val="0"/>
                <w:sz w:val="24"/>
                <w:szCs w:val="24"/>
              </w:rPr>
            </w:pPr>
          </w:p>
        </w:tc>
        <w:tc>
          <w:tcPr>
            <w:tcW w:w="937" w:type="dxa"/>
            <w:vMerge/>
            <w:vAlign w:val="center"/>
          </w:tcPr>
          <w:p w:rsidR="00210E34" w:rsidRDefault="00210E34">
            <w:pPr>
              <w:widowControl/>
              <w:jc w:val="left"/>
              <w:rPr>
                <w:rFonts w:ascii="仿宋_GB2312" w:eastAsia="仿宋_GB2312" w:hAnsi="宋体"/>
                <w:kern w:val="0"/>
                <w:sz w:val="24"/>
                <w:szCs w:val="24"/>
              </w:rPr>
            </w:pPr>
          </w:p>
        </w:tc>
        <w:tc>
          <w:tcPr>
            <w:tcW w:w="1701" w:type="dxa"/>
            <w:vMerge/>
            <w:vAlign w:val="center"/>
          </w:tcPr>
          <w:p w:rsidR="00210E34" w:rsidRDefault="00210E34">
            <w:pPr>
              <w:widowControl/>
              <w:jc w:val="left"/>
              <w:rPr>
                <w:rFonts w:ascii="仿宋_GB2312" w:eastAsia="仿宋_GB2312" w:hAnsi="宋体"/>
                <w:kern w:val="0"/>
                <w:sz w:val="24"/>
                <w:szCs w:val="24"/>
              </w:rPr>
            </w:pPr>
          </w:p>
        </w:tc>
        <w:tc>
          <w:tcPr>
            <w:tcW w:w="7534" w:type="dxa"/>
            <w:vAlign w:val="center"/>
          </w:tcPr>
          <w:p w:rsidR="00210E34" w:rsidRDefault="00210E34">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）关键控制点确定不太合理的；（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）未严格按规定和作业指导书操作的；（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）记录不规范的。基本符合。</w:t>
            </w:r>
          </w:p>
        </w:tc>
        <w:tc>
          <w:tcPr>
            <w:tcW w:w="1296" w:type="dxa"/>
            <w:vAlign w:val="center"/>
          </w:tcPr>
          <w:p w:rsidR="00210E34" w:rsidRDefault="00210E34">
            <w:pPr>
              <w:adjustRightInd w:val="0"/>
              <w:snapToGrid w:val="0"/>
              <w:spacing w:line="360" w:lineRule="exact"/>
              <w:rPr>
                <w:rFonts w:ascii="宋体"/>
              </w:rPr>
            </w:pPr>
            <w:r>
              <w:rPr>
                <w:rFonts w:ascii="宋体" w:hAnsi="宋体" w:hint="eastAsia"/>
              </w:rPr>
              <w:t>□基本符合</w:t>
            </w:r>
          </w:p>
        </w:tc>
        <w:tc>
          <w:tcPr>
            <w:tcW w:w="1158" w:type="dxa"/>
            <w:vMerge/>
            <w:vAlign w:val="center"/>
          </w:tcPr>
          <w:p w:rsidR="00210E34" w:rsidRDefault="00210E34">
            <w:pPr>
              <w:widowControl/>
              <w:jc w:val="left"/>
              <w:rPr>
                <w:rFonts w:ascii="宋体"/>
              </w:rPr>
            </w:pPr>
          </w:p>
        </w:tc>
      </w:tr>
      <w:tr w:rsidR="00210E34" w:rsidTr="00C37CE7">
        <w:trPr>
          <w:trHeight w:val="1380"/>
          <w:jc w:val="center"/>
        </w:trPr>
        <w:tc>
          <w:tcPr>
            <w:tcW w:w="516" w:type="dxa"/>
            <w:vMerge/>
            <w:vAlign w:val="center"/>
          </w:tcPr>
          <w:p w:rsidR="00210E34" w:rsidRDefault="00210E34">
            <w:pPr>
              <w:widowControl/>
              <w:jc w:val="left"/>
              <w:rPr>
                <w:rFonts w:ascii="仿宋_GB2312" w:eastAsia="仿宋_GB2312" w:hAnsi="宋体" w:cs="仿宋_GB2312"/>
                <w:kern w:val="0"/>
                <w:sz w:val="24"/>
                <w:szCs w:val="24"/>
              </w:rPr>
            </w:pPr>
          </w:p>
        </w:tc>
        <w:tc>
          <w:tcPr>
            <w:tcW w:w="533" w:type="dxa"/>
            <w:vMerge/>
            <w:vAlign w:val="center"/>
          </w:tcPr>
          <w:p w:rsidR="00210E34" w:rsidRDefault="00210E34">
            <w:pPr>
              <w:widowControl/>
              <w:jc w:val="left"/>
              <w:rPr>
                <w:rFonts w:ascii="仿宋_GB2312" w:eastAsia="仿宋_GB2312" w:hAnsi="宋体" w:cs="仿宋_GB2312"/>
                <w:kern w:val="0"/>
                <w:sz w:val="24"/>
                <w:szCs w:val="24"/>
              </w:rPr>
            </w:pPr>
          </w:p>
        </w:tc>
        <w:tc>
          <w:tcPr>
            <w:tcW w:w="937" w:type="dxa"/>
            <w:vMerge/>
            <w:vAlign w:val="center"/>
          </w:tcPr>
          <w:p w:rsidR="00210E34" w:rsidRDefault="00210E34">
            <w:pPr>
              <w:widowControl/>
              <w:jc w:val="left"/>
              <w:rPr>
                <w:rFonts w:ascii="仿宋_GB2312" w:eastAsia="仿宋_GB2312" w:hAnsi="宋体"/>
                <w:kern w:val="0"/>
                <w:sz w:val="24"/>
                <w:szCs w:val="24"/>
              </w:rPr>
            </w:pPr>
          </w:p>
        </w:tc>
        <w:tc>
          <w:tcPr>
            <w:tcW w:w="1701" w:type="dxa"/>
            <w:vMerge/>
            <w:vAlign w:val="center"/>
          </w:tcPr>
          <w:p w:rsidR="00210E34" w:rsidRDefault="00210E34">
            <w:pPr>
              <w:widowControl/>
              <w:jc w:val="left"/>
              <w:rPr>
                <w:rFonts w:ascii="仿宋_GB2312" w:eastAsia="仿宋_GB2312" w:hAnsi="宋体"/>
                <w:kern w:val="0"/>
                <w:sz w:val="24"/>
                <w:szCs w:val="24"/>
              </w:rPr>
            </w:pPr>
          </w:p>
        </w:tc>
        <w:tc>
          <w:tcPr>
            <w:tcW w:w="7534" w:type="dxa"/>
            <w:vAlign w:val="center"/>
          </w:tcPr>
          <w:p w:rsidR="00210E34" w:rsidRDefault="00210E34">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）未确定关键控制点的；（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）关键控制点不明确，不能满足生产质量控制要求的。不符合。</w:t>
            </w:r>
          </w:p>
        </w:tc>
        <w:tc>
          <w:tcPr>
            <w:tcW w:w="1296" w:type="dxa"/>
            <w:vAlign w:val="center"/>
          </w:tcPr>
          <w:p w:rsidR="00210E34" w:rsidRDefault="00210E34">
            <w:pPr>
              <w:adjustRightInd w:val="0"/>
              <w:snapToGrid w:val="0"/>
              <w:spacing w:line="360" w:lineRule="exact"/>
              <w:rPr>
                <w:rFonts w:ascii="宋体"/>
              </w:rPr>
            </w:pPr>
            <w:r>
              <w:rPr>
                <w:rFonts w:ascii="宋体" w:hAnsi="宋体" w:hint="eastAsia"/>
              </w:rPr>
              <w:t>□不符合</w:t>
            </w:r>
          </w:p>
        </w:tc>
        <w:tc>
          <w:tcPr>
            <w:tcW w:w="1158" w:type="dxa"/>
            <w:vMerge/>
            <w:vAlign w:val="center"/>
          </w:tcPr>
          <w:p w:rsidR="00210E34" w:rsidRDefault="00210E34">
            <w:pPr>
              <w:widowControl/>
              <w:jc w:val="left"/>
              <w:rPr>
                <w:rFonts w:ascii="宋体"/>
              </w:rPr>
            </w:pPr>
          </w:p>
        </w:tc>
      </w:tr>
      <w:tr w:rsidR="00F8325E" w:rsidTr="00C37CE7">
        <w:trPr>
          <w:trHeight w:val="2187"/>
          <w:jc w:val="center"/>
        </w:trPr>
        <w:tc>
          <w:tcPr>
            <w:tcW w:w="516" w:type="dxa"/>
            <w:vMerge w:val="restart"/>
            <w:vAlign w:val="center"/>
          </w:tcPr>
          <w:p w:rsidR="00F8325E" w:rsidRDefault="00F8325E">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1</w:t>
            </w:r>
          </w:p>
        </w:tc>
        <w:tc>
          <w:tcPr>
            <w:tcW w:w="533" w:type="dxa"/>
            <w:vMerge w:val="restart"/>
            <w:vAlign w:val="center"/>
          </w:tcPr>
          <w:p w:rsidR="00F8325E" w:rsidRPr="00914F2D" w:rsidRDefault="00F8325E">
            <w:pPr>
              <w:widowControl/>
              <w:spacing w:line="380" w:lineRule="exact"/>
              <w:rPr>
                <w:rFonts w:ascii="仿宋_GB2312" w:eastAsia="仿宋_GB2312" w:hAnsi="宋体" w:cs="仿宋_GB2312"/>
                <w:kern w:val="0"/>
                <w:sz w:val="24"/>
                <w:szCs w:val="24"/>
              </w:rPr>
            </w:pPr>
            <w:r w:rsidRPr="00914F2D">
              <w:rPr>
                <w:rFonts w:ascii="仿宋_GB2312" w:eastAsia="仿宋_GB2312" w:hAnsi="宋体" w:cs="仿宋_GB2312" w:hint="eastAsia"/>
                <w:kern w:val="0"/>
                <w:sz w:val="24"/>
                <w:szCs w:val="24"/>
              </w:rPr>
              <w:t>生产能力</w:t>
            </w:r>
          </w:p>
        </w:tc>
        <w:tc>
          <w:tcPr>
            <w:tcW w:w="937" w:type="dxa"/>
            <w:vMerge w:val="restart"/>
            <w:vAlign w:val="center"/>
          </w:tcPr>
          <w:p w:rsidR="00F8325E" w:rsidRPr="00210E34" w:rsidRDefault="00F8325E">
            <w:pPr>
              <w:widowControl/>
              <w:spacing w:line="380" w:lineRule="exact"/>
              <w:rPr>
                <w:rFonts w:ascii="仿宋_GB2312" w:eastAsia="仿宋_GB2312" w:hAnsi="宋体" w:cs="仿宋_GB2312"/>
                <w:kern w:val="0"/>
                <w:sz w:val="24"/>
                <w:szCs w:val="24"/>
              </w:rPr>
            </w:pPr>
            <w:r w:rsidRPr="00914F2D">
              <w:rPr>
                <w:rFonts w:ascii="仿宋_GB2312" w:eastAsia="仿宋_GB2312" w:hAnsi="宋体" w:cs="仿宋_GB2312" w:hint="eastAsia"/>
                <w:kern w:val="0"/>
                <w:sz w:val="24"/>
                <w:szCs w:val="24"/>
              </w:rPr>
              <w:t>采购</w:t>
            </w:r>
          </w:p>
          <w:p w:rsidR="00F8325E" w:rsidRPr="00210E34" w:rsidRDefault="00FE20F9" w:rsidP="00B57529">
            <w:pPr>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情况</w:t>
            </w:r>
          </w:p>
        </w:tc>
        <w:tc>
          <w:tcPr>
            <w:tcW w:w="1701" w:type="dxa"/>
            <w:vMerge w:val="restart"/>
            <w:vAlign w:val="center"/>
          </w:tcPr>
          <w:p w:rsidR="00F8325E" w:rsidRPr="00210E34" w:rsidRDefault="00092195" w:rsidP="00482340">
            <w:pPr>
              <w:spacing w:beforeLines="20" w:before="62" w:afterLines="20" w:after="62" w:line="380" w:lineRule="exact"/>
              <w:jc w:val="left"/>
              <w:rPr>
                <w:rFonts w:ascii="仿宋_GB2312" w:eastAsia="仿宋_GB2312" w:hAnsi="宋体" w:cs="仿宋_GB2312"/>
                <w:kern w:val="0"/>
                <w:sz w:val="24"/>
                <w:szCs w:val="24"/>
              </w:rPr>
            </w:pPr>
            <w:r w:rsidRPr="00914F2D">
              <w:rPr>
                <w:rFonts w:ascii="仿宋_GB2312" w:eastAsia="仿宋_GB2312" w:hAnsi="宋体" w:cs="仿宋_GB2312" w:hint="eastAsia"/>
                <w:kern w:val="0"/>
                <w:sz w:val="24"/>
                <w:szCs w:val="24"/>
              </w:rPr>
              <w:t>应制</w:t>
            </w:r>
            <w:proofErr w:type="gramStart"/>
            <w:r w:rsidRPr="00914F2D">
              <w:rPr>
                <w:rFonts w:ascii="仿宋_GB2312" w:eastAsia="仿宋_GB2312" w:hAnsi="宋体" w:cs="仿宋_GB2312" w:hint="eastAsia"/>
                <w:kern w:val="0"/>
                <w:sz w:val="24"/>
                <w:szCs w:val="24"/>
              </w:rPr>
              <w:t>定食品</w:t>
            </w:r>
            <w:proofErr w:type="gramEnd"/>
            <w:r w:rsidRPr="00914F2D">
              <w:rPr>
                <w:rFonts w:ascii="仿宋_GB2312" w:eastAsia="仿宋_GB2312" w:hAnsi="宋体" w:cs="仿宋_GB2312" w:hint="eastAsia"/>
                <w:kern w:val="0"/>
                <w:sz w:val="24"/>
                <w:szCs w:val="24"/>
              </w:rPr>
              <w:t>原料、食品添加剂及包装材料的采购文件和质量安全</w:t>
            </w:r>
            <w:r w:rsidR="00F8325E" w:rsidRPr="00914F2D">
              <w:rPr>
                <w:rFonts w:ascii="仿宋_GB2312" w:eastAsia="仿宋_GB2312" w:hAnsi="宋体" w:cs="仿宋_GB2312" w:hint="eastAsia"/>
                <w:kern w:val="0"/>
                <w:sz w:val="24"/>
                <w:szCs w:val="24"/>
              </w:rPr>
              <w:t>标准，并根据批准的采购文件进行采购。</w:t>
            </w:r>
          </w:p>
        </w:tc>
        <w:tc>
          <w:tcPr>
            <w:tcW w:w="7534" w:type="dxa"/>
            <w:vAlign w:val="center"/>
          </w:tcPr>
          <w:p w:rsidR="00F8325E" w:rsidRDefault="00F8325E" w:rsidP="00A3002E">
            <w:pPr>
              <w:spacing w:line="38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sidR="00092195">
              <w:rPr>
                <w:rFonts w:ascii="仿宋_GB2312" w:eastAsia="仿宋_GB2312" w:hAnsi="宋体" w:cs="仿宋_GB2312" w:hint="eastAsia"/>
                <w:kern w:val="0"/>
                <w:sz w:val="24"/>
                <w:szCs w:val="24"/>
              </w:rPr>
              <w:t>）制定了食品原料、食品添加剂及包装材料的采购文件和质量安全</w:t>
            </w:r>
            <w:r>
              <w:rPr>
                <w:rFonts w:ascii="仿宋_GB2312" w:eastAsia="仿宋_GB2312" w:hAnsi="宋体" w:cs="仿宋_GB2312" w:hint="eastAsia"/>
                <w:kern w:val="0"/>
                <w:sz w:val="24"/>
                <w:szCs w:val="24"/>
              </w:rPr>
              <w:t>标准的；（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）供应商的确定及变更的质量安全评估</w:t>
            </w:r>
            <w:r w:rsidR="00092195">
              <w:rPr>
                <w:rFonts w:ascii="仿宋_GB2312" w:eastAsia="仿宋_GB2312" w:hAnsi="宋体" w:cs="仿宋_GB2312" w:hint="eastAsia"/>
                <w:kern w:val="0"/>
                <w:sz w:val="24"/>
                <w:szCs w:val="24"/>
              </w:rPr>
              <w:t>程序和</w:t>
            </w:r>
            <w:r>
              <w:rPr>
                <w:rFonts w:ascii="仿宋_GB2312" w:eastAsia="仿宋_GB2312" w:hAnsi="宋体" w:cs="仿宋_GB2312" w:hint="eastAsia"/>
                <w:kern w:val="0"/>
                <w:sz w:val="24"/>
                <w:szCs w:val="24"/>
              </w:rPr>
              <w:t>报告齐全的；（</w:t>
            </w:r>
            <w:r>
              <w:rPr>
                <w:rFonts w:ascii="仿宋_GB2312" w:eastAsia="仿宋_GB2312" w:hAnsi="宋体" w:cs="仿宋_GB2312"/>
                <w:kern w:val="0"/>
                <w:sz w:val="24"/>
                <w:szCs w:val="24"/>
              </w:rPr>
              <w:t>3</w:t>
            </w:r>
            <w:r w:rsidR="00A01C53">
              <w:rPr>
                <w:rFonts w:ascii="仿宋_GB2312" w:eastAsia="仿宋_GB2312" w:hAnsi="宋体" w:cs="仿宋_GB2312" w:hint="eastAsia"/>
                <w:kern w:val="0"/>
                <w:sz w:val="24"/>
                <w:szCs w:val="24"/>
              </w:rPr>
              <w:t>）经</w:t>
            </w:r>
            <w:r>
              <w:rPr>
                <w:rFonts w:ascii="仿宋_GB2312" w:eastAsia="仿宋_GB2312" w:hAnsi="宋体" w:cs="仿宋_GB2312" w:hint="eastAsia"/>
                <w:kern w:val="0"/>
                <w:sz w:val="24"/>
                <w:szCs w:val="24"/>
              </w:rPr>
              <w:t>质量安全管理部门批准后采购的。符合。</w:t>
            </w:r>
          </w:p>
        </w:tc>
        <w:tc>
          <w:tcPr>
            <w:tcW w:w="1296" w:type="dxa"/>
            <w:vAlign w:val="center"/>
          </w:tcPr>
          <w:p w:rsidR="00F8325E" w:rsidRDefault="00F8325E" w:rsidP="0080550E">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F8325E" w:rsidRDefault="00F8325E" w:rsidP="00F8325E">
            <w:pPr>
              <w:adjustRightInd w:val="0"/>
              <w:snapToGrid w:val="0"/>
              <w:spacing w:line="360" w:lineRule="exact"/>
              <w:ind w:firstLineChars="200" w:firstLine="420"/>
              <w:jc w:val="center"/>
              <w:rPr>
                <w:rFonts w:ascii="宋体"/>
              </w:rPr>
            </w:pPr>
          </w:p>
          <w:p w:rsidR="00F8325E" w:rsidRDefault="00F8325E" w:rsidP="00F56564">
            <w:pPr>
              <w:adjustRightInd w:val="0"/>
              <w:snapToGrid w:val="0"/>
              <w:spacing w:line="360" w:lineRule="exact"/>
              <w:rPr>
                <w:rFonts w:ascii="宋体"/>
              </w:rPr>
            </w:pPr>
            <w:r>
              <w:rPr>
                <w:rFonts w:ascii="宋体" w:hAnsi="宋体" w:hint="eastAsia"/>
              </w:rPr>
              <w:t>（</w:t>
            </w:r>
            <w:r w:rsidR="003639A1">
              <w:rPr>
                <w:rFonts w:ascii="宋体" w:hAnsi="宋体" w:hint="eastAsia"/>
              </w:rPr>
              <w:t>7</w:t>
            </w:r>
            <w:r>
              <w:rPr>
                <w:rFonts w:ascii="宋体" w:hAnsi="宋体" w:hint="eastAsia"/>
              </w:rPr>
              <w:t>）</w:t>
            </w:r>
          </w:p>
        </w:tc>
      </w:tr>
      <w:tr w:rsidR="00F8325E" w:rsidTr="00063119">
        <w:trPr>
          <w:trHeight w:val="2123"/>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F8325E">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sidR="00092195">
              <w:rPr>
                <w:rFonts w:ascii="仿宋_GB2312" w:eastAsia="仿宋_GB2312" w:hAnsi="宋体" w:cs="仿宋_GB2312" w:hint="eastAsia"/>
                <w:kern w:val="0"/>
                <w:sz w:val="24"/>
                <w:szCs w:val="24"/>
              </w:rPr>
              <w:t>）制定的食品原料、食品添加剂及包装材料的采购文件或质量安全</w:t>
            </w:r>
            <w:r>
              <w:rPr>
                <w:rFonts w:ascii="仿宋_GB2312" w:eastAsia="仿宋_GB2312" w:hAnsi="宋体" w:cs="仿宋_GB2312" w:hint="eastAsia"/>
                <w:kern w:val="0"/>
                <w:sz w:val="24"/>
                <w:szCs w:val="24"/>
              </w:rPr>
              <w:t>标准不完整的；（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）供应商的确定及变更的质量安全评估的程序或报告有欠缺的；（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）个别采购文件未经质量安全管理机构批准就采购的。基本符合。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□基本符合</w:t>
            </w:r>
          </w:p>
        </w:tc>
        <w:tc>
          <w:tcPr>
            <w:tcW w:w="1158" w:type="dxa"/>
            <w:vMerge/>
            <w:vAlign w:val="center"/>
          </w:tcPr>
          <w:p w:rsidR="00F8325E" w:rsidRDefault="00F8325E">
            <w:pPr>
              <w:widowControl/>
              <w:jc w:val="left"/>
              <w:rPr>
                <w:rFonts w:ascii="宋体"/>
              </w:rPr>
            </w:pPr>
          </w:p>
        </w:tc>
      </w:tr>
      <w:tr w:rsidR="00F8325E" w:rsidTr="00063119">
        <w:trPr>
          <w:trHeight w:val="2252"/>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F8325E" w:rsidP="009B27F5">
            <w:pPr>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sidR="00092195">
              <w:rPr>
                <w:rFonts w:ascii="仿宋_GB2312" w:eastAsia="仿宋_GB2312" w:hAnsi="宋体" w:cs="仿宋_GB2312" w:hint="eastAsia"/>
                <w:kern w:val="0"/>
                <w:sz w:val="24"/>
                <w:szCs w:val="24"/>
              </w:rPr>
              <w:t>）未制定食品原料、食品添加剂及包装材料的采购文件</w:t>
            </w:r>
            <w:r w:rsidR="009B27F5">
              <w:rPr>
                <w:rFonts w:ascii="仿宋_GB2312" w:eastAsia="仿宋_GB2312" w:hAnsi="宋体" w:cs="仿宋_GB2312" w:hint="eastAsia"/>
                <w:kern w:val="0"/>
                <w:sz w:val="24"/>
                <w:szCs w:val="24"/>
              </w:rPr>
              <w:t>或</w:t>
            </w:r>
            <w:r w:rsidR="00092195">
              <w:rPr>
                <w:rFonts w:ascii="仿宋_GB2312" w:eastAsia="仿宋_GB2312" w:hAnsi="宋体" w:cs="仿宋_GB2312" w:hint="eastAsia"/>
                <w:kern w:val="0"/>
                <w:sz w:val="24"/>
                <w:szCs w:val="24"/>
              </w:rPr>
              <w:t>质量安全</w:t>
            </w:r>
            <w:r>
              <w:rPr>
                <w:rFonts w:ascii="仿宋_GB2312" w:eastAsia="仿宋_GB2312" w:hAnsi="宋体" w:cs="仿宋_GB2312" w:hint="eastAsia"/>
                <w:kern w:val="0"/>
                <w:sz w:val="24"/>
                <w:szCs w:val="24"/>
              </w:rPr>
              <w:t>标准的；（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）供应商的确定及变更未进行质量安全评估的；（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）大部分采购文件未经质量安全管理机构批准就采购的。不符合。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□不符合</w:t>
            </w:r>
          </w:p>
        </w:tc>
        <w:tc>
          <w:tcPr>
            <w:tcW w:w="1158" w:type="dxa"/>
            <w:vMerge/>
            <w:vAlign w:val="center"/>
          </w:tcPr>
          <w:p w:rsidR="00F8325E" w:rsidRDefault="00F8325E">
            <w:pPr>
              <w:widowControl/>
              <w:jc w:val="left"/>
              <w:rPr>
                <w:rFonts w:ascii="宋体"/>
              </w:rPr>
            </w:pPr>
          </w:p>
        </w:tc>
      </w:tr>
      <w:tr w:rsidR="00F8325E" w:rsidTr="00AA7157">
        <w:trPr>
          <w:trHeight w:val="1515"/>
          <w:jc w:val="center"/>
        </w:trPr>
        <w:tc>
          <w:tcPr>
            <w:tcW w:w="516" w:type="dxa"/>
            <w:vMerge w:val="restart"/>
            <w:vAlign w:val="center"/>
          </w:tcPr>
          <w:p w:rsidR="00F8325E" w:rsidRDefault="00F8325E" w:rsidP="00482340">
            <w:pPr>
              <w:widowControl/>
              <w:spacing w:beforeLines="14" w:before="43" w:afterLines="14" w:after="43"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2</w:t>
            </w:r>
          </w:p>
        </w:tc>
        <w:tc>
          <w:tcPr>
            <w:tcW w:w="533" w:type="dxa"/>
            <w:vMerge w:val="restart"/>
            <w:vAlign w:val="center"/>
          </w:tcPr>
          <w:p w:rsidR="00F8325E" w:rsidRDefault="00F8325E">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检验能力</w:t>
            </w:r>
          </w:p>
        </w:tc>
        <w:tc>
          <w:tcPr>
            <w:tcW w:w="937" w:type="dxa"/>
            <w:vMerge w:val="restart"/>
            <w:vAlign w:val="center"/>
          </w:tcPr>
          <w:p w:rsidR="00F8325E" w:rsidRDefault="00BD2FD8" w:rsidP="00BD2FD8">
            <w:pPr>
              <w:widowControl/>
              <w:spacing w:line="380" w:lineRule="exact"/>
              <w:rPr>
                <w:rFonts w:ascii="仿宋_GB2312" w:eastAsia="仿宋_GB2312" w:hAnsi="宋体"/>
                <w:kern w:val="0"/>
                <w:sz w:val="24"/>
                <w:szCs w:val="24"/>
              </w:rPr>
            </w:pPr>
            <w:r>
              <w:rPr>
                <w:rFonts w:ascii="仿宋_GB2312" w:eastAsia="仿宋_GB2312" w:hAnsi="宋体" w:cs="仿宋_GB2312" w:hint="eastAsia"/>
                <w:kern w:val="0"/>
                <w:sz w:val="24"/>
                <w:szCs w:val="24"/>
              </w:rPr>
              <w:t>检验设施、仪器、设备及</w:t>
            </w:r>
            <w:r>
              <w:rPr>
                <w:rFonts w:ascii="仿宋_GB2312" w:eastAsia="仿宋_GB2312" w:hAnsi="宋体" w:cs="仿宋_GB2312"/>
                <w:kern w:val="0"/>
                <w:sz w:val="24"/>
                <w:szCs w:val="24"/>
              </w:rPr>
              <w:t>人员</w:t>
            </w:r>
          </w:p>
        </w:tc>
        <w:tc>
          <w:tcPr>
            <w:tcW w:w="1701" w:type="dxa"/>
            <w:vMerge w:val="restart"/>
            <w:vAlign w:val="center"/>
          </w:tcPr>
          <w:p w:rsidR="00BD2FD8" w:rsidRPr="00C37CE7" w:rsidRDefault="00B37229" w:rsidP="00B37229">
            <w:pPr>
              <w:widowControl/>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申请人能够</w:t>
            </w:r>
            <w:r w:rsidR="00BD2FD8" w:rsidRPr="00BD2FD8">
              <w:rPr>
                <w:rFonts w:ascii="仿宋_GB2312" w:eastAsia="仿宋_GB2312" w:hAnsi="宋体" w:cs="仿宋_GB2312" w:hint="eastAsia"/>
                <w:kern w:val="0"/>
                <w:sz w:val="24"/>
                <w:szCs w:val="24"/>
              </w:rPr>
              <w:t>按照</w:t>
            </w:r>
            <w:r>
              <w:rPr>
                <w:rFonts w:ascii="仿宋_GB2312" w:eastAsia="仿宋_GB2312" w:hAnsi="宋体" w:cs="仿宋_GB2312" w:hint="eastAsia"/>
                <w:kern w:val="0"/>
                <w:sz w:val="24"/>
                <w:szCs w:val="24"/>
              </w:rPr>
              <w:t>有关法律法规和</w:t>
            </w:r>
            <w:r w:rsidR="00BD2FD8" w:rsidRPr="00BD2FD8">
              <w:rPr>
                <w:rFonts w:ascii="仿宋_GB2312" w:eastAsia="仿宋_GB2312" w:hAnsi="宋体" w:cs="仿宋_GB2312" w:hint="eastAsia"/>
                <w:kern w:val="0"/>
                <w:sz w:val="24"/>
                <w:szCs w:val="24"/>
              </w:rPr>
              <w:t>婴幼儿配方乳粉食品</w:t>
            </w:r>
            <w:r w:rsidR="00690144">
              <w:rPr>
                <w:rFonts w:ascii="仿宋_GB2312" w:eastAsia="仿宋_GB2312" w:hAnsi="宋体" w:cs="仿宋_GB2312" w:hint="eastAsia"/>
                <w:kern w:val="0"/>
                <w:sz w:val="24"/>
                <w:szCs w:val="24"/>
              </w:rPr>
              <w:t>安</w:t>
            </w:r>
            <w:r w:rsidR="00690144">
              <w:rPr>
                <w:rFonts w:ascii="仿宋_GB2312" w:eastAsia="仿宋_GB2312" w:hAnsi="宋体" w:cs="仿宋_GB2312"/>
                <w:kern w:val="0"/>
                <w:sz w:val="24"/>
                <w:szCs w:val="24"/>
              </w:rPr>
              <w:t>全</w:t>
            </w:r>
            <w:r>
              <w:rPr>
                <w:rFonts w:ascii="仿宋_GB2312" w:eastAsia="仿宋_GB2312" w:hAnsi="宋体" w:cs="仿宋_GB2312" w:hint="eastAsia"/>
                <w:kern w:val="0"/>
                <w:sz w:val="24"/>
                <w:szCs w:val="24"/>
              </w:rPr>
              <w:t>国家标准规定的项目逐批检验</w:t>
            </w:r>
            <w:r w:rsidR="004920E6">
              <w:rPr>
                <w:rFonts w:ascii="仿宋_GB2312" w:eastAsia="仿宋_GB2312" w:hAnsi="宋体" w:cs="仿宋_GB2312" w:hint="eastAsia"/>
                <w:kern w:val="0"/>
                <w:sz w:val="24"/>
                <w:szCs w:val="24"/>
              </w:rPr>
              <w:t>；提供</w:t>
            </w:r>
            <w:r w:rsidR="00BD2FD8" w:rsidRPr="00BD2FD8">
              <w:rPr>
                <w:rFonts w:ascii="仿宋_GB2312" w:eastAsia="仿宋_GB2312" w:hAnsi="宋体" w:cs="仿宋_GB2312" w:hint="eastAsia"/>
                <w:kern w:val="0"/>
                <w:sz w:val="24"/>
                <w:szCs w:val="24"/>
              </w:rPr>
              <w:t>与检验项目相适应的专职人员</w:t>
            </w:r>
            <w:r w:rsidR="00BD2FD8">
              <w:rPr>
                <w:rFonts w:ascii="仿宋_GB2312" w:eastAsia="仿宋_GB2312" w:hAnsi="宋体" w:cs="仿宋_GB2312" w:hint="eastAsia"/>
                <w:kern w:val="0"/>
                <w:sz w:val="24"/>
                <w:szCs w:val="24"/>
              </w:rPr>
              <w:t>。</w:t>
            </w:r>
          </w:p>
        </w:tc>
        <w:tc>
          <w:tcPr>
            <w:tcW w:w="7534" w:type="dxa"/>
            <w:vAlign w:val="center"/>
          </w:tcPr>
          <w:p w:rsidR="00BD2FD8" w:rsidRPr="00BD2FD8" w:rsidRDefault="00BD2FD8" w:rsidP="00AA7157">
            <w:pPr>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sidR="004920E6">
              <w:rPr>
                <w:rFonts w:ascii="仿宋_GB2312" w:eastAsia="仿宋_GB2312" w:hAnsi="宋体" w:cs="仿宋_GB2312" w:hint="eastAsia"/>
                <w:kern w:val="0"/>
                <w:sz w:val="24"/>
                <w:szCs w:val="24"/>
              </w:rPr>
              <w:t>）配备</w:t>
            </w:r>
            <w:r>
              <w:rPr>
                <w:rFonts w:ascii="仿宋_GB2312" w:eastAsia="仿宋_GB2312" w:hAnsi="宋体" w:cs="仿宋_GB2312" w:hint="eastAsia"/>
                <w:kern w:val="0"/>
                <w:sz w:val="24"/>
                <w:szCs w:val="24"/>
              </w:rPr>
              <w:t>相应的检验设施、仪器及设备，能满足检验需要的；（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）检验设施、仪器及设备按相关规定进行检定校准的；（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）按规定对</w:t>
            </w:r>
            <w:r>
              <w:rPr>
                <w:rFonts w:ascii="仿宋_GB2312" w:eastAsia="仿宋_GB2312" w:hAnsi="宋体" w:cs="仿宋_GB2312"/>
                <w:kern w:val="0"/>
                <w:sz w:val="24"/>
                <w:szCs w:val="24"/>
              </w:rPr>
              <w:t>检验</w:t>
            </w:r>
            <w:r w:rsidRPr="00914F2D">
              <w:rPr>
                <w:rFonts w:ascii="仿宋_GB2312" w:eastAsia="仿宋_GB2312" w:hAnsi="宋体" w:cs="仿宋_GB2312"/>
                <w:kern w:val="0"/>
                <w:sz w:val="24"/>
                <w:szCs w:val="24"/>
              </w:rPr>
              <w:t>项目</w:t>
            </w:r>
            <w:r w:rsidRPr="00914F2D">
              <w:rPr>
                <w:rFonts w:ascii="仿宋_GB2312" w:eastAsia="仿宋_GB2312" w:hAnsi="宋体" w:cs="仿宋_GB2312" w:hint="eastAsia"/>
                <w:kern w:val="0"/>
                <w:sz w:val="24"/>
                <w:szCs w:val="24"/>
              </w:rPr>
              <w:t>进</w:t>
            </w:r>
            <w:r>
              <w:rPr>
                <w:rFonts w:ascii="仿宋_GB2312" w:eastAsia="仿宋_GB2312" w:hAnsi="宋体" w:cs="仿宋_GB2312" w:hint="eastAsia"/>
                <w:kern w:val="0"/>
                <w:sz w:val="24"/>
                <w:szCs w:val="24"/>
              </w:rPr>
              <w:t>行能力验证的</w:t>
            </w:r>
            <w:r>
              <w:rPr>
                <w:rFonts w:eastAsia="仿宋_GB2312" w:hint="eastAsia"/>
                <w:kern w:val="0"/>
                <w:sz w:val="24"/>
              </w:rPr>
              <w:t>；</w:t>
            </w: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w:t>
            </w:r>
            <w:r w:rsidRPr="007C13B9">
              <w:rPr>
                <w:rFonts w:eastAsia="仿宋_GB2312" w:hint="eastAsia"/>
                <w:kern w:val="0"/>
                <w:sz w:val="24"/>
              </w:rPr>
              <w:t>配备的检验人员满足检验要求</w:t>
            </w:r>
            <w:r>
              <w:rPr>
                <w:rFonts w:ascii="仿宋_GB2312" w:eastAsia="仿宋_GB2312" w:hAnsi="宋体" w:cs="仿宋_GB2312" w:hint="eastAsia"/>
                <w:kern w:val="0"/>
                <w:sz w:val="24"/>
                <w:szCs w:val="24"/>
              </w:rPr>
              <w:t>。符合。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1A55CA" w:rsidRDefault="001A55CA">
            <w:pPr>
              <w:adjustRightInd w:val="0"/>
              <w:snapToGrid w:val="0"/>
              <w:spacing w:line="360" w:lineRule="exact"/>
              <w:rPr>
                <w:rFonts w:ascii="宋体" w:hAnsi="宋体"/>
              </w:rPr>
            </w:pPr>
          </w:p>
          <w:p w:rsidR="00F8325E" w:rsidRDefault="00F8325E" w:rsidP="001A55CA">
            <w:pPr>
              <w:adjustRightInd w:val="0"/>
              <w:snapToGrid w:val="0"/>
              <w:spacing w:line="360" w:lineRule="exact"/>
              <w:rPr>
                <w:rFonts w:ascii="宋体"/>
              </w:rPr>
            </w:pPr>
            <w:r>
              <w:rPr>
                <w:rFonts w:ascii="宋体" w:hAnsi="宋体" w:hint="eastAsia"/>
              </w:rPr>
              <w:t>（</w:t>
            </w:r>
            <w:r w:rsidR="00D938B6">
              <w:rPr>
                <w:rFonts w:ascii="宋体" w:hAnsi="宋体" w:hint="eastAsia"/>
              </w:rPr>
              <w:t>8</w:t>
            </w:r>
            <w:r>
              <w:rPr>
                <w:rFonts w:ascii="宋体" w:hAnsi="宋体" w:hint="eastAsia"/>
              </w:rPr>
              <w:t>）</w:t>
            </w:r>
          </w:p>
        </w:tc>
      </w:tr>
      <w:tr w:rsidR="00F8325E" w:rsidTr="00AA7157">
        <w:trPr>
          <w:trHeight w:val="1665"/>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BD2FD8" w:rsidRPr="00BD2FD8" w:rsidRDefault="00F8325E" w:rsidP="00AA7157">
            <w:pPr>
              <w:widowControl/>
              <w:spacing w:line="380" w:lineRule="exact"/>
              <w:rPr>
                <w:rFonts w:ascii="仿宋_GB2312" w:eastAsia="仿宋_GB2312" w:hAnsi="宋体"/>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w:t>
            </w:r>
            <w:r w:rsidR="00BD2FD8" w:rsidRPr="007C13B9">
              <w:rPr>
                <w:rFonts w:eastAsia="仿宋_GB2312" w:hint="eastAsia"/>
                <w:kern w:val="0"/>
                <w:sz w:val="24"/>
              </w:rPr>
              <w:t>配备的检验</w:t>
            </w:r>
            <w:r w:rsidR="00BD2FD8" w:rsidRPr="009B27F5">
              <w:rPr>
                <w:rFonts w:ascii="仿宋_GB2312" w:eastAsia="仿宋_GB2312" w:hAnsi="宋体" w:cs="仿宋_GB2312" w:hint="eastAsia"/>
                <w:kern w:val="0"/>
                <w:sz w:val="24"/>
                <w:szCs w:val="24"/>
              </w:rPr>
              <w:t>设施、设备和检验仪器等能基本满足检验要求；（2）个别非关键仪器、设备未经计量检定；（3）</w:t>
            </w:r>
            <w:r w:rsidR="00BD2FD8">
              <w:rPr>
                <w:rFonts w:ascii="仿宋_GB2312" w:eastAsia="仿宋_GB2312" w:hAnsi="宋体" w:cs="仿宋_GB2312" w:hint="eastAsia"/>
                <w:kern w:val="0"/>
                <w:sz w:val="24"/>
                <w:szCs w:val="24"/>
              </w:rPr>
              <w:t>部分检验项目未按规定进行能力验证的；</w:t>
            </w:r>
            <w:r w:rsidR="00BD2FD8">
              <w:rPr>
                <w:rFonts w:ascii="仿宋_GB2312" w:eastAsia="仿宋_GB2312" w:hAnsi="宋体" w:cs="仿宋_GB2312"/>
                <w:kern w:val="0"/>
                <w:sz w:val="24"/>
                <w:szCs w:val="24"/>
              </w:rPr>
              <w:t>（</w:t>
            </w:r>
            <w:r w:rsidR="00BD2FD8">
              <w:rPr>
                <w:rFonts w:ascii="仿宋_GB2312" w:eastAsia="仿宋_GB2312" w:hAnsi="宋体" w:cs="仿宋_GB2312" w:hint="eastAsia"/>
                <w:kern w:val="0"/>
                <w:sz w:val="24"/>
                <w:szCs w:val="24"/>
              </w:rPr>
              <w:t>4</w:t>
            </w:r>
            <w:r w:rsidR="00BD2FD8">
              <w:rPr>
                <w:rFonts w:ascii="仿宋_GB2312" w:eastAsia="仿宋_GB2312" w:hAnsi="宋体" w:cs="仿宋_GB2312"/>
                <w:kern w:val="0"/>
                <w:sz w:val="24"/>
                <w:szCs w:val="24"/>
              </w:rPr>
              <w:t>）</w:t>
            </w:r>
            <w:r w:rsidR="00BD2FD8" w:rsidRPr="007C13B9">
              <w:rPr>
                <w:rFonts w:eastAsia="仿宋_GB2312" w:hint="eastAsia"/>
                <w:kern w:val="0"/>
                <w:sz w:val="24"/>
              </w:rPr>
              <w:t>配备的检验人员基本满足检验要求。</w:t>
            </w:r>
            <w:r w:rsidR="00BD2FD8">
              <w:rPr>
                <w:rFonts w:ascii="仿宋_GB2312" w:eastAsia="仿宋_GB2312" w:hAnsi="宋体" w:cs="仿宋_GB2312" w:hint="eastAsia"/>
                <w:kern w:val="0"/>
                <w:sz w:val="24"/>
                <w:szCs w:val="24"/>
              </w:rPr>
              <w:t>基本符合。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□基本符合</w:t>
            </w:r>
          </w:p>
        </w:tc>
        <w:tc>
          <w:tcPr>
            <w:tcW w:w="1158" w:type="dxa"/>
            <w:vMerge/>
            <w:vAlign w:val="center"/>
          </w:tcPr>
          <w:p w:rsidR="00F8325E" w:rsidRDefault="00F8325E">
            <w:pPr>
              <w:widowControl/>
              <w:jc w:val="left"/>
              <w:rPr>
                <w:rFonts w:ascii="宋体"/>
              </w:rPr>
            </w:pPr>
          </w:p>
        </w:tc>
      </w:tr>
      <w:tr w:rsidR="00F8325E" w:rsidTr="00AA7157">
        <w:trPr>
          <w:trHeight w:val="1755"/>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kern w:val="0"/>
                <w:sz w:val="24"/>
                <w:szCs w:val="24"/>
              </w:rPr>
            </w:pPr>
          </w:p>
        </w:tc>
        <w:tc>
          <w:tcPr>
            <w:tcW w:w="1701" w:type="dxa"/>
            <w:vMerge/>
            <w:vAlign w:val="center"/>
          </w:tcPr>
          <w:p w:rsidR="00F8325E" w:rsidRDefault="00F8325E">
            <w:pPr>
              <w:widowControl/>
              <w:jc w:val="left"/>
              <w:rPr>
                <w:rFonts w:ascii="仿宋_GB2312" w:eastAsia="仿宋_GB2312" w:hAnsi="宋体"/>
                <w:kern w:val="0"/>
                <w:sz w:val="24"/>
                <w:szCs w:val="24"/>
              </w:rPr>
            </w:pPr>
          </w:p>
        </w:tc>
        <w:tc>
          <w:tcPr>
            <w:tcW w:w="7534" w:type="dxa"/>
            <w:vAlign w:val="center"/>
          </w:tcPr>
          <w:p w:rsidR="00F8325E" w:rsidRDefault="00F8325E" w:rsidP="00AA7157">
            <w:pPr>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w:t>
            </w:r>
            <w:r w:rsidR="00BD2FD8" w:rsidRPr="009B27F5">
              <w:rPr>
                <w:rFonts w:ascii="仿宋_GB2312" w:eastAsia="仿宋_GB2312" w:hAnsi="宋体" w:cs="仿宋_GB2312" w:hint="eastAsia"/>
                <w:kern w:val="0"/>
                <w:sz w:val="24"/>
                <w:szCs w:val="24"/>
              </w:rPr>
              <w:t>配</w:t>
            </w:r>
            <w:r w:rsidR="00BD2FD8" w:rsidRPr="007C13B9">
              <w:rPr>
                <w:rFonts w:eastAsia="仿宋_GB2312" w:hint="eastAsia"/>
                <w:kern w:val="0"/>
                <w:sz w:val="24"/>
              </w:rPr>
              <w:t>备的检验设施、设备和检验仪器等不能满足检验要</w:t>
            </w:r>
            <w:r w:rsidR="00BD2FD8" w:rsidRPr="009B27F5">
              <w:rPr>
                <w:rFonts w:ascii="仿宋_GB2312" w:eastAsia="仿宋_GB2312" w:hAnsi="宋体" w:cs="仿宋_GB2312" w:hint="eastAsia"/>
                <w:kern w:val="0"/>
                <w:sz w:val="24"/>
                <w:szCs w:val="24"/>
              </w:rPr>
              <w:t>求；（2）部分检验仪器、设备未经计量检定；（3）</w:t>
            </w:r>
            <w:r w:rsidR="00BD2FD8">
              <w:rPr>
                <w:rFonts w:ascii="仿宋_GB2312" w:eastAsia="仿宋_GB2312" w:hAnsi="宋体" w:cs="仿宋_GB2312" w:hint="eastAsia"/>
                <w:kern w:val="0"/>
                <w:sz w:val="24"/>
                <w:szCs w:val="24"/>
              </w:rPr>
              <w:t>大部分检验项目未按规定进行能力验证的</w:t>
            </w:r>
            <w:r w:rsidR="00BD2FD8" w:rsidRPr="009B27F5">
              <w:rPr>
                <w:rFonts w:ascii="仿宋_GB2312" w:eastAsia="仿宋_GB2312" w:hAnsi="宋体" w:cs="仿宋_GB2312" w:hint="eastAsia"/>
                <w:kern w:val="0"/>
                <w:sz w:val="24"/>
                <w:szCs w:val="24"/>
              </w:rPr>
              <w:t>；（</w:t>
            </w:r>
            <w:r w:rsidR="00BD2FD8" w:rsidRPr="009B27F5">
              <w:rPr>
                <w:rFonts w:ascii="仿宋_GB2312" w:eastAsia="仿宋_GB2312" w:hAnsi="宋体" w:cs="仿宋_GB2312"/>
                <w:kern w:val="0"/>
                <w:sz w:val="24"/>
                <w:szCs w:val="24"/>
              </w:rPr>
              <w:t>4</w:t>
            </w:r>
            <w:r w:rsidR="00BD2FD8" w:rsidRPr="009B27F5">
              <w:rPr>
                <w:rFonts w:ascii="仿宋_GB2312" w:eastAsia="仿宋_GB2312" w:hAnsi="宋体" w:cs="仿宋_GB2312" w:hint="eastAsia"/>
                <w:kern w:val="0"/>
                <w:sz w:val="24"/>
                <w:szCs w:val="24"/>
              </w:rPr>
              <w:t>）配备</w:t>
            </w:r>
            <w:r w:rsidR="00BD2FD8" w:rsidRPr="007C13B9">
              <w:rPr>
                <w:rFonts w:eastAsia="仿宋_GB2312" w:hint="eastAsia"/>
                <w:kern w:val="0"/>
                <w:sz w:val="24"/>
              </w:rPr>
              <w:t>的检验人员不能满足检验要求。</w:t>
            </w:r>
            <w:r>
              <w:rPr>
                <w:rFonts w:ascii="仿宋_GB2312" w:eastAsia="仿宋_GB2312" w:hAnsi="宋体" w:cs="仿宋_GB2312" w:hint="eastAsia"/>
                <w:kern w:val="0"/>
                <w:sz w:val="24"/>
                <w:szCs w:val="24"/>
              </w:rPr>
              <w:t>不符合。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□不符合</w:t>
            </w:r>
          </w:p>
        </w:tc>
        <w:tc>
          <w:tcPr>
            <w:tcW w:w="1158" w:type="dxa"/>
            <w:vMerge/>
            <w:vAlign w:val="center"/>
          </w:tcPr>
          <w:p w:rsidR="00F8325E" w:rsidRDefault="00F8325E">
            <w:pPr>
              <w:widowControl/>
              <w:jc w:val="left"/>
              <w:rPr>
                <w:rFonts w:ascii="宋体"/>
              </w:rPr>
            </w:pPr>
          </w:p>
        </w:tc>
      </w:tr>
      <w:tr w:rsidR="00D938B6" w:rsidTr="00C37CE7">
        <w:trPr>
          <w:trHeight w:val="2350"/>
          <w:jc w:val="center"/>
        </w:trPr>
        <w:tc>
          <w:tcPr>
            <w:tcW w:w="516" w:type="dxa"/>
            <w:vMerge w:val="restart"/>
            <w:vAlign w:val="center"/>
          </w:tcPr>
          <w:p w:rsidR="00D938B6" w:rsidRDefault="00D938B6" w:rsidP="00066BB4">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w:t>
            </w:r>
          </w:p>
        </w:tc>
        <w:tc>
          <w:tcPr>
            <w:tcW w:w="533" w:type="dxa"/>
            <w:vMerge/>
            <w:vAlign w:val="center"/>
          </w:tcPr>
          <w:p w:rsidR="00D938B6" w:rsidRDefault="00D938B6">
            <w:pPr>
              <w:widowControl/>
              <w:jc w:val="left"/>
              <w:rPr>
                <w:rFonts w:ascii="仿宋_GB2312" w:eastAsia="仿宋_GB2312" w:hAnsi="宋体" w:cs="仿宋_GB2312"/>
                <w:kern w:val="0"/>
                <w:sz w:val="24"/>
                <w:szCs w:val="24"/>
              </w:rPr>
            </w:pPr>
          </w:p>
        </w:tc>
        <w:tc>
          <w:tcPr>
            <w:tcW w:w="937" w:type="dxa"/>
            <w:vMerge w:val="restart"/>
            <w:vAlign w:val="center"/>
          </w:tcPr>
          <w:p w:rsidR="00D938B6" w:rsidRDefault="00FE20F9">
            <w:pPr>
              <w:widowControl/>
              <w:spacing w:line="380" w:lineRule="exact"/>
              <w:jc w:val="left"/>
              <w:rPr>
                <w:rFonts w:ascii="仿宋_GB2312" w:eastAsia="仿宋_GB2312" w:hAnsi="宋体"/>
                <w:kern w:val="0"/>
                <w:sz w:val="24"/>
                <w:szCs w:val="24"/>
              </w:rPr>
            </w:pPr>
            <w:r>
              <w:rPr>
                <w:rFonts w:ascii="仿宋_GB2312" w:eastAsia="仿宋_GB2312" w:hAnsi="宋体" w:cs="仿宋_GB2312" w:hint="eastAsia"/>
                <w:kern w:val="0"/>
                <w:sz w:val="24"/>
                <w:szCs w:val="24"/>
              </w:rPr>
              <w:t>检验情况</w:t>
            </w:r>
          </w:p>
        </w:tc>
        <w:tc>
          <w:tcPr>
            <w:tcW w:w="1701" w:type="dxa"/>
            <w:vMerge w:val="restart"/>
            <w:vAlign w:val="center"/>
          </w:tcPr>
          <w:p w:rsidR="00D938B6" w:rsidRDefault="00D938B6" w:rsidP="009B27F5">
            <w:pPr>
              <w:spacing w:line="380" w:lineRule="exact"/>
              <w:jc w:val="left"/>
              <w:rPr>
                <w:rFonts w:ascii="仿宋_GB2312" w:eastAsia="仿宋_GB2312" w:hAnsi="宋体"/>
                <w:kern w:val="0"/>
                <w:sz w:val="24"/>
                <w:szCs w:val="24"/>
              </w:rPr>
            </w:pPr>
            <w:r w:rsidRPr="00914F2D">
              <w:rPr>
                <w:rFonts w:ascii="仿宋_GB2312" w:eastAsia="仿宋_GB2312" w:hAnsi="宋体" w:cs="仿宋_GB2312" w:hint="eastAsia"/>
                <w:kern w:val="0"/>
                <w:sz w:val="24"/>
                <w:szCs w:val="24"/>
              </w:rPr>
              <w:t>具有产品质量检验制度以及</w:t>
            </w:r>
            <w:r w:rsidR="009B27F5">
              <w:rPr>
                <w:rFonts w:ascii="仿宋_GB2312" w:eastAsia="仿宋_GB2312" w:hAnsi="宋体" w:cs="仿宋_GB2312" w:hint="eastAsia"/>
                <w:kern w:val="0"/>
                <w:sz w:val="24"/>
                <w:szCs w:val="24"/>
              </w:rPr>
              <w:t>检验</w:t>
            </w:r>
            <w:r w:rsidRPr="00914F2D">
              <w:rPr>
                <w:rFonts w:ascii="仿宋_GB2312" w:eastAsia="仿宋_GB2312" w:hAnsi="宋体" w:cs="仿宋_GB2312" w:hint="eastAsia"/>
                <w:kern w:val="0"/>
                <w:sz w:val="24"/>
                <w:szCs w:val="24"/>
              </w:rPr>
              <w:t>设备管理制度。</w:t>
            </w:r>
          </w:p>
        </w:tc>
        <w:tc>
          <w:tcPr>
            <w:tcW w:w="7534" w:type="dxa"/>
            <w:vAlign w:val="center"/>
          </w:tcPr>
          <w:p w:rsidR="00D938B6" w:rsidRDefault="00D938B6" w:rsidP="009B27F5">
            <w:pPr>
              <w:adjustRightInd w:val="0"/>
              <w:snapToGrid w:val="0"/>
              <w:spacing w:line="360" w:lineRule="exact"/>
              <w:rPr>
                <w:rFonts w:ascii="宋体"/>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）有食品原料、食品添加剂、包装材料、过程产品和成品的检验标准和检验管理制度并有效执行的；（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）有</w:t>
            </w:r>
            <w:r w:rsidR="009B27F5">
              <w:rPr>
                <w:rFonts w:ascii="仿宋_GB2312" w:eastAsia="仿宋_GB2312" w:hAnsi="宋体" w:cs="仿宋_GB2312" w:hint="eastAsia"/>
                <w:kern w:val="0"/>
                <w:sz w:val="24"/>
                <w:szCs w:val="24"/>
              </w:rPr>
              <w:t>检验</w:t>
            </w:r>
            <w:r>
              <w:rPr>
                <w:rFonts w:ascii="仿宋_GB2312" w:eastAsia="仿宋_GB2312" w:hAnsi="宋体" w:cs="仿宋_GB2312" w:hint="eastAsia"/>
                <w:kern w:val="0"/>
                <w:sz w:val="24"/>
                <w:szCs w:val="24"/>
              </w:rPr>
              <w:t>设备管理制度并有效执行的；</w:t>
            </w:r>
            <w:r w:rsidRPr="00B95349">
              <w:rPr>
                <w:rFonts w:ascii="仿宋_GB2312" w:eastAsia="仿宋_GB2312" w:hAnsi="宋体" w:cs="仿宋_GB2312" w:hint="eastAsia"/>
                <w:kern w:val="0"/>
                <w:sz w:val="24"/>
                <w:szCs w:val="24"/>
              </w:rPr>
              <w:t>（</w:t>
            </w:r>
            <w:r w:rsidRPr="00BD2FD8">
              <w:rPr>
                <w:rFonts w:ascii="仿宋_GB2312" w:eastAsia="仿宋_GB2312" w:hAnsi="宋体" w:cs="仿宋_GB2312"/>
                <w:kern w:val="0"/>
                <w:sz w:val="24"/>
                <w:szCs w:val="24"/>
              </w:rPr>
              <w:t>3</w:t>
            </w:r>
            <w:r w:rsidRPr="00BD2FD8">
              <w:rPr>
                <w:rFonts w:ascii="仿宋_GB2312" w:eastAsia="仿宋_GB2312" w:hAnsi="宋体" w:cs="仿宋_GB2312" w:hint="eastAsia"/>
                <w:kern w:val="0"/>
                <w:sz w:val="24"/>
                <w:szCs w:val="24"/>
              </w:rPr>
              <w:t>）</w:t>
            </w:r>
            <w:r>
              <w:rPr>
                <w:rFonts w:ascii="仿宋_GB2312" w:eastAsia="仿宋_GB2312" w:hAnsi="宋体" w:cs="仿宋_GB2312" w:hint="eastAsia"/>
                <w:spacing w:val="-2"/>
                <w:kern w:val="0"/>
                <w:sz w:val="24"/>
                <w:szCs w:val="24"/>
              </w:rPr>
              <w:t>能全项目逐批进行出厂检验的；（</w:t>
            </w:r>
            <w:r>
              <w:rPr>
                <w:rFonts w:ascii="仿宋_GB2312" w:eastAsia="仿宋_GB2312" w:hAnsi="宋体" w:cs="仿宋_GB2312"/>
                <w:spacing w:val="-2"/>
                <w:kern w:val="0"/>
                <w:sz w:val="24"/>
                <w:szCs w:val="24"/>
              </w:rPr>
              <w:t>4</w:t>
            </w:r>
            <w:r>
              <w:rPr>
                <w:rFonts w:ascii="仿宋_GB2312" w:eastAsia="仿宋_GB2312" w:hAnsi="宋体" w:cs="仿宋_GB2312" w:hint="eastAsia"/>
                <w:spacing w:val="-2"/>
                <w:kern w:val="0"/>
                <w:sz w:val="24"/>
                <w:szCs w:val="24"/>
              </w:rPr>
              <w:t>）检验报告和原始记录按规定保存完好的，原始记录可复现</w:t>
            </w:r>
            <w:proofErr w:type="gramStart"/>
            <w:r>
              <w:rPr>
                <w:rFonts w:ascii="仿宋_GB2312" w:eastAsia="仿宋_GB2312" w:hAnsi="宋体" w:cs="仿宋_GB2312" w:hint="eastAsia"/>
                <w:spacing w:val="-2"/>
                <w:kern w:val="0"/>
                <w:sz w:val="24"/>
                <w:szCs w:val="24"/>
              </w:rPr>
              <w:t>检验全</w:t>
            </w:r>
            <w:proofErr w:type="gramEnd"/>
            <w:r>
              <w:rPr>
                <w:rFonts w:ascii="仿宋_GB2312" w:eastAsia="仿宋_GB2312" w:hAnsi="宋体" w:cs="仿宋_GB2312" w:hint="eastAsia"/>
                <w:spacing w:val="-2"/>
                <w:kern w:val="0"/>
                <w:sz w:val="24"/>
                <w:szCs w:val="24"/>
              </w:rPr>
              <w:t>过程或可实行追溯，记录规范的；（</w:t>
            </w:r>
            <w:r>
              <w:rPr>
                <w:rFonts w:ascii="仿宋_GB2312" w:eastAsia="仿宋_GB2312" w:hAnsi="宋体" w:cs="仿宋_GB2312"/>
                <w:spacing w:val="-2"/>
                <w:kern w:val="0"/>
                <w:sz w:val="24"/>
                <w:szCs w:val="24"/>
              </w:rPr>
              <w:t>5</w:t>
            </w:r>
            <w:r>
              <w:rPr>
                <w:rFonts w:ascii="仿宋_GB2312" w:eastAsia="仿宋_GB2312" w:hAnsi="宋体" w:cs="仿宋_GB2312" w:hint="eastAsia"/>
                <w:spacing w:val="-2"/>
                <w:kern w:val="0"/>
                <w:sz w:val="24"/>
                <w:szCs w:val="24"/>
              </w:rPr>
              <w:t>）检验合格证号能追溯到检验报告的。</w:t>
            </w:r>
            <w:r>
              <w:rPr>
                <w:rFonts w:ascii="仿宋_GB2312" w:eastAsia="仿宋_GB2312" w:hAnsi="宋体" w:cs="仿宋_GB2312" w:hint="eastAsia"/>
                <w:kern w:val="0"/>
                <w:sz w:val="24"/>
                <w:szCs w:val="24"/>
              </w:rPr>
              <w:t>符合。</w:t>
            </w:r>
          </w:p>
        </w:tc>
        <w:tc>
          <w:tcPr>
            <w:tcW w:w="1296" w:type="dxa"/>
            <w:vAlign w:val="bottom"/>
          </w:tcPr>
          <w:p w:rsidR="00D938B6" w:rsidRDefault="00D938B6">
            <w:pPr>
              <w:adjustRightInd w:val="0"/>
              <w:snapToGrid w:val="0"/>
              <w:spacing w:line="360" w:lineRule="exact"/>
              <w:rPr>
                <w:rFonts w:ascii="宋体"/>
              </w:rPr>
            </w:pPr>
            <w:r>
              <w:rPr>
                <w:rFonts w:ascii="宋体" w:hAnsi="宋体" w:hint="eastAsia"/>
              </w:rPr>
              <w:t>□符合</w:t>
            </w:r>
          </w:p>
          <w:p w:rsidR="00D938B6" w:rsidRDefault="00D938B6" w:rsidP="00F8325E">
            <w:pPr>
              <w:adjustRightInd w:val="0"/>
              <w:snapToGrid w:val="0"/>
              <w:spacing w:line="360" w:lineRule="exact"/>
              <w:ind w:firstLineChars="200" w:firstLine="420"/>
              <w:jc w:val="center"/>
              <w:rPr>
                <w:rFonts w:ascii="宋体"/>
              </w:rPr>
            </w:pPr>
          </w:p>
          <w:p w:rsidR="00D938B6" w:rsidRDefault="00D938B6" w:rsidP="00F8325E">
            <w:pPr>
              <w:adjustRightInd w:val="0"/>
              <w:snapToGrid w:val="0"/>
              <w:spacing w:line="360" w:lineRule="exact"/>
              <w:ind w:firstLineChars="200" w:firstLine="420"/>
              <w:jc w:val="center"/>
              <w:rPr>
                <w:rFonts w:ascii="宋体"/>
              </w:rPr>
            </w:pPr>
          </w:p>
        </w:tc>
        <w:tc>
          <w:tcPr>
            <w:tcW w:w="1158" w:type="dxa"/>
            <w:vMerge w:val="restart"/>
            <w:vAlign w:val="center"/>
          </w:tcPr>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DD0C44">
            <w:pPr>
              <w:jc w:val="left"/>
              <w:rPr>
                <w:rFonts w:ascii="宋体" w:hAnsi="宋体"/>
              </w:rPr>
            </w:pPr>
          </w:p>
          <w:p w:rsidR="00D938B6" w:rsidRDefault="00D938B6" w:rsidP="001A55CA">
            <w:pPr>
              <w:widowControl/>
              <w:ind w:firstLineChars="150" w:firstLine="315"/>
              <w:jc w:val="left"/>
              <w:rPr>
                <w:rFonts w:ascii="宋体" w:hAnsi="宋体"/>
              </w:rPr>
            </w:pPr>
          </w:p>
          <w:p w:rsidR="00D938B6" w:rsidRDefault="00D938B6" w:rsidP="001A55CA">
            <w:pPr>
              <w:widowControl/>
              <w:ind w:firstLineChars="150" w:firstLine="315"/>
              <w:jc w:val="left"/>
              <w:rPr>
                <w:rFonts w:ascii="宋体" w:hAnsi="宋体"/>
              </w:rPr>
            </w:pPr>
          </w:p>
          <w:p w:rsidR="00D938B6" w:rsidRDefault="00D938B6" w:rsidP="001A55CA">
            <w:pPr>
              <w:widowControl/>
              <w:ind w:firstLineChars="150" w:firstLine="315"/>
              <w:jc w:val="left"/>
              <w:rPr>
                <w:rFonts w:ascii="宋体" w:hAnsi="宋体"/>
              </w:rPr>
            </w:pPr>
          </w:p>
          <w:p w:rsidR="005942FA" w:rsidRDefault="005942FA" w:rsidP="005942FA">
            <w:pPr>
              <w:widowControl/>
              <w:jc w:val="left"/>
              <w:rPr>
                <w:rFonts w:ascii="宋体" w:hAnsi="宋体"/>
              </w:rPr>
            </w:pPr>
          </w:p>
          <w:p w:rsidR="005942FA" w:rsidRDefault="005942FA" w:rsidP="005942FA">
            <w:pPr>
              <w:widowControl/>
              <w:jc w:val="left"/>
              <w:rPr>
                <w:rFonts w:ascii="宋体" w:hAnsi="宋体"/>
              </w:rPr>
            </w:pPr>
          </w:p>
          <w:p w:rsidR="00D938B6" w:rsidRDefault="00D938B6" w:rsidP="001A55CA">
            <w:pPr>
              <w:jc w:val="left"/>
              <w:rPr>
                <w:rFonts w:eastAsia="Times New Roman"/>
                <w:kern w:val="0"/>
                <w:sz w:val="20"/>
                <w:szCs w:val="20"/>
              </w:rPr>
            </w:pPr>
            <w:r>
              <w:rPr>
                <w:rFonts w:ascii="宋体" w:hAnsi="宋体" w:hint="eastAsia"/>
              </w:rPr>
              <w:t>（9）</w:t>
            </w:r>
          </w:p>
        </w:tc>
      </w:tr>
      <w:tr w:rsidR="00D938B6" w:rsidTr="00C37CE7">
        <w:trPr>
          <w:trHeight w:val="1450"/>
          <w:jc w:val="center"/>
        </w:trPr>
        <w:tc>
          <w:tcPr>
            <w:tcW w:w="516" w:type="dxa"/>
            <w:vMerge/>
            <w:vAlign w:val="center"/>
          </w:tcPr>
          <w:p w:rsidR="00D938B6" w:rsidRDefault="00D938B6">
            <w:pPr>
              <w:widowControl/>
              <w:jc w:val="left"/>
              <w:rPr>
                <w:rFonts w:ascii="仿宋_GB2312" w:eastAsia="仿宋_GB2312" w:hAnsi="宋体" w:cs="仿宋_GB2312"/>
                <w:kern w:val="0"/>
                <w:sz w:val="24"/>
                <w:szCs w:val="24"/>
              </w:rPr>
            </w:pPr>
          </w:p>
        </w:tc>
        <w:tc>
          <w:tcPr>
            <w:tcW w:w="533" w:type="dxa"/>
            <w:vMerge/>
            <w:vAlign w:val="center"/>
          </w:tcPr>
          <w:p w:rsidR="00D938B6" w:rsidRDefault="00D938B6">
            <w:pPr>
              <w:widowControl/>
              <w:jc w:val="left"/>
              <w:rPr>
                <w:rFonts w:ascii="仿宋_GB2312" w:eastAsia="仿宋_GB2312" w:hAnsi="宋体" w:cs="仿宋_GB2312"/>
                <w:kern w:val="0"/>
                <w:sz w:val="24"/>
                <w:szCs w:val="24"/>
              </w:rPr>
            </w:pPr>
          </w:p>
        </w:tc>
        <w:tc>
          <w:tcPr>
            <w:tcW w:w="937" w:type="dxa"/>
            <w:vMerge/>
            <w:vAlign w:val="center"/>
          </w:tcPr>
          <w:p w:rsidR="00D938B6" w:rsidRDefault="00D938B6">
            <w:pPr>
              <w:widowControl/>
              <w:jc w:val="left"/>
              <w:rPr>
                <w:rFonts w:ascii="仿宋_GB2312" w:eastAsia="仿宋_GB2312" w:hAnsi="宋体"/>
                <w:kern w:val="0"/>
                <w:sz w:val="24"/>
                <w:szCs w:val="24"/>
              </w:rPr>
            </w:pPr>
          </w:p>
        </w:tc>
        <w:tc>
          <w:tcPr>
            <w:tcW w:w="1701" w:type="dxa"/>
            <w:vMerge/>
            <w:vAlign w:val="center"/>
          </w:tcPr>
          <w:p w:rsidR="00D938B6" w:rsidRDefault="00D938B6">
            <w:pPr>
              <w:widowControl/>
              <w:spacing w:line="380" w:lineRule="exact"/>
              <w:jc w:val="left"/>
              <w:rPr>
                <w:rFonts w:ascii="仿宋_GB2312" w:eastAsia="仿宋_GB2312" w:hAnsi="宋体"/>
                <w:kern w:val="0"/>
                <w:sz w:val="24"/>
                <w:szCs w:val="24"/>
              </w:rPr>
            </w:pPr>
          </w:p>
        </w:tc>
        <w:tc>
          <w:tcPr>
            <w:tcW w:w="7534" w:type="dxa"/>
            <w:vAlign w:val="center"/>
          </w:tcPr>
          <w:p w:rsidR="00D938B6" w:rsidRDefault="00D938B6" w:rsidP="009B27F5">
            <w:pPr>
              <w:adjustRightInd w:val="0"/>
              <w:snapToGrid w:val="0"/>
              <w:spacing w:line="360" w:lineRule="exact"/>
              <w:rPr>
                <w:rFonts w:ascii="宋体"/>
              </w:rPr>
            </w:pPr>
            <w:r w:rsidRPr="00063119">
              <w:rPr>
                <w:rFonts w:ascii="仿宋_GB2312" w:eastAsia="仿宋_GB2312" w:hAnsi="宋体" w:cs="仿宋_GB2312" w:hint="eastAsia"/>
                <w:kern w:val="0"/>
                <w:sz w:val="24"/>
                <w:szCs w:val="24"/>
              </w:rPr>
              <w:t>（</w:t>
            </w:r>
            <w:r w:rsidRPr="00063119">
              <w:rPr>
                <w:rFonts w:ascii="仿宋_GB2312" w:eastAsia="仿宋_GB2312" w:hAnsi="宋体" w:cs="仿宋_GB2312"/>
                <w:kern w:val="0"/>
                <w:sz w:val="24"/>
                <w:szCs w:val="24"/>
              </w:rPr>
              <w:t>1</w:t>
            </w:r>
            <w:r w:rsidRPr="00063119">
              <w:rPr>
                <w:rFonts w:ascii="仿宋_GB2312" w:eastAsia="仿宋_GB2312" w:hAnsi="宋体" w:cs="仿宋_GB2312" w:hint="eastAsia"/>
                <w:kern w:val="0"/>
                <w:sz w:val="24"/>
                <w:szCs w:val="24"/>
              </w:rPr>
              <w:t>）检</w:t>
            </w:r>
            <w:r>
              <w:rPr>
                <w:rFonts w:ascii="仿宋_GB2312" w:eastAsia="仿宋_GB2312" w:hAnsi="宋体" w:cs="仿宋_GB2312" w:hint="eastAsia"/>
                <w:kern w:val="0"/>
                <w:sz w:val="24"/>
                <w:szCs w:val="24"/>
              </w:rPr>
              <w:t>验管理制度和</w:t>
            </w:r>
            <w:r w:rsidR="009B27F5">
              <w:rPr>
                <w:rFonts w:ascii="仿宋_GB2312" w:eastAsia="仿宋_GB2312" w:hAnsi="宋体" w:cs="仿宋_GB2312" w:hint="eastAsia"/>
                <w:kern w:val="0"/>
                <w:sz w:val="24"/>
                <w:szCs w:val="24"/>
              </w:rPr>
              <w:t>检验</w:t>
            </w:r>
            <w:r>
              <w:rPr>
                <w:rFonts w:ascii="仿宋_GB2312" w:eastAsia="仿宋_GB2312" w:hAnsi="宋体" w:cs="仿宋_GB2312" w:hint="eastAsia"/>
                <w:kern w:val="0"/>
                <w:sz w:val="24"/>
                <w:szCs w:val="24"/>
              </w:rPr>
              <w:t>设备管理制度内容不全面或执行有欠缺的；（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）个别</w:t>
            </w:r>
            <w:r>
              <w:rPr>
                <w:rFonts w:ascii="仿宋_GB2312" w:eastAsia="仿宋_GB2312" w:hAnsi="宋体" w:cs="仿宋_GB2312" w:hint="eastAsia"/>
                <w:spacing w:val="-2"/>
                <w:kern w:val="0"/>
                <w:sz w:val="24"/>
                <w:szCs w:val="24"/>
              </w:rPr>
              <w:t>检验报告未按规定保存的；（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w:t>
            </w:r>
            <w:r>
              <w:rPr>
                <w:rFonts w:ascii="仿宋_GB2312" w:eastAsia="仿宋_GB2312" w:hAnsi="宋体" w:cs="仿宋_GB2312" w:hint="eastAsia"/>
                <w:spacing w:val="-2"/>
                <w:kern w:val="0"/>
                <w:sz w:val="24"/>
                <w:szCs w:val="24"/>
              </w:rPr>
              <w:t>原始记录不能复现</w:t>
            </w:r>
            <w:proofErr w:type="gramStart"/>
            <w:r>
              <w:rPr>
                <w:rFonts w:ascii="仿宋_GB2312" w:eastAsia="仿宋_GB2312" w:hAnsi="宋体" w:cs="仿宋_GB2312" w:hint="eastAsia"/>
                <w:spacing w:val="-2"/>
                <w:kern w:val="0"/>
                <w:sz w:val="24"/>
                <w:szCs w:val="24"/>
              </w:rPr>
              <w:t>检验全</w:t>
            </w:r>
            <w:proofErr w:type="gramEnd"/>
            <w:r>
              <w:rPr>
                <w:rFonts w:ascii="仿宋_GB2312" w:eastAsia="仿宋_GB2312" w:hAnsi="宋体" w:cs="仿宋_GB2312" w:hint="eastAsia"/>
                <w:spacing w:val="-2"/>
                <w:kern w:val="0"/>
                <w:sz w:val="24"/>
                <w:szCs w:val="24"/>
              </w:rPr>
              <w:t>过程</w:t>
            </w:r>
            <w:r w:rsidR="00A54957">
              <w:rPr>
                <w:rFonts w:ascii="仿宋_GB2312" w:eastAsia="仿宋_GB2312" w:hAnsi="宋体" w:cs="仿宋_GB2312" w:hint="eastAsia"/>
                <w:spacing w:val="-2"/>
                <w:kern w:val="0"/>
                <w:sz w:val="24"/>
                <w:szCs w:val="24"/>
              </w:rPr>
              <w:t>或可实行追溯</w:t>
            </w:r>
            <w:r>
              <w:rPr>
                <w:rFonts w:ascii="仿宋_GB2312" w:eastAsia="仿宋_GB2312" w:hAnsi="宋体" w:cs="仿宋_GB2312" w:hint="eastAsia"/>
                <w:spacing w:val="-2"/>
                <w:kern w:val="0"/>
                <w:sz w:val="24"/>
                <w:szCs w:val="24"/>
              </w:rPr>
              <w:t>的；（</w:t>
            </w:r>
            <w:r>
              <w:rPr>
                <w:rFonts w:ascii="仿宋_GB2312" w:eastAsia="仿宋_GB2312" w:hAnsi="宋体" w:cs="仿宋_GB2312"/>
                <w:spacing w:val="-2"/>
                <w:kern w:val="0"/>
                <w:sz w:val="24"/>
                <w:szCs w:val="24"/>
              </w:rPr>
              <w:t>4</w:t>
            </w:r>
            <w:r>
              <w:rPr>
                <w:rFonts w:ascii="仿宋_GB2312" w:eastAsia="仿宋_GB2312" w:hAnsi="宋体" w:cs="仿宋_GB2312" w:hint="eastAsia"/>
                <w:spacing w:val="-2"/>
                <w:kern w:val="0"/>
                <w:sz w:val="24"/>
                <w:szCs w:val="24"/>
              </w:rPr>
              <w:t>）记录不规范的。</w:t>
            </w:r>
            <w:r>
              <w:rPr>
                <w:rFonts w:ascii="仿宋_GB2312" w:eastAsia="仿宋_GB2312" w:hAnsi="宋体" w:cs="仿宋_GB2312" w:hint="eastAsia"/>
                <w:kern w:val="0"/>
                <w:sz w:val="24"/>
                <w:szCs w:val="24"/>
              </w:rPr>
              <w:t>基本符合。</w:t>
            </w:r>
          </w:p>
        </w:tc>
        <w:tc>
          <w:tcPr>
            <w:tcW w:w="1296" w:type="dxa"/>
            <w:vAlign w:val="center"/>
          </w:tcPr>
          <w:p w:rsidR="00D938B6" w:rsidRDefault="00D938B6">
            <w:pPr>
              <w:adjustRightInd w:val="0"/>
              <w:snapToGrid w:val="0"/>
              <w:spacing w:line="360" w:lineRule="exact"/>
              <w:jc w:val="center"/>
              <w:rPr>
                <w:rFonts w:ascii="宋体"/>
              </w:rPr>
            </w:pPr>
            <w:r>
              <w:rPr>
                <w:rFonts w:ascii="宋体" w:hAnsi="宋体" w:hint="eastAsia"/>
              </w:rPr>
              <w:t>□基本符合</w:t>
            </w:r>
          </w:p>
        </w:tc>
        <w:tc>
          <w:tcPr>
            <w:tcW w:w="1158" w:type="dxa"/>
            <w:vMerge/>
            <w:vAlign w:val="bottom"/>
          </w:tcPr>
          <w:p w:rsidR="00D938B6" w:rsidRDefault="00D938B6" w:rsidP="001A55CA">
            <w:pPr>
              <w:jc w:val="left"/>
              <w:rPr>
                <w:rFonts w:eastAsia="Times New Roman"/>
                <w:kern w:val="0"/>
                <w:sz w:val="20"/>
                <w:szCs w:val="20"/>
              </w:rPr>
            </w:pPr>
          </w:p>
        </w:tc>
      </w:tr>
      <w:tr w:rsidR="00D938B6" w:rsidTr="00EC3455">
        <w:trPr>
          <w:trHeight w:val="1770"/>
          <w:jc w:val="center"/>
        </w:trPr>
        <w:tc>
          <w:tcPr>
            <w:tcW w:w="516" w:type="dxa"/>
            <w:vMerge/>
            <w:vAlign w:val="center"/>
          </w:tcPr>
          <w:p w:rsidR="00D938B6" w:rsidRDefault="00D938B6">
            <w:pPr>
              <w:widowControl/>
              <w:jc w:val="left"/>
              <w:rPr>
                <w:rFonts w:ascii="仿宋_GB2312" w:eastAsia="仿宋_GB2312" w:hAnsi="宋体" w:cs="仿宋_GB2312"/>
                <w:kern w:val="0"/>
                <w:sz w:val="24"/>
                <w:szCs w:val="24"/>
              </w:rPr>
            </w:pPr>
          </w:p>
        </w:tc>
        <w:tc>
          <w:tcPr>
            <w:tcW w:w="533" w:type="dxa"/>
            <w:vMerge/>
            <w:tcBorders>
              <w:bottom w:val="nil"/>
            </w:tcBorders>
            <w:vAlign w:val="center"/>
          </w:tcPr>
          <w:p w:rsidR="00D938B6" w:rsidRDefault="00D938B6">
            <w:pPr>
              <w:widowControl/>
              <w:jc w:val="left"/>
              <w:rPr>
                <w:rFonts w:ascii="仿宋_GB2312" w:eastAsia="仿宋_GB2312" w:hAnsi="宋体" w:cs="仿宋_GB2312"/>
                <w:kern w:val="0"/>
                <w:sz w:val="24"/>
                <w:szCs w:val="24"/>
              </w:rPr>
            </w:pPr>
          </w:p>
        </w:tc>
        <w:tc>
          <w:tcPr>
            <w:tcW w:w="937" w:type="dxa"/>
            <w:vMerge/>
            <w:vAlign w:val="center"/>
          </w:tcPr>
          <w:p w:rsidR="00D938B6" w:rsidRDefault="00D938B6">
            <w:pPr>
              <w:widowControl/>
              <w:jc w:val="left"/>
              <w:rPr>
                <w:rFonts w:ascii="仿宋_GB2312" w:eastAsia="仿宋_GB2312" w:hAnsi="宋体"/>
                <w:kern w:val="0"/>
                <w:sz w:val="24"/>
                <w:szCs w:val="24"/>
              </w:rPr>
            </w:pPr>
          </w:p>
        </w:tc>
        <w:tc>
          <w:tcPr>
            <w:tcW w:w="1701" w:type="dxa"/>
            <w:vMerge/>
            <w:vAlign w:val="center"/>
          </w:tcPr>
          <w:p w:rsidR="00D938B6" w:rsidRDefault="00D938B6">
            <w:pPr>
              <w:spacing w:line="380" w:lineRule="exact"/>
              <w:jc w:val="left"/>
              <w:rPr>
                <w:rFonts w:ascii="仿宋_GB2312" w:eastAsia="仿宋_GB2312" w:hAnsi="宋体" w:cs="仿宋_GB2312"/>
                <w:kern w:val="0"/>
                <w:sz w:val="24"/>
                <w:szCs w:val="24"/>
              </w:rPr>
            </w:pPr>
          </w:p>
        </w:tc>
        <w:tc>
          <w:tcPr>
            <w:tcW w:w="7534" w:type="dxa"/>
            <w:vAlign w:val="center"/>
          </w:tcPr>
          <w:p w:rsidR="00D938B6" w:rsidRDefault="00D938B6" w:rsidP="009B27F5">
            <w:pPr>
              <w:adjustRightInd w:val="0"/>
              <w:snapToGrid w:val="0"/>
              <w:spacing w:line="360" w:lineRule="exact"/>
              <w:rPr>
                <w:rFonts w:ascii="宋体"/>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）无检验管理制度和</w:t>
            </w:r>
            <w:r w:rsidR="009B27F5">
              <w:rPr>
                <w:rFonts w:ascii="仿宋_GB2312" w:eastAsia="仿宋_GB2312" w:hAnsi="宋体" w:cs="仿宋_GB2312" w:hint="eastAsia"/>
                <w:kern w:val="0"/>
                <w:sz w:val="24"/>
                <w:szCs w:val="24"/>
              </w:rPr>
              <w:t>检验</w:t>
            </w:r>
            <w:r>
              <w:rPr>
                <w:rFonts w:ascii="仿宋_GB2312" w:eastAsia="仿宋_GB2312" w:hAnsi="宋体" w:cs="仿宋_GB2312" w:hint="eastAsia"/>
                <w:kern w:val="0"/>
                <w:sz w:val="24"/>
                <w:szCs w:val="24"/>
              </w:rPr>
              <w:t>设备管理制度或未按规定执行的；（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）原始记录未按规定保存或有缺失的</w:t>
            </w:r>
            <w:r>
              <w:rPr>
                <w:rFonts w:ascii="仿宋_GB2312" w:eastAsia="仿宋_GB2312" w:hAnsi="宋体" w:cs="仿宋_GB2312" w:hint="eastAsia"/>
                <w:spacing w:val="-2"/>
                <w:kern w:val="0"/>
                <w:sz w:val="24"/>
                <w:szCs w:val="24"/>
              </w:rPr>
              <w:t>；（</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）不</w:t>
            </w:r>
            <w:r>
              <w:rPr>
                <w:rFonts w:ascii="仿宋_GB2312" w:eastAsia="仿宋_GB2312" w:hAnsi="宋体" w:cs="仿宋_GB2312" w:hint="eastAsia"/>
                <w:spacing w:val="-2"/>
                <w:kern w:val="0"/>
                <w:sz w:val="24"/>
                <w:szCs w:val="24"/>
              </w:rPr>
              <w:t>能全项目逐批进行出厂检验的；（</w:t>
            </w:r>
            <w:r>
              <w:rPr>
                <w:rFonts w:ascii="仿宋_GB2312" w:eastAsia="仿宋_GB2312" w:hAnsi="宋体" w:cs="仿宋_GB2312"/>
                <w:spacing w:val="-2"/>
                <w:kern w:val="0"/>
                <w:sz w:val="24"/>
                <w:szCs w:val="24"/>
              </w:rPr>
              <w:t>4</w:t>
            </w:r>
            <w:r>
              <w:rPr>
                <w:rFonts w:ascii="仿宋_GB2312" w:eastAsia="仿宋_GB2312" w:hAnsi="宋体" w:cs="仿宋_GB2312" w:hint="eastAsia"/>
                <w:spacing w:val="-2"/>
                <w:kern w:val="0"/>
                <w:sz w:val="24"/>
                <w:szCs w:val="24"/>
              </w:rPr>
              <w:t>）检验合格证号不能追溯到检验报告的；（</w:t>
            </w:r>
            <w:r>
              <w:rPr>
                <w:rFonts w:ascii="仿宋_GB2312" w:eastAsia="仿宋_GB2312" w:hAnsi="宋体" w:cs="仿宋_GB2312"/>
                <w:spacing w:val="-2"/>
                <w:kern w:val="0"/>
                <w:sz w:val="24"/>
                <w:szCs w:val="24"/>
              </w:rPr>
              <w:t>5</w:t>
            </w:r>
            <w:r>
              <w:rPr>
                <w:rFonts w:ascii="仿宋_GB2312" w:eastAsia="仿宋_GB2312" w:hAnsi="宋体" w:cs="仿宋_GB2312" w:hint="eastAsia"/>
                <w:spacing w:val="-2"/>
                <w:kern w:val="0"/>
                <w:sz w:val="24"/>
                <w:szCs w:val="24"/>
              </w:rPr>
              <w:t>）</w:t>
            </w:r>
            <w:r>
              <w:rPr>
                <w:rFonts w:ascii="仿宋_GB2312" w:eastAsia="仿宋_GB2312" w:hAnsi="宋体" w:cs="仿宋_GB2312" w:hint="eastAsia"/>
                <w:kern w:val="0"/>
                <w:sz w:val="24"/>
                <w:szCs w:val="24"/>
              </w:rPr>
              <w:t>检验报告和原始记录不真实的。不符合。</w:t>
            </w:r>
          </w:p>
        </w:tc>
        <w:tc>
          <w:tcPr>
            <w:tcW w:w="1296" w:type="dxa"/>
            <w:vAlign w:val="center"/>
          </w:tcPr>
          <w:p w:rsidR="00D938B6" w:rsidRDefault="00D938B6">
            <w:pPr>
              <w:widowControl/>
              <w:jc w:val="left"/>
              <w:rPr>
                <w:rFonts w:eastAsia="Times New Roman"/>
                <w:kern w:val="0"/>
                <w:sz w:val="20"/>
                <w:szCs w:val="20"/>
              </w:rPr>
            </w:pPr>
            <w:r>
              <w:rPr>
                <w:rFonts w:ascii="宋体" w:hAnsi="宋体" w:hint="eastAsia"/>
              </w:rPr>
              <w:t>□不符合</w:t>
            </w:r>
          </w:p>
        </w:tc>
        <w:tc>
          <w:tcPr>
            <w:tcW w:w="1158" w:type="dxa"/>
            <w:vMerge/>
            <w:vAlign w:val="center"/>
          </w:tcPr>
          <w:p w:rsidR="00D938B6" w:rsidRDefault="00D938B6" w:rsidP="001A55CA">
            <w:pPr>
              <w:widowControl/>
              <w:jc w:val="left"/>
              <w:rPr>
                <w:rFonts w:eastAsia="Times New Roman"/>
                <w:kern w:val="0"/>
                <w:sz w:val="20"/>
                <w:szCs w:val="20"/>
              </w:rPr>
            </w:pPr>
          </w:p>
        </w:tc>
      </w:tr>
      <w:tr w:rsidR="00914F2D" w:rsidTr="00EC3455">
        <w:trPr>
          <w:trHeight w:val="1229"/>
          <w:jc w:val="center"/>
        </w:trPr>
        <w:tc>
          <w:tcPr>
            <w:tcW w:w="516" w:type="dxa"/>
            <w:vMerge w:val="restart"/>
            <w:vAlign w:val="center"/>
          </w:tcPr>
          <w:p w:rsidR="00914F2D" w:rsidRDefault="00914F2D" w:rsidP="00482340">
            <w:pPr>
              <w:spacing w:beforeLines="14" w:before="43" w:afterLines="14" w:after="43"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2</w:t>
            </w:r>
          </w:p>
        </w:tc>
        <w:tc>
          <w:tcPr>
            <w:tcW w:w="533" w:type="dxa"/>
            <w:vMerge w:val="restart"/>
            <w:tcBorders>
              <w:top w:val="nil"/>
            </w:tcBorders>
            <w:vAlign w:val="center"/>
          </w:tcPr>
          <w:p w:rsidR="00914F2D" w:rsidRDefault="00914F2D">
            <w:pPr>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检验能力</w:t>
            </w:r>
          </w:p>
        </w:tc>
        <w:tc>
          <w:tcPr>
            <w:tcW w:w="937" w:type="dxa"/>
            <w:vMerge w:val="restart"/>
            <w:vAlign w:val="center"/>
          </w:tcPr>
          <w:p w:rsidR="00914F2D" w:rsidRDefault="00FE20F9">
            <w:pPr>
              <w:widowControl/>
              <w:spacing w:line="34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实验室状况</w:t>
            </w:r>
          </w:p>
        </w:tc>
        <w:tc>
          <w:tcPr>
            <w:tcW w:w="1701" w:type="dxa"/>
            <w:vMerge w:val="restart"/>
            <w:vAlign w:val="center"/>
          </w:tcPr>
          <w:p w:rsidR="00914F2D" w:rsidRDefault="00914F2D">
            <w:pPr>
              <w:widowControl/>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实验室布局应合理，并满足相应的检验条件。</w:t>
            </w:r>
          </w:p>
        </w:tc>
        <w:tc>
          <w:tcPr>
            <w:tcW w:w="7534" w:type="dxa"/>
            <w:vAlign w:val="center"/>
          </w:tcPr>
          <w:p w:rsidR="00914F2D" w:rsidRDefault="00914F2D" w:rsidP="00914F2D">
            <w:pPr>
              <w:spacing w:line="340" w:lineRule="exact"/>
              <w:jc w:val="left"/>
              <w:rPr>
                <w:rFonts w:ascii="仿宋_GB2312" w:eastAsia="仿宋_GB2312" w:hAnsi="宋体"/>
                <w:kern w:val="0"/>
                <w:sz w:val="24"/>
                <w:szCs w:val="24"/>
              </w:rPr>
            </w:pPr>
            <w:r w:rsidRPr="00914F2D">
              <w:rPr>
                <w:rFonts w:ascii="仿宋_GB2312" w:eastAsia="仿宋_GB2312" w:hAnsi="宋体" w:hint="eastAsia"/>
                <w:kern w:val="0"/>
                <w:sz w:val="24"/>
                <w:szCs w:val="24"/>
              </w:rPr>
              <w:t>实验室布局合理，设有相应的检测区（室），能够满足检验条件的。符合。</w:t>
            </w:r>
          </w:p>
        </w:tc>
        <w:tc>
          <w:tcPr>
            <w:tcW w:w="1296" w:type="dxa"/>
            <w:tcBorders>
              <w:bottom w:val="single" w:sz="4" w:space="0" w:color="auto"/>
            </w:tcBorders>
            <w:vAlign w:val="center"/>
          </w:tcPr>
          <w:p w:rsidR="00914F2D" w:rsidRPr="00914F2D" w:rsidRDefault="00914F2D" w:rsidP="00914F2D">
            <w:pPr>
              <w:adjustRightInd w:val="0"/>
              <w:snapToGrid w:val="0"/>
              <w:spacing w:line="360" w:lineRule="exact"/>
              <w:rPr>
                <w:rFonts w:ascii="宋体"/>
              </w:rPr>
            </w:pPr>
            <w:r w:rsidRPr="00914F2D">
              <w:rPr>
                <w:rFonts w:ascii="宋体" w:hint="eastAsia"/>
              </w:rPr>
              <w:t>□符合</w:t>
            </w:r>
          </w:p>
          <w:p w:rsidR="00914F2D" w:rsidRDefault="00914F2D" w:rsidP="00914F2D">
            <w:pPr>
              <w:adjustRightInd w:val="0"/>
              <w:snapToGrid w:val="0"/>
              <w:spacing w:line="360" w:lineRule="exact"/>
              <w:rPr>
                <w:rFonts w:ascii="宋体"/>
              </w:rPr>
            </w:pPr>
          </w:p>
        </w:tc>
        <w:tc>
          <w:tcPr>
            <w:tcW w:w="1158" w:type="dxa"/>
            <w:vMerge w:val="restart"/>
            <w:vAlign w:val="bottom"/>
          </w:tcPr>
          <w:p w:rsidR="00914F2D" w:rsidRDefault="00914F2D" w:rsidP="00914F2D">
            <w:pPr>
              <w:adjustRightInd w:val="0"/>
              <w:snapToGrid w:val="0"/>
              <w:spacing w:line="360" w:lineRule="exact"/>
              <w:rPr>
                <w:rFonts w:ascii="宋体"/>
              </w:rPr>
            </w:pPr>
            <w:r>
              <w:rPr>
                <w:rFonts w:ascii="宋体" w:hint="eastAsia"/>
              </w:rPr>
              <w:t>(</w:t>
            </w:r>
            <w:r>
              <w:rPr>
                <w:rFonts w:ascii="宋体"/>
              </w:rPr>
              <w:t>10)</w:t>
            </w:r>
          </w:p>
        </w:tc>
      </w:tr>
      <w:tr w:rsidR="00914F2D" w:rsidTr="00C37CE7">
        <w:trPr>
          <w:trHeight w:val="1120"/>
          <w:jc w:val="center"/>
        </w:trPr>
        <w:tc>
          <w:tcPr>
            <w:tcW w:w="516" w:type="dxa"/>
            <w:vMerge/>
            <w:vAlign w:val="center"/>
          </w:tcPr>
          <w:p w:rsidR="00914F2D" w:rsidRDefault="00914F2D" w:rsidP="00482340">
            <w:pPr>
              <w:spacing w:beforeLines="14" w:before="43" w:afterLines="14" w:after="43" w:line="380" w:lineRule="exact"/>
              <w:jc w:val="center"/>
              <w:rPr>
                <w:rFonts w:ascii="仿宋_GB2312" w:eastAsia="仿宋_GB2312" w:hAnsi="宋体" w:cs="仿宋_GB2312"/>
                <w:kern w:val="0"/>
                <w:sz w:val="24"/>
                <w:szCs w:val="24"/>
              </w:rPr>
            </w:pPr>
          </w:p>
        </w:tc>
        <w:tc>
          <w:tcPr>
            <w:tcW w:w="533" w:type="dxa"/>
            <w:vMerge/>
            <w:vAlign w:val="center"/>
          </w:tcPr>
          <w:p w:rsidR="00914F2D" w:rsidRDefault="00914F2D">
            <w:pPr>
              <w:spacing w:line="380" w:lineRule="exact"/>
              <w:rPr>
                <w:rFonts w:ascii="仿宋_GB2312" w:eastAsia="仿宋_GB2312" w:hAnsi="宋体" w:cs="仿宋_GB2312"/>
                <w:kern w:val="0"/>
                <w:sz w:val="24"/>
                <w:szCs w:val="24"/>
              </w:rPr>
            </w:pPr>
          </w:p>
        </w:tc>
        <w:tc>
          <w:tcPr>
            <w:tcW w:w="937" w:type="dxa"/>
            <w:vMerge/>
            <w:vAlign w:val="center"/>
          </w:tcPr>
          <w:p w:rsidR="00914F2D" w:rsidRDefault="00914F2D">
            <w:pPr>
              <w:widowControl/>
              <w:spacing w:line="340" w:lineRule="exact"/>
              <w:rPr>
                <w:rFonts w:ascii="仿宋_GB2312" w:eastAsia="仿宋_GB2312" w:hAnsi="宋体" w:cs="仿宋_GB2312"/>
                <w:kern w:val="0"/>
                <w:sz w:val="24"/>
                <w:szCs w:val="24"/>
              </w:rPr>
            </w:pPr>
          </w:p>
        </w:tc>
        <w:tc>
          <w:tcPr>
            <w:tcW w:w="1701" w:type="dxa"/>
            <w:vMerge/>
            <w:vAlign w:val="center"/>
          </w:tcPr>
          <w:p w:rsidR="00914F2D" w:rsidRDefault="00914F2D">
            <w:pPr>
              <w:widowControl/>
              <w:spacing w:line="340" w:lineRule="exact"/>
              <w:jc w:val="left"/>
              <w:rPr>
                <w:rFonts w:ascii="仿宋_GB2312" w:eastAsia="仿宋_GB2312" w:hAnsi="宋体" w:cs="仿宋_GB2312"/>
                <w:kern w:val="0"/>
                <w:sz w:val="24"/>
                <w:szCs w:val="24"/>
              </w:rPr>
            </w:pPr>
          </w:p>
        </w:tc>
        <w:tc>
          <w:tcPr>
            <w:tcW w:w="7534" w:type="dxa"/>
            <w:vAlign w:val="center"/>
          </w:tcPr>
          <w:p w:rsidR="00914F2D" w:rsidRPr="00914F2D" w:rsidRDefault="00914F2D" w:rsidP="00914F2D">
            <w:pPr>
              <w:spacing w:line="340" w:lineRule="exact"/>
              <w:jc w:val="left"/>
              <w:rPr>
                <w:rFonts w:ascii="仿宋_GB2312" w:eastAsia="仿宋_GB2312" w:hAnsi="宋体"/>
                <w:kern w:val="0"/>
                <w:sz w:val="24"/>
                <w:szCs w:val="24"/>
              </w:rPr>
            </w:pPr>
            <w:r w:rsidRPr="00914F2D">
              <w:rPr>
                <w:rFonts w:ascii="仿宋_GB2312" w:eastAsia="仿宋_GB2312" w:hAnsi="宋体" w:hint="eastAsia"/>
                <w:kern w:val="0"/>
                <w:sz w:val="24"/>
                <w:szCs w:val="24"/>
              </w:rPr>
              <w:t>实验室布局基本合理，能够基本满足相应检验条件的。基本符合。</w:t>
            </w:r>
          </w:p>
        </w:tc>
        <w:tc>
          <w:tcPr>
            <w:tcW w:w="1296" w:type="dxa"/>
            <w:tcBorders>
              <w:bottom w:val="single" w:sz="4" w:space="0" w:color="auto"/>
            </w:tcBorders>
            <w:vAlign w:val="center"/>
          </w:tcPr>
          <w:p w:rsidR="00914F2D" w:rsidRPr="00914F2D" w:rsidRDefault="00914F2D" w:rsidP="00914F2D">
            <w:pPr>
              <w:adjustRightInd w:val="0"/>
              <w:snapToGrid w:val="0"/>
              <w:spacing w:line="360" w:lineRule="exact"/>
              <w:rPr>
                <w:rFonts w:ascii="宋体"/>
              </w:rPr>
            </w:pPr>
            <w:r w:rsidRPr="00914F2D">
              <w:rPr>
                <w:rFonts w:ascii="宋体" w:hint="eastAsia"/>
              </w:rPr>
              <w:t>□基本符合</w:t>
            </w:r>
          </w:p>
          <w:p w:rsidR="00914F2D" w:rsidRPr="00914F2D" w:rsidRDefault="00914F2D" w:rsidP="00914F2D">
            <w:pPr>
              <w:adjustRightInd w:val="0"/>
              <w:snapToGrid w:val="0"/>
              <w:spacing w:line="360" w:lineRule="exact"/>
              <w:rPr>
                <w:rFonts w:ascii="宋体"/>
              </w:rPr>
            </w:pPr>
          </w:p>
        </w:tc>
        <w:tc>
          <w:tcPr>
            <w:tcW w:w="1158" w:type="dxa"/>
            <w:vMerge/>
            <w:vAlign w:val="bottom"/>
          </w:tcPr>
          <w:p w:rsidR="00914F2D" w:rsidRDefault="00914F2D" w:rsidP="00914F2D">
            <w:pPr>
              <w:adjustRightInd w:val="0"/>
              <w:snapToGrid w:val="0"/>
              <w:spacing w:line="360" w:lineRule="exact"/>
              <w:rPr>
                <w:rFonts w:ascii="宋体"/>
              </w:rPr>
            </w:pPr>
          </w:p>
        </w:tc>
      </w:tr>
      <w:tr w:rsidR="00914F2D" w:rsidTr="00C37CE7">
        <w:trPr>
          <w:trHeight w:val="1547"/>
          <w:jc w:val="center"/>
        </w:trPr>
        <w:tc>
          <w:tcPr>
            <w:tcW w:w="516" w:type="dxa"/>
            <w:vMerge/>
            <w:tcBorders>
              <w:bottom w:val="single" w:sz="4" w:space="0" w:color="auto"/>
            </w:tcBorders>
            <w:vAlign w:val="center"/>
          </w:tcPr>
          <w:p w:rsidR="00914F2D" w:rsidRDefault="00914F2D" w:rsidP="00482340">
            <w:pPr>
              <w:spacing w:beforeLines="14" w:before="43" w:afterLines="14" w:after="43" w:line="380" w:lineRule="exact"/>
              <w:jc w:val="center"/>
              <w:rPr>
                <w:rFonts w:ascii="仿宋_GB2312" w:eastAsia="仿宋_GB2312" w:hAnsi="宋体" w:cs="仿宋_GB2312"/>
                <w:kern w:val="0"/>
                <w:sz w:val="24"/>
                <w:szCs w:val="24"/>
              </w:rPr>
            </w:pPr>
          </w:p>
        </w:tc>
        <w:tc>
          <w:tcPr>
            <w:tcW w:w="533" w:type="dxa"/>
            <w:vMerge/>
            <w:tcBorders>
              <w:bottom w:val="single" w:sz="4" w:space="0" w:color="auto"/>
            </w:tcBorders>
            <w:vAlign w:val="center"/>
          </w:tcPr>
          <w:p w:rsidR="00914F2D" w:rsidRDefault="00914F2D">
            <w:pPr>
              <w:spacing w:line="380" w:lineRule="exact"/>
              <w:rPr>
                <w:rFonts w:ascii="仿宋_GB2312" w:eastAsia="仿宋_GB2312" w:hAnsi="宋体" w:cs="仿宋_GB2312"/>
                <w:kern w:val="0"/>
                <w:sz w:val="24"/>
                <w:szCs w:val="24"/>
              </w:rPr>
            </w:pPr>
          </w:p>
        </w:tc>
        <w:tc>
          <w:tcPr>
            <w:tcW w:w="937" w:type="dxa"/>
            <w:vMerge/>
            <w:tcBorders>
              <w:bottom w:val="single" w:sz="4" w:space="0" w:color="auto"/>
            </w:tcBorders>
            <w:vAlign w:val="center"/>
          </w:tcPr>
          <w:p w:rsidR="00914F2D" w:rsidRDefault="00914F2D">
            <w:pPr>
              <w:widowControl/>
              <w:spacing w:line="340" w:lineRule="exact"/>
              <w:rPr>
                <w:rFonts w:ascii="仿宋_GB2312" w:eastAsia="仿宋_GB2312" w:hAnsi="宋体" w:cs="仿宋_GB2312"/>
                <w:kern w:val="0"/>
                <w:sz w:val="24"/>
                <w:szCs w:val="24"/>
              </w:rPr>
            </w:pPr>
          </w:p>
        </w:tc>
        <w:tc>
          <w:tcPr>
            <w:tcW w:w="1701" w:type="dxa"/>
            <w:vMerge/>
            <w:tcBorders>
              <w:bottom w:val="single" w:sz="4" w:space="0" w:color="auto"/>
            </w:tcBorders>
            <w:vAlign w:val="center"/>
          </w:tcPr>
          <w:p w:rsidR="00914F2D" w:rsidRDefault="00914F2D">
            <w:pPr>
              <w:widowControl/>
              <w:spacing w:line="340" w:lineRule="exact"/>
              <w:jc w:val="left"/>
              <w:rPr>
                <w:rFonts w:ascii="仿宋_GB2312" w:eastAsia="仿宋_GB2312" w:hAnsi="宋体" w:cs="仿宋_GB2312"/>
                <w:kern w:val="0"/>
                <w:sz w:val="24"/>
                <w:szCs w:val="24"/>
              </w:rPr>
            </w:pPr>
          </w:p>
        </w:tc>
        <w:tc>
          <w:tcPr>
            <w:tcW w:w="7534" w:type="dxa"/>
            <w:tcBorders>
              <w:bottom w:val="single" w:sz="4" w:space="0" w:color="auto"/>
            </w:tcBorders>
            <w:vAlign w:val="center"/>
          </w:tcPr>
          <w:p w:rsidR="00914F2D" w:rsidRPr="00914F2D" w:rsidRDefault="00914F2D" w:rsidP="00914F2D">
            <w:pPr>
              <w:spacing w:line="340" w:lineRule="exact"/>
              <w:jc w:val="left"/>
              <w:rPr>
                <w:rFonts w:ascii="仿宋_GB2312" w:eastAsia="仿宋_GB2312" w:hAnsi="宋体"/>
                <w:kern w:val="0"/>
                <w:sz w:val="24"/>
                <w:szCs w:val="24"/>
              </w:rPr>
            </w:pPr>
            <w:r w:rsidRPr="00914F2D">
              <w:rPr>
                <w:rFonts w:ascii="仿宋_GB2312" w:eastAsia="仿宋_GB2312" w:hAnsi="宋体" w:hint="eastAsia"/>
                <w:kern w:val="0"/>
                <w:sz w:val="24"/>
                <w:szCs w:val="24"/>
              </w:rPr>
              <w:t>实验室布局不合理，不能满足相应检验条件的。不符合。</w:t>
            </w:r>
          </w:p>
        </w:tc>
        <w:tc>
          <w:tcPr>
            <w:tcW w:w="1296" w:type="dxa"/>
            <w:tcBorders>
              <w:bottom w:val="single" w:sz="4" w:space="0" w:color="auto"/>
            </w:tcBorders>
            <w:vAlign w:val="center"/>
          </w:tcPr>
          <w:p w:rsidR="00914F2D" w:rsidRPr="00914F2D" w:rsidRDefault="00914F2D" w:rsidP="00914F2D">
            <w:pPr>
              <w:adjustRightInd w:val="0"/>
              <w:snapToGrid w:val="0"/>
              <w:spacing w:line="360" w:lineRule="exact"/>
              <w:rPr>
                <w:rFonts w:ascii="宋体"/>
              </w:rPr>
            </w:pPr>
            <w:r w:rsidRPr="00914F2D">
              <w:rPr>
                <w:rFonts w:ascii="宋体" w:hint="eastAsia"/>
              </w:rPr>
              <w:t>□不符合</w:t>
            </w:r>
          </w:p>
        </w:tc>
        <w:tc>
          <w:tcPr>
            <w:tcW w:w="1158" w:type="dxa"/>
            <w:vMerge/>
            <w:vAlign w:val="bottom"/>
          </w:tcPr>
          <w:p w:rsidR="00914F2D" w:rsidRDefault="00914F2D" w:rsidP="00914F2D">
            <w:pPr>
              <w:adjustRightInd w:val="0"/>
              <w:snapToGrid w:val="0"/>
              <w:spacing w:line="360" w:lineRule="exact"/>
              <w:rPr>
                <w:rFonts w:ascii="宋体"/>
              </w:rPr>
            </w:pPr>
          </w:p>
        </w:tc>
      </w:tr>
      <w:tr w:rsidR="00F8325E" w:rsidTr="00C37CE7">
        <w:trPr>
          <w:trHeight w:val="1167"/>
          <w:jc w:val="center"/>
        </w:trPr>
        <w:tc>
          <w:tcPr>
            <w:tcW w:w="516" w:type="dxa"/>
            <w:vMerge w:val="restart"/>
            <w:vAlign w:val="center"/>
          </w:tcPr>
          <w:p w:rsidR="00F8325E" w:rsidRDefault="00F8325E" w:rsidP="00482340">
            <w:pPr>
              <w:widowControl/>
              <w:spacing w:beforeLines="14" w:before="43" w:afterLines="14" w:after="43"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3</w:t>
            </w:r>
          </w:p>
        </w:tc>
        <w:tc>
          <w:tcPr>
            <w:tcW w:w="533" w:type="dxa"/>
            <w:vMerge w:val="restart"/>
            <w:vAlign w:val="center"/>
          </w:tcPr>
          <w:p w:rsidR="00F8325E" w:rsidRDefault="00F8325E" w:rsidP="00482340">
            <w:pPr>
              <w:widowControl/>
              <w:spacing w:beforeLines="14" w:before="43" w:afterLines="14" w:after="43"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研发</w:t>
            </w:r>
          </w:p>
          <w:p w:rsidR="00F8325E" w:rsidRDefault="00F8325E" w:rsidP="00482340">
            <w:pPr>
              <w:widowControl/>
              <w:spacing w:beforeLines="14" w:before="43" w:afterLines="14" w:after="43"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能力</w:t>
            </w:r>
          </w:p>
        </w:tc>
        <w:tc>
          <w:tcPr>
            <w:tcW w:w="937" w:type="dxa"/>
            <w:vMerge w:val="restart"/>
            <w:vAlign w:val="center"/>
          </w:tcPr>
          <w:p w:rsidR="00F8325E" w:rsidRDefault="00F8325E" w:rsidP="00482340">
            <w:pPr>
              <w:widowControl/>
              <w:spacing w:beforeLines="14" w:before="43" w:afterLines="14" w:after="43"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研发机构</w:t>
            </w:r>
          </w:p>
        </w:tc>
        <w:tc>
          <w:tcPr>
            <w:tcW w:w="1701" w:type="dxa"/>
            <w:vMerge w:val="restart"/>
            <w:vAlign w:val="center"/>
          </w:tcPr>
          <w:p w:rsidR="00F8325E" w:rsidRDefault="003E26FE">
            <w:pPr>
              <w:snapToGrid w:val="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设置</w:t>
            </w:r>
            <w:r w:rsidR="00F8325E">
              <w:rPr>
                <w:rFonts w:ascii="仿宋_GB2312" w:eastAsia="仿宋_GB2312" w:hAnsi="宋体" w:cs="仿宋_GB2312" w:hint="eastAsia"/>
                <w:kern w:val="0"/>
                <w:sz w:val="24"/>
                <w:szCs w:val="24"/>
              </w:rPr>
              <w:t>自主研发机构，具有相应的场所、设备、设施和研发人员。</w:t>
            </w:r>
          </w:p>
        </w:tc>
        <w:tc>
          <w:tcPr>
            <w:tcW w:w="7534" w:type="dxa"/>
            <w:vAlign w:val="center"/>
          </w:tcPr>
          <w:p w:rsidR="00F8325E" w:rsidRDefault="00F8325E" w:rsidP="003B23C0">
            <w:pPr>
              <w:spacing w:beforeLines="14" w:before="43" w:afterLines="14" w:after="43"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）设置独立研发机构、</w:t>
            </w:r>
            <w:r w:rsidR="00826A8D">
              <w:rPr>
                <w:rFonts w:eastAsia="仿宋_GB2312" w:hint="eastAsia"/>
                <w:kern w:val="0"/>
                <w:sz w:val="24"/>
              </w:rPr>
              <w:t>配备专职</w:t>
            </w:r>
            <w:r w:rsidR="003B23C0" w:rsidRPr="007C13B9">
              <w:rPr>
                <w:rFonts w:eastAsia="仿宋_GB2312" w:hint="eastAsia"/>
                <w:kern w:val="0"/>
                <w:sz w:val="24"/>
              </w:rPr>
              <w:t>研发人员</w:t>
            </w:r>
            <w:r w:rsidR="009B27F5">
              <w:rPr>
                <w:rFonts w:eastAsia="仿宋_GB2312" w:hint="eastAsia"/>
                <w:kern w:val="0"/>
                <w:sz w:val="24"/>
              </w:rPr>
              <w:t>，且研发人员中</w:t>
            </w:r>
            <w:r w:rsidR="00826A8D">
              <w:rPr>
                <w:rFonts w:eastAsia="仿宋_GB2312" w:hint="eastAsia"/>
                <w:kern w:val="0"/>
                <w:sz w:val="24"/>
              </w:rPr>
              <w:t>有</w:t>
            </w:r>
            <w:r w:rsidR="003B23C0">
              <w:rPr>
                <w:rFonts w:eastAsia="仿宋_GB2312" w:hint="eastAsia"/>
                <w:kern w:val="0"/>
                <w:sz w:val="24"/>
              </w:rPr>
              <w:t>具备</w:t>
            </w:r>
            <w:r w:rsidR="00826A8D">
              <w:rPr>
                <w:rFonts w:eastAsia="仿宋_GB2312" w:hint="eastAsia"/>
                <w:kern w:val="0"/>
                <w:sz w:val="24"/>
              </w:rPr>
              <w:t>食品</w:t>
            </w:r>
            <w:r w:rsidR="00826A8D" w:rsidRPr="007C13B9">
              <w:rPr>
                <w:rFonts w:eastAsia="仿宋_GB2312" w:hint="eastAsia"/>
                <w:kern w:val="0"/>
                <w:sz w:val="24"/>
              </w:rPr>
              <w:t>、营养学等相关专业高级职称或者相应专业能力的</w:t>
            </w:r>
            <w:r w:rsidR="003B23C0">
              <w:rPr>
                <w:rFonts w:eastAsia="仿宋_GB2312" w:hint="eastAsia"/>
                <w:kern w:val="0"/>
                <w:sz w:val="24"/>
              </w:rPr>
              <w:t>人员和相应学历的人员</w:t>
            </w:r>
            <w:r w:rsidR="00826A8D" w:rsidRPr="007C13B9">
              <w:rPr>
                <w:rFonts w:eastAsia="仿宋_GB2312" w:hint="eastAsia"/>
                <w:kern w:val="0"/>
                <w:sz w:val="24"/>
              </w:rPr>
              <w:t>，人员</w:t>
            </w:r>
            <w:r w:rsidR="003B23C0">
              <w:rPr>
                <w:rFonts w:eastAsia="仿宋_GB2312" w:hint="eastAsia"/>
                <w:kern w:val="0"/>
                <w:sz w:val="24"/>
              </w:rPr>
              <w:t>资质、</w:t>
            </w:r>
            <w:r w:rsidR="00826A8D">
              <w:rPr>
                <w:rFonts w:eastAsia="仿宋_GB2312" w:hint="eastAsia"/>
                <w:kern w:val="0"/>
                <w:sz w:val="24"/>
              </w:rPr>
              <w:t>能力</w:t>
            </w:r>
            <w:r w:rsidR="00826A8D">
              <w:rPr>
                <w:rFonts w:eastAsia="仿宋_GB2312"/>
                <w:kern w:val="0"/>
                <w:sz w:val="24"/>
              </w:rPr>
              <w:t>、</w:t>
            </w:r>
            <w:r w:rsidR="00826A8D" w:rsidRPr="007C13B9">
              <w:rPr>
                <w:rFonts w:eastAsia="仿宋_GB2312" w:hint="eastAsia"/>
                <w:kern w:val="0"/>
                <w:sz w:val="24"/>
              </w:rPr>
              <w:t>数量与产品研发相适应</w:t>
            </w: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）具有与研发品种相适应的场所、设备和设施的；（</w:t>
            </w:r>
            <w:r>
              <w:rPr>
                <w:rFonts w:ascii="仿宋_GB2312" w:eastAsia="仿宋_GB2312" w:hAnsi="宋体" w:cs="仿宋_GB2312"/>
                <w:kern w:val="0"/>
                <w:sz w:val="24"/>
                <w:szCs w:val="24"/>
              </w:rPr>
              <w:t>3</w:t>
            </w:r>
            <w:r w:rsidR="003E26FE">
              <w:rPr>
                <w:rFonts w:ascii="仿宋_GB2312" w:eastAsia="仿宋_GB2312" w:hAnsi="宋体" w:cs="仿宋_GB2312" w:hint="eastAsia"/>
                <w:kern w:val="0"/>
                <w:sz w:val="24"/>
                <w:szCs w:val="24"/>
              </w:rPr>
              <w:t>）研发机构的职责、权限明确的；（4）</w:t>
            </w:r>
            <w:r w:rsidR="005064A5">
              <w:rPr>
                <w:rFonts w:ascii="仿宋_GB2312" w:eastAsia="仿宋_GB2312" w:hAnsi="宋体" w:cs="仿宋_GB2312" w:hint="eastAsia"/>
                <w:kern w:val="0"/>
                <w:sz w:val="24"/>
                <w:szCs w:val="24"/>
              </w:rPr>
              <w:t>生产企业具备</w:t>
            </w:r>
            <w:r w:rsidR="005064A5" w:rsidRPr="005064A5">
              <w:rPr>
                <w:rFonts w:ascii="仿宋_GB2312" w:eastAsia="仿宋_GB2312" w:hAnsi="宋体" w:cs="仿宋_GB2312" w:hint="eastAsia"/>
                <w:kern w:val="0"/>
                <w:sz w:val="24"/>
                <w:szCs w:val="24"/>
              </w:rPr>
              <w:t>生产工艺调整、风险防控等</w:t>
            </w:r>
            <w:r w:rsidR="0067015C">
              <w:rPr>
                <w:rFonts w:ascii="仿宋_GB2312" w:eastAsia="仿宋_GB2312" w:hAnsi="宋体" w:cs="仿宋_GB2312" w:hint="eastAsia"/>
                <w:kern w:val="0"/>
                <w:sz w:val="24"/>
                <w:szCs w:val="24"/>
              </w:rPr>
              <w:t>技术能力。</w:t>
            </w:r>
            <w:r>
              <w:rPr>
                <w:rFonts w:ascii="仿宋_GB2312" w:eastAsia="仿宋_GB2312" w:hAnsi="宋体" w:cs="仿宋_GB2312" w:hint="eastAsia"/>
                <w:kern w:val="0"/>
                <w:sz w:val="24"/>
                <w:szCs w:val="24"/>
              </w:rPr>
              <w:t>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064A5" w:rsidRDefault="005064A5">
            <w:pPr>
              <w:adjustRightInd w:val="0"/>
              <w:snapToGrid w:val="0"/>
              <w:spacing w:line="360" w:lineRule="exact"/>
              <w:rPr>
                <w:rFonts w:ascii="宋体" w:hAnsi="宋体"/>
              </w:rPr>
            </w:pPr>
          </w:p>
          <w:p w:rsidR="005942FA" w:rsidRDefault="005942FA">
            <w:pPr>
              <w:adjustRightInd w:val="0"/>
              <w:snapToGrid w:val="0"/>
              <w:spacing w:line="360" w:lineRule="exact"/>
              <w:rPr>
                <w:rFonts w:ascii="宋体" w:hAnsi="宋体"/>
              </w:rPr>
            </w:pPr>
          </w:p>
          <w:p w:rsidR="00F8325E" w:rsidRDefault="00F8325E" w:rsidP="00187768">
            <w:pPr>
              <w:adjustRightInd w:val="0"/>
              <w:snapToGrid w:val="0"/>
              <w:spacing w:line="360" w:lineRule="exact"/>
              <w:rPr>
                <w:rFonts w:ascii="宋体"/>
              </w:rPr>
            </w:pPr>
            <w:r>
              <w:rPr>
                <w:rFonts w:ascii="宋体" w:hAnsi="宋体" w:hint="eastAsia"/>
              </w:rPr>
              <w:t>（</w:t>
            </w:r>
            <w:r w:rsidR="00187768">
              <w:rPr>
                <w:rFonts w:ascii="宋体" w:hAnsi="宋体"/>
              </w:rPr>
              <w:t>11</w:t>
            </w:r>
            <w:r>
              <w:rPr>
                <w:rFonts w:ascii="宋体" w:hAnsi="宋体" w:hint="eastAsia"/>
              </w:rPr>
              <w:t>）</w:t>
            </w:r>
          </w:p>
        </w:tc>
      </w:tr>
      <w:tr w:rsidR="00F8325E" w:rsidTr="00C37CE7">
        <w:trPr>
          <w:trHeight w:val="915"/>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cs="仿宋_GB2312"/>
                <w:kern w:val="0"/>
                <w:sz w:val="24"/>
                <w:szCs w:val="24"/>
              </w:rPr>
            </w:pPr>
          </w:p>
        </w:tc>
        <w:tc>
          <w:tcPr>
            <w:tcW w:w="1701" w:type="dxa"/>
            <w:vMerge/>
            <w:vAlign w:val="center"/>
          </w:tcPr>
          <w:p w:rsidR="00F8325E" w:rsidRDefault="00F8325E">
            <w:pPr>
              <w:widowControl/>
              <w:jc w:val="left"/>
              <w:rPr>
                <w:rFonts w:ascii="仿宋_GB2312" w:eastAsia="仿宋_GB2312" w:hAnsi="宋体" w:cs="仿宋_GB2312"/>
                <w:kern w:val="0"/>
                <w:sz w:val="24"/>
                <w:szCs w:val="24"/>
              </w:rPr>
            </w:pPr>
          </w:p>
        </w:tc>
        <w:tc>
          <w:tcPr>
            <w:tcW w:w="7534" w:type="dxa"/>
            <w:vAlign w:val="center"/>
          </w:tcPr>
          <w:p w:rsidR="00F8325E" w:rsidRDefault="00F8325E" w:rsidP="00482340">
            <w:pPr>
              <w:spacing w:beforeLines="14" w:before="43" w:afterLines="14" w:after="43"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）研发机构的职责、权限规定不明确的；（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w:t>
            </w:r>
            <w:r w:rsidR="00780B88">
              <w:rPr>
                <w:rFonts w:ascii="仿宋_GB2312" w:eastAsia="仿宋_GB2312" w:hAnsi="宋体" w:cs="仿宋_GB2312" w:hint="eastAsia"/>
                <w:kern w:val="0"/>
                <w:sz w:val="24"/>
                <w:szCs w:val="24"/>
              </w:rPr>
              <w:t>研发人员</w:t>
            </w:r>
            <w:r w:rsidR="003B23C0">
              <w:rPr>
                <w:rFonts w:ascii="仿宋_GB2312" w:eastAsia="仿宋_GB2312" w:hAnsi="宋体" w:cs="仿宋_GB2312" w:hint="eastAsia"/>
                <w:kern w:val="0"/>
                <w:sz w:val="24"/>
                <w:szCs w:val="24"/>
              </w:rPr>
              <w:t>资质、</w:t>
            </w:r>
            <w:r w:rsidR="00CD26F6">
              <w:rPr>
                <w:rFonts w:ascii="仿宋_GB2312" w:eastAsia="仿宋_GB2312" w:hAnsi="宋体" w:cs="仿宋_GB2312" w:hint="eastAsia"/>
                <w:kern w:val="0"/>
                <w:sz w:val="24"/>
                <w:szCs w:val="24"/>
              </w:rPr>
              <w:t>能力</w:t>
            </w:r>
            <w:r w:rsidR="00780B88">
              <w:rPr>
                <w:rFonts w:ascii="仿宋_GB2312" w:eastAsia="仿宋_GB2312" w:hAnsi="宋体" w:cs="仿宋_GB2312" w:hint="eastAsia"/>
                <w:kern w:val="0"/>
                <w:sz w:val="24"/>
                <w:szCs w:val="24"/>
              </w:rPr>
              <w:t>和数量、</w:t>
            </w:r>
            <w:r>
              <w:rPr>
                <w:rFonts w:ascii="仿宋_GB2312" w:eastAsia="仿宋_GB2312" w:hAnsi="宋体" w:cs="仿宋_GB2312" w:hint="eastAsia"/>
                <w:kern w:val="0"/>
                <w:sz w:val="24"/>
                <w:szCs w:val="24"/>
              </w:rPr>
              <w:t>研发场所、设备和设施有欠缺的。基本符合。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□基本符合</w:t>
            </w:r>
          </w:p>
        </w:tc>
        <w:tc>
          <w:tcPr>
            <w:tcW w:w="1158" w:type="dxa"/>
            <w:vMerge/>
            <w:vAlign w:val="center"/>
          </w:tcPr>
          <w:p w:rsidR="00F8325E" w:rsidRDefault="00F8325E">
            <w:pPr>
              <w:widowControl/>
              <w:jc w:val="left"/>
              <w:rPr>
                <w:rFonts w:ascii="宋体"/>
              </w:rPr>
            </w:pPr>
          </w:p>
        </w:tc>
      </w:tr>
      <w:tr w:rsidR="00F8325E" w:rsidTr="00C37CE7">
        <w:trPr>
          <w:trHeight w:val="720"/>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cs="仿宋_GB2312"/>
                <w:kern w:val="0"/>
                <w:sz w:val="24"/>
                <w:szCs w:val="24"/>
              </w:rPr>
            </w:pPr>
          </w:p>
        </w:tc>
        <w:tc>
          <w:tcPr>
            <w:tcW w:w="1701" w:type="dxa"/>
            <w:vMerge/>
            <w:vAlign w:val="center"/>
          </w:tcPr>
          <w:p w:rsidR="00F8325E" w:rsidRDefault="00F8325E">
            <w:pPr>
              <w:widowControl/>
              <w:jc w:val="left"/>
              <w:rPr>
                <w:rFonts w:ascii="仿宋_GB2312" w:eastAsia="仿宋_GB2312" w:hAnsi="宋体" w:cs="仿宋_GB2312"/>
                <w:kern w:val="0"/>
                <w:sz w:val="24"/>
                <w:szCs w:val="24"/>
              </w:rPr>
            </w:pPr>
          </w:p>
        </w:tc>
        <w:tc>
          <w:tcPr>
            <w:tcW w:w="7534" w:type="dxa"/>
            <w:vAlign w:val="center"/>
          </w:tcPr>
          <w:p w:rsidR="00F8325E" w:rsidRDefault="00F8325E" w:rsidP="009B4328">
            <w:pPr>
              <w:spacing w:beforeLines="14" w:before="43" w:afterLines="14" w:after="43"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）无独立的研发机构或未配备专职研发人员的；（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）研发人员</w:t>
            </w:r>
            <w:r w:rsidR="003B23C0">
              <w:rPr>
                <w:rFonts w:ascii="仿宋_GB2312" w:eastAsia="仿宋_GB2312" w:hAnsi="宋体" w:cs="仿宋_GB2312" w:hint="eastAsia"/>
                <w:kern w:val="0"/>
                <w:sz w:val="24"/>
                <w:szCs w:val="24"/>
              </w:rPr>
              <w:t>资质、</w:t>
            </w:r>
            <w:r w:rsidR="00723C4B">
              <w:rPr>
                <w:rFonts w:ascii="仿宋_GB2312" w:eastAsia="仿宋_GB2312" w:hAnsi="宋体" w:cs="仿宋_GB2312" w:hint="eastAsia"/>
                <w:kern w:val="0"/>
                <w:sz w:val="24"/>
                <w:szCs w:val="24"/>
              </w:rPr>
              <w:t>能力</w:t>
            </w:r>
            <w:r w:rsidR="00780B88">
              <w:rPr>
                <w:rFonts w:ascii="仿宋_GB2312" w:eastAsia="仿宋_GB2312" w:hAnsi="宋体" w:cs="仿宋_GB2312" w:hint="eastAsia"/>
                <w:kern w:val="0"/>
                <w:sz w:val="24"/>
                <w:szCs w:val="24"/>
              </w:rPr>
              <w:t>和数量</w:t>
            </w:r>
            <w:r w:rsidR="00723C4B">
              <w:rPr>
                <w:rFonts w:ascii="仿宋_GB2312" w:eastAsia="仿宋_GB2312" w:hAnsi="宋体" w:cs="仿宋_GB2312" w:hint="eastAsia"/>
                <w:kern w:val="0"/>
                <w:sz w:val="24"/>
                <w:szCs w:val="24"/>
              </w:rPr>
              <w:t>与研发需求</w:t>
            </w:r>
            <w:proofErr w:type="gramStart"/>
            <w:r w:rsidR="00723C4B">
              <w:rPr>
                <w:rFonts w:ascii="仿宋_GB2312" w:eastAsia="仿宋_GB2312" w:hAnsi="宋体" w:cs="仿宋_GB2312" w:hint="eastAsia"/>
                <w:kern w:val="0"/>
                <w:sz w:val="24"/>
                <w:szCs w:val="24"/>
              </w:rPr>
              <w:t>不</w:t>
            </w:r>
            <w:proofErr w:type="gramEnd"/>
            <w:r w:rsidR="00723C4B">
              <w:rPr>
                <w:rFonts w:ascii="仿宋_GB2312" w:eastAsia="仿宋_GB2312" w:hAnsi="宋体" w:cs="仿宋_GB2312" w:hint="eastAsia"/>
                <w:kern w:val="0"/>
                <w:sz w:val="24"/>
                <w:szCs w:val="24"/>
              </w:rPr>
              <w:t>适应</w:t>
            </w:r>
            <w:r>
              <w:rPr>
                <w:rFonts w:ascii="仿宋_GB2312" w:eastAsia="仿宋_GB2312" w:hAnsi="宋体" w:cs="仿宋_GB2312" w:hint="eastAsia"/>
                <w:kern w:val="0"/>
                <w:sz w:val="24"/>
                <w:szCs w:val="24"/>
              </w:rPr>
              <w:t>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）研发机构无职责要求或有要求但没有按要求执行的；（</w:t>
            </w:r>
            <w:r>
              <w:rPr>
                <w:rFonts w:ascii="仿宋_GB2312" w:eastAsia="仿宋_GB2312" w:hAnsi="宋体" w:cs="仿宋_GB2312"/>
                <w:kern w:val="0"/>
                <w:sz w:val="24"/>
                <w:szCs w:val="24"/>
              </w:rPr>
              <w:t>4</w:t>
            </w:r>
            <w:r w:rsidR="00723C4B">
              <w:rPr>
                <w:rFonts w:ascii="仿宋_GB2312" w:eastAsia="仿宋_GB2312" w:hAnsi="宋体" w:cs="仿宋_GB2312" w:hint="eastAsia"/>
                <w:kern w:val="0"/>
                <w:sz w:val="24"/>
                <w:szCs w:val="24"/>
              </w:rPr>
              <w:t>）研发机构的场所、设备和设施与研发品种不相适应的；（5）生产企业不具备</w:t>
            </w:r>
            <w:r w:rsidR="00723C4B" w:rsidRPr="005064A5">
              <w:rPr>
                <w:rFonts w:ascii="仿宋_GB2312" w:eastAsia="仿宋_GB2312" w:hAnsi="宋体" w:cs="仿宋_GB2312" w:hint="eastAsia"/>
                <w:kern w:val="0"/>
                <w:sz w:val="24"/>
                <w:szCs w:val="24"/>
              </w:rPr>
              <w:t>生产工艺调整、风险防控等</w:t>
            </w:r>
            <w:r w:rsidR="00723C4B">
              <w:rPr>
                <w:rFonts w:ascii="仿宋_GB2312" w:eastAsia="仿宋_GB2312" w:hAnsi="宋体" w:cs="仿宋_GB2312" w:hint="eastAsia"/>
                <w:kern w:val="0"/>
                <w:sz w:val="24"/>
                <w:szCs w:val="24"/>
              </w:rPr>
              <w:t>技术能力。</w:t>
            </w:r>
            <w:r>
              <w:rPr>
                <w:rFonts w:ascii="仿宋_GB2312" w:eastAsia="仿宋_GB2312" w:hAnsi="宋体" w:cs="仿宋_GB2312" w:hint="eastAsia"/>
                <w:kern w:val="0"/>
                <w:sz w:val="24"/>
                <w:szCs w:val="24"/>
              </w:rPr>
              <w:t>不符合。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□不符合</w:t>
            </w:r>
          </w:p>
        </w:tc>
        <w:tc>
          <w:tcPr>
            <w:tcW w:w="1158" w:type="dxa"/>
            <w:vMerge/>
            <w:vAlign w:val="center"/>
          </w:tcPr>
          <w:p w:rsidR="00F8325E" w:rsidRDefault="00F8325E">
            <w:pPr>
              <w:widowControl/>
              <w:jc w:val="left"/>
              <w:rPr>
                <w:rFonts w:ascii="宋体"/>
              </w:rPr>
            </w:pPr>
          </w:p>
        </w:tc>
      </w:tr>
      <w:tr w:rsidR="00F8325E" w:rsidTr="00063119">
        <w:trPr>
          <w:trHeight w:val="686"/>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restart"/>
            <w:vAlign w:val="center"/>
          </w:tcPr>
          <w:p w:rsidR="00F8325E" w:rsidRDefault="00F8325E" w:rsidP="00482340">
            <w:pPr>
              <w:widowControl/>
              <w:spacing w:beforeLines="14" w:before="43" w:afterLines="14" w:after="43"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研发制度</w:t>
            </w:r>
          </w:p>
        </w:tc>
        <w:tc>
          <w:tcPr>
            <w:tcW w:w="1701" w:type="dxa"/>
            <w:vMerge w:val="restart"/>
            <w:vAlign w:val="center"/>
          </w:tcPr>
          <w:p w:rsidR="00F8325E" w:rsidRDefault="00F8325E">
            <w:pPr>
              <w:snapToGrid w:val="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建立相应的研发管理制度和文件。</w:t>
            </w:r>
          </w:p>
        </w:tc>
        <w:tc>
          <w:tcPr>
            <w:tcW w:w="7534" w:type="dxa"/>
            <w:vAlign w:val="center"/>
          </w:tcPr>
          <w:p w:rsidR="00F8325E" w:rsidRDefault="00F8325E" w:rsidP="00482340">
            <w:pPr>
              <w:spacing w:beforeLines="14" w:before="43" w:afterLines="14" w:after="43"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具有相应的研发管理制度和文件，且职责明确</w:t>
            </w:r>
            <w:r w:rsidR="003F252B">
              <w:rPr>
                <w:rFonts w:ascii="仿宋_GB2312" w:eastAsia="仿宋_GB2312" w:hAnsi="宋体" w:cs="仿宋_GB2312" w:hint="eastAsia"/>
                <w:kern w:val="0"/>
                <w:sz w:val="24"/>
                <w:szCs w:val="24"/>
              </w:rPr>
              <w:t>、严格执行</w:t>
            </w:r>
            <w:r>
              <w:rPr>
                <w:rFonts w:ascii="仿宋_GB2312" w:eastAsia="仿宋_GB2312" w:hAnsi="宋体" w:cs="仿宋_GB2312" w:hint="eastAsia"/>
                <w:kern w:val="0"/>
                <w:sz w:val="24"/>
                <w:szCs w:val="24"/>
              </w:rPr>
              <w:t>的。符合。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F8325E" w:rsidRDefault="00F8325E" w:rsidP="00187768">
            <w:pPr>
              <w:adjustRightInd w:val="0"/>
              <w:snapToGrid w:val="0"/>
              <w:spacing w:line="360" w:lineRule="exact"/>
              <w:rPr>
                <w:rFonts w:ascii="宋体"/>
              </w:rPr>
            </w:pPr>
            <w:r>
              <w:rPr>
                <w:rFonts w:ascii="宋体" w:hAnsi="宋体" w:hint="eastAsia"/>
              </w:rPr>
              <w:t>（</w:t>
            </w:r>
            <w:r w:rsidR="00187768">
              <w:rPr>
                <w:rFonts w:ascii="宋体" w:hAnsi="宋体"/>
              </w:rPr>
              <w:t>12</w:t>
            </w:r>
            <w:r>
              <w:rPr>
                <w:rFonts w:ascii="宋体" w:hAnsi="宋体" w:hint="eastAsia"/>
              </w:rPr>
              <w:t>）</w:t>
            </w:r>
          </w:p>
        </w:tc>
      </w:tr>
      <w:tr w:rsidR="00F8325E" w:rsidTr="00063119">
        <w:trPr>
          <w:trHeight w:val="697"/>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cs="仿宋_GB2312"/>
                <w:kern w:val="0"/>
                <w:sz w:val="24"/>
                <w:szCs w:val="24"/>
              </w:rPr>
            </w:pPr>
          </w:p>
        </w:tc>
        <w:tc>
          <w:tcPr>
            <w:tcW w:w="1701" w:type="dxa"/>
            <w:vMerge/>
            <w:vAlign w:val="center"/>
          </w:tcPr>
          <w:p w:rsidR="00F8325E" w:rsidRDefault="00F8325E">
            <w:pPr>
              <w:widowControl/>
              <w:jc w:val="left"/>
              <w:rPr>
                <w:rFonts w:ascii="仿宋_GB2312" w:eastAsia="仿宋_GB2312" w:hAnsi="宋体" w:cs="仿宋_GB2312"/>
                <w:kern w:val="0"/>
                <w:sz w:val="24"/>
                <w:szCs w:val="24"/>
              </w:rPr>
            </w:pPr>
          </w:p>
        </w:tc>
        <w:tc>
          <w:tcPr>
            <w:tcW w:w="7534" w:type="dxa"/>
            <w:vAlign w:val="center"/>
          </w:tcPr>
          <w:p w:rsidR="00F8325E" w:rsidRDefault="00F8325E" w:rsidP="00482340">
            <w:pPr>
              <w:spacing w:beforeLines="14" w:before="43" w:afterLines="14" w:after="43"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研发管理制度内容不全面或执行有欠缺的。基本符合。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□基本符合</w:t>
            </w:r>
          </w:p>
        </w:tc>
        <w:tc>
          <w:tcPr>
            <w:tcW w:w="1158" w:type="dxa"/>
            <w:vMerge/>
            <w:vAlign w:val="center"/>
          </w:tcPr>
          <w:p w:rsidR="00F8325E" w:rsidRDefault="00F8325E">
            <w:pPr>
              <w:widowControl/>
              <w:jc w:val="left"/>
              <w:rPr>
                <w:rFonts w:ascii="宋体"/>
              </w:rPr>
            </w:pPr>
          </w:p>
        </w:tc>
      </w:tr>
      <w:tr w:rsidR="00F8325E" w:rsidTr="00C37CE7">
        <w:trPr>
          <w:trHeight w:val="741"/>
          <w:jc w:val="center"/>
        </w:trPr>
        <w:tc>
          <w:tcPr>
            <w:tcW w:w="516" w:type="dxa"/>
            <w:vMerge/>
            <w:vAlign w:val="center"/>
          </w:tcPr>
          <w:p w:rsidR="00F8325E" w:rsidRDefault="00F8325E">
            <w:pPr>
              <w:widowControl/>
              <w:jc w:val="left"/>
              <w:rPr>
                <w:rFonts w:ascii="仿宋_GB2312" w:eastAsia="仿宋_GB2312" w:hAnsi="宋体" w:cs="仿宋_GB2312"/>
                <w:kern w:val="0"/>
                <w:sz w:val="24"/>
                <w:szCs w:val="24"/>
              </w:rPr>
            </w:pPr>
          </w:p>
        </w:tc>
        <w:tc>
          <w:tcPr>
            <w:tcW w:w="533" w:type="dxa"/>
            <w:vMerge/>
            <w:vAlign w:val="center"/>
          </w:tcPr>
          <w:p w:rsidR="00F8325E" w:rsidRDefault="00F8325E">
            <w:pPr>
              <w:widowControl/>
              <w:jc w:val="left"/>
              <w:rPr>
                <w:rFonts w:ascii="仿宋_GB2312" w:eastAsia="仿宋_GB2312" w:hAnsi="宋体" w:cs="仿宋_GB2312"/>
                <w:kern w:val="0"/>
                <w:sz w:val="24"/>
                <w:szCs w:val="24"/>
              </w:rPr>
            </w:pPr>
          </w:p>
        </w:tc>
        <w:tc>
          <w:tcPr>
            <w:tcW w:w="937" w:type="dxa"/>
            <w:vMerge/>
            <w:vAlign w:val="center"/>
          </w:tcPr>
          <w:p w:rsidR="00F8325E" w:rsidRDefault="00F8325E">
            <w:pPr>
              <w:widowControl/>
              <w:jc w:val="left"/>
              <w:rPr>
                <w:rFonts w:ascii="仿宋_GB2312" w:eastAsia="仿宋_GB2312" w:hAnsi="宋体" w:cs="仿宋_GB2312"/>
                <w:kern w:val="0"/>
                <w:sz w:val="24"/>
                <w:szCs w:val="24"/>
              </w:rPr>
            </w:pPr>
          </w:p>
        </w:tc>
        <w:tc>
          <w:tcPr>
            <w:tcW w:w="1701" w:type="dxa"/>
            <w:vMerge/>
            <w:vAlign w:val="center"/>
          </w:tcPr>
          <w:p w:rsidR="00F8325E" w:rsidRDefault="00F8325E">
            <w:pPr>
              <w:widowControl/>
              <w:jc w:val="left"/>
              <w:rPr>
                <w:rFonts w:ascii="仿宋_GB2312" w:eastAsia="仿宋_GB2312" w:hAnsi="宋体" w:cs="仿宋_GB2312"/>
                <w:kern w:val="0"/>
                <w:sz w:val="24"/>
                <w:szCs w:val="24"/>
              </w:rPr>
            </w:pPr>
          </w:p>
        </w:tc>
        <w:tc>
          <w:tcPr>
            <w:tcW w:w="7534" w:type="dxa"/>
            <w:vAlign w:val="center"/>
          </w:tcPr>
          <w:p w:rsidR="00F8325E" w:rsidRDefault="00F8325E" w:rsidP="00482340">
            <w:pPr>
              <w:spacing w:beforeLines="14" w:before="43" w:afterLines="14" w:after="43"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）缺少相应的研发管理制度，或职责、权限内容不明确的；（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）未按照研发管理制度执行的。不符合。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□不符合</w:t>
            </w:r>
          </w:p>
        </w:tc>
        <w:tc>
          <w:tcPr>
            <w:tcW w:w="1158" w:type="dxa"/>
            <w:vMerge/>
            <w:vAlign w:val="center"/>
          </w:tcPr>
          <w:p w:rsidR="00F8325E" w:rsidRDefault="00F8325E">
            <w:pPr>
              <w:widowControl/>
              <w:jc w:val="left"/>
              <w:rPr>
                <w:rFonts w:ascii="宋体"/>
              </w:rPr>
            </w:pPr>
          </w:p>
        </w:tc>
      </w:tr>
      <w:tr w:rsidR="001614AB" w:rsidTr="00AA7157">
        <w:trPr>
          <w:trHeight w:val="1197"/>
          <w:jc w:val="center"/>
        </w:trPr>
        <w:tc>
          <w:tcPr>
            <w:tcW w:w="516" w:type="dxa"/>
            <w:vMerge w:val="restart"/>
            <w:vAlign w:val="center"/>
          </w:tcPr>
          <w:p w:rsidR="001614AB" w:rsidRDefault="001614AB">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lastRenderedPageBreak/>
              <w:t>4</w:t>
            </w:r>
          </w:p>
        </w:tc>
        <w:tc>
          <w:tcPr>
            <w:tcW w:w="533" w:type="dxa"/>
            <w:vMerge w:val="restart"/>
            <w:vAlign w:val="center"/>
          </w:tcPr>
          <w:p w:rsidR="001614AB" w:rsidRDefault="001614AB">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样品试制</w:t>
            </w:r>
          </w:p>
        </w:tc>
        <w:tc>
          <w:tcPr>
            <w:tcW w:w="937" w:type="dxa"/>
            <w:vMerge w:val="restart"/>
            <w:vAlign w:val="center"/>
          </w:tcPr>
          <w:p w:rsidR="001614AB" w:rsidRPr="00C37CE7" w:rsidRDefault="001614AB">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人员要求</w:t>
            </w:r>
          </w:p>
        </w:tc>
        <w:tc>
          <w:tcPr>
            <w:tcW w:w="1701" w:type="dxa"/>
            <w:vMerge w:val="restart"/>
            <w:vAlign w:val="center"/>
          </w:tcPr>
          <w:p w:rsidR="001614AB" w:rsidRDefault="001614AB">
            <w:pPr>
              <w:widowControl/>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参与产品配方试制的各级人员应具备履行职责的能力，并在试制样品前进行与本样品试制的相关培训。</w:t>
            </w:r>
          </w:p>
        </w:tc>
        <w:tc>
          <w:tcPr>
            <w:tcW w:w="7534" w:type="dxa"/>
            <w:vAlign w:val="center"/>
          </w:tcPr>
          <w:p w:rsidR="001614AB" w:rsidRDefault="001614AB">
            <w:pPr>
              <w:widowControl/>
              <w:adjustRightInd w:val="0"/>
              <w:snapToGrid w:val="0"/>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）参与样品试制的研发、物料管理、样品生产、质量检验、质量保证等人员具备相应能力并符合要求的；（</w:t>
            </w:r>
            <w:r>
              <w:rPr>
                <w:rFonts w:ascii="仿宋_GB2312" w:eastAsia="仿宋_GB2312" w:hAnsi="宋体" w:cs="仿宋_GB2312"/>
                <w:kern w:val="0"/>
                <w:sz w:val="24"/>
                <w:szCs w:val="24"/>
              </w:rPr>
              <w:t>2</w:t>
            </w:r>
            <w:r w:rsidR="00A07524">
              <w:rPr>
                <w:rFonts w:ascii="仿宋_GB2312" w:eastAsia="仿宋_GB2312" w:hAnsi="宋体" w:cs="仿宋_GB2312" w:hint="eastAsia"/>
                <w:kern w:val="0"/>
                <w:sz w:val="24"/>
                <w:szCs w:val="24"/>
              </w:rPr>
              <w:t>）相关</w:t>
            </w:r>
            <w:r>
              <w:rPr>
                <w:rFonts w:ascii="仿宋_GB2312" w:eastAsia="仿宋_GB2312" w:hAnsi="宋体" w:cs="仿宋_GB2312" w:hint="eastAsia"/>
                <w:kern w:val="0"/>
                <w:sz w:val="24"/>
                <w:szCs w:val="24"/>
              </w:rPr>
              <w:t>人员在试制样品前进行了与样品生产及质量控制相关培训，并有培训记录的。符合。</w:t>
            </w:r>
          </w:p>
        </w:tc>
        <w:tc>
          <w:tcPr>
            <w:tcW w:w="1296" w:type="dxa"/>
            <w:vAlign w:val="center"/>
          </w:tcPr>
          <w:p w:rsidR="001614AB" w:rsidRDefault="001614AB">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210E34" w:rsidRDefault="00210E34" w:rsidP="00187768">
            <w:pPr>
              <w:adjustRightInd w:val="0"/>
              <w:snapToGrid w:val="0"/>
              <w:spacing w:line="360" w:lineRule="exact"/>
              <w:rPr>
                <w:rFonts w:ascii="宋体" w:hAnsi="宋体"/>
              </w:rPr>
            </w:pPr>
          </w:p>
          <w:p w:rsidR="00210E34" w:rsidRDefault="00210E34" w:rsidP="00187768">
            <w:pPr>
              <w:adjustRightInd w:val="0"/>
              <w:snapToGrid w:val="0"/>
              <w:spacing w:line="360" w:lineRule="exact"/>
              <w:rPr>
                <w:rFonts w:ascii="宋体" w:hAnsi="宋体"/>
              </w:rPr>
            </w:pPr>
          </w:p>
          <w:p w:rsidR="00210E34" w:rsidRDefault="00210E34" w:rsidP="00187768">
            <w:pPr>
              <w:adjustRightInd w:val="0"/>
              <w:snapToGrid w:val="0"/>
              <w:spacing w:line="360" w:lineRule="exact"/>
              <w:rPr>
                <w:rFonts w:ascii="宋体" w:hAnsi="宋体"/>
              </w:rPr>
            </w:pPr>
          </w:p>
          <w:p w:rsidR="00210E34" w:rsidRDefault="00210E34" w:rsidP="00187768">
            <w:pPr>
              <w:adjustRightInd w:val="0"/>
              <w:snapToGrid w:val="0"/>
              <w:spacing w:line="360" w:lineRule="exact"/>
              <w:rPr>
                <w:rFonts w:ascii="宋体" w:hAnsi="宋体"/>
              </w:rPr>
            </w:pPr>
          </w:p>
          <w:p w:rsidR="00210E34" w:rsidRDefault="00210E34" w:rsidP="00187768">
            <w:pPr>
              <w:adjustRightInd w:val="0"/>
              <w:snapToGrid w:val="0"/>
              <w:spacing w:line="360" w:lineRule="exact"/>
              <w:rPr>
                <w:rFonts w:ascii="宋体" w:hAnsi="宋体"/>
              </w:rPr>
            </w:pPr>
          </w:p>
          <w:p w:rsidR="00210E34" w:rsidRDefault="00210E34" w:rsidP="00187768">
            <w:pPr>
              <w:adjustRightInd w:val="0"/>
              <w:snapToGrid w:val="0"/>
              <w:spacing w:line="360" w:lineRule="exact"/>
              <w:rPr>
                <w:rFonts w:ascii="宋体" w:hAnsi="宋体"/>
              </w:rPr>
            </w:pPr>
          </w:p>
          <w:p w:rsidR="00210E34" w:rsidRDefault="00210E34" w:rsidP="00187768">
            <w:pPr>
              <w:adjustRightInd w:val="0"/>
              <w:snapToGrid w:val="0"/>
              <w:spacing w:line="360" w:lineRule="exact"/>
              <w:rPr>
                <w:rFonts w:ascii="宋体" w:hAnsi="宋体"/>
              </w:rPr>
            </w:pPr>
          </w:p>
          <w:p w:rsidR="00210E34" w:rsidRDefault="00210E34" w:rsidP="00187768">
            <w:pPr>
              <w:adjustRightInd w:val="0"/>
              <w:snapToGrid w:val="0"/>
              <w:spacing w:line="360" w:lineRule="exact"/>
              <w:rPr>
                <w:rFonts w:ascii="宋体" w:hAnsi="宋体"/>
              </w:rPr>
            </w:pPr>
          </w:p>
          <w:p w:rsidR="00210E34" w:rsidRDefault="00210E34" w:rsidP="00187768">
            <w:pPr>
              <w:adjustRightInd w:val="0"/>
              <w:snapToGrid w:val="0"/>
              <w:spacing w:line="360" w:lineRule="exact"/>
              <w:rPr>
                <w:rFonts w:ascii="宋体" w:hAnsi="宋体"/>
              </w:rPr>
            </w:pPr>
          </w:p>
          <w:p w:rsidR="001614AB" w:rsidRDefault="001614AB" w:rsidP="00187768">
            <w:pPr>
              <w:adjustRightInd w:val="0"/>
              <w:snapToGrid w:val="0"/>
              <w:spacing w:line="360" w:lineRule="exact"/>
              <w:rPr>
                <w:rFonts w:ascii="宋体"/>
              </w:rPr>
            </w:pPr>
            <w:r>
              <w:rPr>
                <w:rFonts w:ascii="宋体" w:hAnsi="宋体" w:hint="eastAsia"/>
              </w:rPr>
              <w:t>（</w:t>
            </w:r>
            <w:r w:rsidR="00187768">
              <w:rPr>
                <w:rFonts w:ascii="宋体" w:hAnsi="宋体"/>
              </w:rPr>
              <w:t>13</w:t>
            </w:r>
            <w:r>
              <w:rPr>
                <w:rFonts w:ascii="宋体" w:hAnsi="宋体" w:hint="eastAsia"/>
              </w:rPr>
              <w:t>）</w:t>
            </w:r>
          </w:p>
        </w:tc>
      </w:tr>
      <w:tr w:rsidR="001614AB" w:rsidTr="00AA7157">
        <w:trPr>
          <w:trHeight w:val="875"/>
          <w:jc w:val="center"/>
        </w:trPr>
        <w:tc>
          <w:tcPr>
            <w:tcW w:w="516" w:type="dxa"/>
            <w:vMerge/>
            <w:vAlign w:val="center"/>
          </w:tcPr>
          <w:p w:rsidR="001614AB" w:rsidRDefault="001614AB">
            <w:pPr>
              <w:widowControl/>
              <w:jc w:val="left"/>
              <w:rPr>
                <w:rFonts w:ascii="仿宋_GB2312" w:eastAsia="仿宋_GB2312" w:hAnsi="宋体" w:cs="仿宋_GB2312"/>
                <w:kern w:val="0"/>
                <w:sz w:val="24"/>
                <w:szCs w:val="24"/>
              </w:rPr>
            </w:pPr>
          </w:p>
        </w:tc>
        <w:tc>
          <w:tcPr>
            <w:tcW w:w="533" w:type="dxa"/>
            <w:vMerge/>
            <w:vAlign w:val="center"/>
          </w:tcPr>
          <w:p w:rsidR="001614AB" w:rsidRDefault="001614AB">
            <w:pPr>
              <w:widowControl/>
              <w:jc w:val="left"/>
              <w:rPr>
                <w:rFonts w:ascii="仿宋_GB2312" w:eastAsia="仿宋_GB2312" w:hAnsi="宋体" w:cs="仿宋_GB2312"/>
                <w:kern w:val="0"/>
                <w:sz w:val="24"/>
                <w:szCs w:val="24"/>
              </w:rPr>
            </w:pPr>
          </w:p>
        </w:tc>
        <w:tc>
          <w:tcPr>
            <w:tcW w:w="937" w:type="dxa"/>
            <w:vMerge/>
            <w:vAlign w:val="center"/>
          </w:tcPr>
          <w:p w:rsidR="001614AB" w:rsidRPr="00C37CE7" w:rsidRDefault="001614AB">
            <w:pPr>
              <w:widowControl/>
              <w:jc w:val="left"/>
              <w:rPr>
                <w:rFonts w:ascii="仿宋_GB2312" w:eastAsia="仿宋_GB2312" w:hAnsi="宋体" w:cs="仿宋_GB2312"/>
                <w:kern w:val="0"/>
                <w:sz w:val="24"/>
                <w:szCs w:val="24"/>
              </w:rPr>
            </w:pPr>
          </w:p>
        </w:tc>
        <w:tc>
          <w:tcPr>
            <w:tcW w:w="1701" w:type="dxa"/>
            <w:vMerge/>
            <w:vAlign w:val="center"/>
          </w:tcPr>
          <w:p w:rsidR="001614AB" w:rsidRDefault="001614AB">
            <w:pPr>
              <w:widowControl/>
              <w:jc w:val="left"/>
              <w:rPr>
                <w:rFonts w:ascii="仿宋_GB2312" w:eastAsia="仿宋_GB2312" w:hAnsi="宋体" w:cs="仿宋_GB2312"/>
                <w:kern w:val="0"/>
                <w:sz w:val="24"/>
                <w:szCs w:val="24"/>
              </w:rPr>
            </w:pPr>
          </w:p>
        </w:tc>
        <w:tc>
          <w:tcPr>
            <w:tcW w:w="7534" w:type="dxa"/>
            <w:vAlign w:val="center"/>
          </w:tcPr>
          <w:p w:rsidR="001614AB" w:rsidRDefault="001614AB">
            <w:pPr>
              <w:widowControl/>
              <w:adjustRightInd w:val="0"/>
              <w:snapToGrid w:val="0"/>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）岗位人员培训不全面或考核不严格的；（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）培训记录不规范的；（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）个别岗位人员资格不符合要求的。基本符合。</w:t>
            </w:r>
          </w:p>
        </w:tc>
        <w:tc>
          <w:tcPr>
            <w:tcW w:w="1296" w:type="dxa"/>
            <w:vAlign w:val="center"/>
          </w:tcPr>
          <w:p w:rsidR="001614AB" w:rsidRDefault="001614AB">
            <w:pPr>
              <w:adjustRightInd w:val="0"/>
              <w:snapToGrid w:val="0"/>
              <w:spacing w:line="360" w:lineRule="exact"/>
              <w:rPr>
                <w:rFonts w:ascii="宋体"/>
              </w:rPr>
            </w:pPr>
            <w:r>
              <w:rPr>
                <w:rFonts w:ascii="宋体" w:hAnsi="宋体" w:hint="eastAsia"/>
              </w:rPr>
              <w:t>□基本符合</w:t>
            </w:r>
          </w:p>
        </w:tc>
        <w:tc>
          <w:tcPr>
            <w:tcW w:w="1158" w:type="dxa"/>
            <w:vMerge/>
            <w:vAlign w:val="center"/>
          </w:tcPr>
          <w:p w:rsidR="001614AB" w:rsidRDefault="001614AB">
            <w:pPr>
              <w:widowControl/>
              <w:jc w:val="left"/>
              <w:rPr>
                <w:rFonts w:ascii="宋体"/>
              </w:rPr>
            </w:pPr>
          </w:p>
        </w:tc>
      </w:tr>
      <w:tr w:rsidR="001614AB" w:rsidTr="00AA7157">
        <w:trPr>
          <w:trHeight w:val="1952"/>
          <w:jc w:val="center"/>
        </w:trPr>
        <w:tc>
          <w:tcPr>
            <w:tcW w:w="516" w:type="dxa"/>
            <w:vMerge/>
            <w:vAlign w:val="center"/>
          </w:tcPr>
          <w:p w:rsidR="001614AB" w:rsidRDefault="001614AB">
            <w:pPr>
              <w:widowControl/>
              <w:jc w:val="left"/>
              <w:rPr>
                <w:rFonts w:ascii="仿宋_GB2312" w:eastAsia="仿宋_GB2312" w:hAnsi="宋体" w:cs="仿宋_GB2312"/>
                <w:kern w:val="0"/>
                <w:sz w:val="24"/>
                <w:szCs w:val="24"/>
              </w:rPr>
            </w:pPr>
          </w:p>
        </w:tc>
        <w:tc>
          <w:tcPr>
            <w:tcW w:w="533" w:type="dxa"/>
            <w:vMerge/>
            <w:vAlign w:val="center"/>
          </w:tcPr>
          <w:p w:rsidR="001614AB" w:rsidRDefault="001614AB">
            <w:pPr>
              <w:widowControl/>
              <w:jc w:val="left"/>
              <w:rPr>
                <w:rFonts w:ascii="仿宋_GB2312" w:eastAsia="仿宋_GB2312" w:hAnsi="宋体" w:cs="仿宋_GB2312"/>
                <w:kern w:val="0"/>
                <w:sz w:val="24"/>
                <w:szCs w:val="24"/>
              </w:rPr>
            </w:pPr>
          </w:p>
        </w:tc>
        <w:tc>
          <w:tcPr>
            <w:tcW w:w="937" w:type="dxa"/>
            <w:vMerge/>
            <w:vAlign w:val="center"/>
          </w:tcPr>
          <w:p w:rsidR="001614AB" w:rsidRPr="00C37CE7" w:rsidRDefault="001614AB">
            <w:pPr>
              <w:widowControl/>
              <w:jc w:val="left"/>
              <w:rPr>
                <w:rFonts w:ascii="仿宋_GB2312" w:eastAsia="仿宋_GB2312" w:hAnsi="宋体" w:cs="仿宋_GB2312"/>
                <w:kern w:val="0"/>
                <w:sz w:val="24"/>
                <w:szCs w:val="24"/>
              </w:rPr>
            </w:pPr>
          </w:p>
        </w:tc>
        <w:tc>
          <w:tcPr>
            <w:tcW w:w="1701" w:type="dxa"/>
            <w:vMerge/>
            <w:vAlign w:val="center"/>
          </w:tcPr>
          <w:p w:rsidR="001614AB" w:rsidRDefault="001614AB">
            <w:pPr>
              <w:widowControl/>
              <w:jc w:val="left"/>
              <w:rPr>
                <w:rFonts w:ascii="仿宋_GB2312" w:eastAsia="仿宋_GB2312" w:hAnsi="宋体" w:cs="仿宋_GB2312"/>
                <w:kern w:val="0"/>
                <w:sz w:val="24"/>
                <w:szCs w:val="24"/>
              </w:rPr>
            </w:pPr>
          </w:p>
        </w:tc>
        <w:tc>
          <w:tcPr>
            <w:tcW w:w="7534" w:type="dxa"/>
            <w:vAlign w:val="center"/>
          </w:tcPr>
          <w:p w:rsidR="001614AB" w:rsidRDefault="001614AB">
            <w:pPr>
              <w:adjustRightInd w:val="0"/>
              <w:snapToGrid w:val="0"/>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）岗位人员数量配备不合理或不具备相应能力的；（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）岗位人员资格不符合规定的；（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）岗位人员不履行岗位职责的；（</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）试制样品前岗位人员未进行与样品生产和质量控制相关培训或培训记录严重缺失的；（</w:t>
            </w: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）存在直接接触原料及产品的生产加工人员患有法律法规规定的有碍食品安全的疾病时，不调离生产、工作岗位的。不符合。</w:t>
            </w:r>
          </w:p>
        </w:tc>
        <w:tc>
          <w:tcPr>
            <w:tcW w:w="1296" w:type="dxa"/>
            <w:vAlign w:val="center"/>
          </w:tcPr>
          <w:p w:rsidR="001614AB" w:rsidRDefault="001614AB">
            <w:pPr>
              <w:adjustRightInd w:val="0"/>
              <w:snapToGrid w:val="0"/>
              <w:spacing w:line="360" w:lineRule="exact"/>
              <w:rPr>
                <w:rFonts w:ascii="宋体"/>
              </w:rPr>
            </w:pPr>
            <w:r>
              <w:rPr>
                <w:rFonts w:ascii="宋体" w:hAnsi="宋体" w:hint="eastAsia"/>
              </w:rPr>
              <w:t>□不符合</w:t>
            </w:r>
          </w:p>
        </w:tc>
        <w:tc>
          <w:tcPr>
            <w:tcW w:w="1158" w:type="dxa"/>
            <w:vMerge/>
            <w:vAlign w:val="center"/>
          </w:tcPr>
          <w:p w:rsidR="001614AB" w:rsidRDefault="001614AB">
            <w:pPr>
              <w:widowControl/>
              <w:jc w:val="left"/>
              <w:rPr>
                <w:rFonts w:ascii="宋体"/>
              </w:rPr>
            </w:pPr>
          </w:p>
        </w:tc>
      </w:tr>
      <w:tr w:rsidR="001614AB" w:rsidTr="00C37CE7">
        <w:trPr>
          <w:trHeight w:val="310"/>
          <w:jc w:val="center"/>
        </w:trPr>
        <w:tc>
          <w:tcPr>
            <w:tcW w:w="516" w:type="dxa"/>
            <w:vMerge/>
            <w:vAlign w:val="center"/>
          </w:tcPr>
          <w:p w:rsidR="001614AB" w:rsidRDefault="001614AB">
            <w:pPr>
              <w:widowControl/>
              <w:jc w:val="left"/>
              <w:rPr>
                <w:rFonts w:ascii="仿宋_GB2312" w:eastAsia="仿宋_GB2312" w:hAnsi="宋体" w:cs="仿宋_GB2312"/>
                <w:kern w:val="0"/>
                <w:sz w:val="24"/>
                <w:szCs w:val="24"/>
              </w:rPr>
            </w:pPr>
          </w:p>
        </w:tc>
        <w:tc>
          <w:tcPr>
            <w:tcW w:w="533" w:type="dxa"/>
            <w:vMerge/>
            <w:vAlign w:val="center"/>
          </w:tcPr>
          <w:p w:rsidR="001614AB" w:rsidRDefault="001614AB">
            <w:pPr>
              <w:widowControl/>
              <w:jc w:val="left"/>
              <w:rPr>
                <w:rFonts w:ascii="仿宋_GB2312" w:eastAsia="仿宋_GB2312" w:hAnsi="宋体" w:cs="仿宋_GB2312"/>
                <w:kern w:val="0"/>
                <w:sz w:val="24"/>
                <w:szCs w:val="24"/>
              </w:rPr>
            </w:pPr>
          </w:p>
        </w:tc>
        <w:tc>
          <w:tcPr>
            <w:tcW w:w="937" w:type="dxa"/>
            <w:vMerge w:val="restart"/>
            <w:vAlign w:val="center"/>
          </w:tcPr>
          <w:p w:rsidR="001614AB" w:rsidRDefault="001614AB">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研发情况</w:t>
            </w:r>
          </w:p>
        </w:tc>
        <w:tc>
          <w:tcPr>
            <w:tcW w:w="1701" w:type="dxa"/>
            <w:vMerge w:val="restart"/>
            <w:vAlign w:val="center"/>
          </w:tcPr>
          <w:p w:rsidR="001614AB" w:rsidRDefault="001614AB">
            <w:pPr>
              <w:widowControl/>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有与产品</w:t>
            </w:r>
            <w:r w:rsidR="00FB2342">
              <w:rPr>
                <w:rFonts w:ascii="仿宋_GB2312" w:eastAsia="仿宋_GB2312" w:hAnsi="宋体" w:cs="仿宋_GB2312" w:hint="eastAsia"/>
                <w:kern w:val="0"/>
                <w:sz w:val="24"/>
                <w:szCs w:val="24"/>
              </w:rPr>
              <w:t>配方</w:t>
            </w:r>
            <w:r>
              <w:rPr>
                <w:rFonts w:ascii="仿宋_GB2312" w:eastAsia="仿宋_GB2312" w:hAnsi="宋体" w:cs="仿宋_GB2312" w:hint="eastAsia"/>
                <w:kern w:val="0"/>
                <w:sz w:val="24"/>
                <w:szCs w:val="24"/>
              </w:rPr>
              <w:t>研发相关的文件和原始记录。</w:t>
            </w:r>
          </w:p>
        </w:tc>
        <w:tc>
          <w:tcPr>
            <w:tcW w:w="7534" w:type="dxa"/>
            <w:vAlign w:val="center"/>
          </w:tcPr>
          <w:p w:rsidR="001614AB" w:rsidRDefault="001614AB">
            <w:pPr>
              <w:adjustRightInd w:val="0"/>
              <w:snapToGrid w:val="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）具有与申报产品配方相关的研发资料、研发原始记录，且记录完整并可溯源的；（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）研发相关文件和原始记录与注册申请材料相关内容一致。符合。</w:t>
            </w:r>
          </w:p>
        </w:tc>
        <w:tc>
          <w:tcPr>
            <w:tcW w:w="1296" w:type="dxa"/>
            <w:vAlign w:val="center"/>
          </w:tcPr>
          <w:p w:rsidR="001614AB" w:rsidRDefault="001614AB">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1614AB" w:rsidRDefault="001614AB" w:rsidP="00187768">
            <w:pPr>
              <w:adjustRightInd w:val="0"/>
              <w:snapToGrid w:val="0"/>
              <w:spacing w:line="360" w:lineRule="exact"/>
              <w:rPr>
                <w:rFonts w:ascii="宋体"/>
              </w:rPr>
            </w:pPr>
            <w:r>
              <w:rPr>
                <w:rFonts w:ascii="宋体" w:hAnsi="宋体" w:hint="eastAsia"/>
              </w:rPr>
              <w:t>（</w:t>
            </w:r>
            <w:r w:rsidR="00187768">
              <w:rPr>
                <w:rFonts w:ascii="宋体" w:hAnsi="宋体"/>
              </w:rPr>
              <w:t>14</w:t>
            </w:r>
            <w:r>
              <w:rPr>
                <w:rFonts w:ascii="宋体" w:hAnsi="宋体" w:hint="eastAsia"/>
              </w:rPr>
              <w:t>）</w:t>
            </w:r>
          </w:p>
        </w:tc>
      </w:tr>
      <w:tr w:rsidR="001614AB" w:rsidTr="00C37CE7">
        <w:trPr>
          <w:trHeight w:val="310"/>
          <w:jc w:val="center"/>
        </w:trPr>
        <w:tc>
          <w:tcPr>
            <w:tcW w:w="516" w:type="dxa"/>
            <w:vMerge/>
            <w:vAlign w:val="center"/>
          </w:tcPr>
          <w:p w:rsidR="001614AB" w:rsidRDefault="001614AB">
            <w:pPr>
              <w:widowControl/>
              <w:jc w:val="left"/>
              <w:rPr>
                <w:rFonts w:ascii="仿宋_GB2312" w:eastAsia="仿宋_GB2312" w:hAnsi="宋体" w:cs="仿宋_GB2312"/>
                <w:kern w:val="0"/>
                <w:sz w:val="24"/>
                <w:szCs w:val="24"/>
              </w:rPr>
            </w:pPr>
          </w:p>
        </w:tc>
        <w:tc>
          <w:tcPr>
            <w:tcW w:w="533" w:type="dxa"/>
            <w:vMerge/>
            <w:vAlign w:val="center"/>
          </w:tcPr>
          <w:p w:rsidR="001614AB" w:rsidRDefault="001614AB">
            <w:pPr>
              <w:widowControl/>
              <w:jc w:val="left"/>
              <w:rPr>
                <w:rFonts w:ascii="仿宋_GB2312" w:eastAsia="仿宋_GB2312" w:hAnsi="宋体" w:cs="仿宋_GB2312"/>
                <w:kern w:val="0"/>
                <w:sz w:val="24"/>
                <w:szCs w:val="24"/>
              </w:rPr>
            </w:pPr>
          </w:p>
        </w:tc>
        <w:tc>
          <w:tcPr>
            <w:tcW w:w="937" w:type="dxa"/>
            <w:vMerge/>
            <w:vAlign w:val="center"/>
          </w:tcPr>
          <w:p w:rsidR="001614AB" w:rsidRDefault="001614AB">
            <w:pPr>
              <w:widowControl/>
              <w:spacing w:line="380" w:lineRule="exact"/>
              <w:rPr>
                <w:rFonts w:ascii="仿宋_GB2312" w:eastAsia="仿宋_GB2312" w:hAnsi="宋体" w:cs="仿宋_GB2312"/>
                <w:kern w:val="0"/>
                <w:sz w:val="24"/>
                <w:szCs w:val="24"/>
              </w:rPr>
            </w:pPr>
          </w:p>
        </w:tc>
        <w:tc>
          <w:tcPr>
            <w:tcW w:w="1701" w:type="dxa"/>
            <w:vMerge/>
            <w:vAlign w:val="center"/>
          </w:tcPr>
          <w:p w:rsidR="001614AB" w:rsidRDefault="001614AB">
            <w:pPr>
              <w:widowControl/>
              <w:spacing w:line="380" w:lineRule="exact"/>
              <w:jc w:val="left"/>
              <w:rPr>
                <w:rFonts w:ascii="仿宋_GB2312" w:eastAsia="仿宋_GB2312" w:hAnsi="宋体" w:cs="仿宋_GB2312"/>
                <w:kern w:val="0"/>
                <w:sz w:val="24"/>
                <w:szCs w:val="24"/>
              </w:rPr>
            </w:pPr>
          </w:p>
        </w:tc>
        <w:tc>
          <w:tcPr>
            <w:tcW w:w="7534" w:type="dxa"/>
          </w:tcPr>
          <w:p w:rsidR="001614AB" w:rsidRDefault="001614AB" w:rsidP="009B27F5">
            <w:pPr>
              <w:jc w:val="left"/>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）与申报产品配方相关的研发资料、研发原始记录有部分缺失的；（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）研发材料与注册申请材料基本一致。基本符合。</w:t>
            </w:r>
          </w:p>
        </w:tc>
        <w:tc>
          <w:tcPr>
            <w:tcW w:w="1296" w:type="dxa"/>
            <w:vAlign w:val="center"/>
          </w:tcPr>
          <w:p w:rsidR="001614AB" w:rsidRDefault="001614AB" w:rsidP="0000340A">
            <w:pPr>
              <w:adjustRightInd w:val="0"/>
              <w:snapToGrid w:val="0"/>
              <w:spacing w:line="360" w:lineRule="exact"/>
              <w:rPr>
                <w:rFonts w:ascii="宋体"/>
              </w:rPr>
            </w:pPr>
            <w:r>
              <w:rPr>
                <w:rFonts w:ascii="宋体" w:hAnsi="宋体" w:hint="eastAsia"/>
              </w:rPr>
              <w:t>□基本符合</w:t>
            </w:r>
          </w:p>
        </w:tc>
        <w:tc>
          <w:tcPr>
            <w:tcW w:w="1158" w:type="dxa"/>
            <w:vMerge/>
            <w:vAlign w:val="bottom"/>
          </w:tcPr>
          <w:p w:rsidR="001614AB" w:rsidRDefault="001614AB" w:rsidP="001A55CA">
            <w:pPr>
              <w:adjustRightInd w:val="0"/>
              <w:snapToGrid w:val="0"/>
              <w:spacing w:line="360" w:lineRule="exact"/>
              <w:rPr>
                <w:rFonts w:ascii="宋体"/>
              </w:rPr>
            </w:pPr>
          </w:p>
        </w:tc>
      </w:tr>
      <w:tr w:rsidR="001614AB" w:rsidTr="00C37CE7">
        <w:trPr>
          <w:trHeight w:val="310"/>
          <w:jc w:val="center"/>
        </w:trPr>
        <w:tc>
          <w:tcPr>
            <w:tcW w:w="516" w:type="dxa"/>
            <w:vMerge/>
            <w:vAlign w:val="center"/>
          </w:tcPr>
          <w:p w:rsidR="001614AB" w:rsidRDefault="001614AB">
            <w:pPr>
              <w:widowControl/>
              <w:jc w:val="left"/>
              <w:rPr>
                <w:rFonts w:ascii="仿宋_GB2312" w:eastAsia="仿宋_GB2312" w:hAnsi="宋体" w:cs="仿宋_GB2312"/>
                <w:kern w:val="0"/>
                <w:sz w:val="24"/>
                <w:szCs w:val="24"/>
              </w:rPr>
            </w:pPr>
          </w:p>
        </w:tc>
        <w:tc>
          <w:tcPr>
            <w:tcW w:w="533" w:type="dxa"/>
            <w:vMerge/>
            <w:vAlign w:val="center"/>
          </w:tcPr>
          <w:p w:rsidR="001614AB" w:rsidRDefault="001614AB">
            <w:pPr>
              <w:widowControl/>
              <w:jc w:val="left"/>
              <w:rPr>
                <w:rFonts w:ascii="仿宋_GB2312" w:eastAsia="仿宋_GB2312" w:hAnsi="宋体" w:cs="仿宋_GB2312"/>
                <w:kern w:val="0"/>
                <w:sz w:val="24"/>
                <w:szCs w:val="24"/>
              </w:rPr>
            </w:pPr>
          </w:p>
        </w:tc>
        <w:tc>
          <w:tcPr>
            <w:tcW w:w="937" w:type="dxa"/>
            <w:vMerge/>
            <w:vAlign w:val="center"/>
          </w:tcPr>
          <w:p w:rsidR="001614AB" w:rsidRDefault="001614AB">
            <w:pPr>
              <w:widowControl/>
              <w:spacing w:line="380" w:lineRule="exact"/>
              <w:rPr>
                <w:rFonts w:ascii="仿宋_GB2312" w:eastAsia="仿宋_GB2312" w:hAnsi="宋体" w:cs="仿宋_GB2312"/>
                <w:kern w:val="0"/>
                <w:sz w:val="24"/>
                <w:szCs w:val="24"/>
              </w:rPr>
            </w:pPr>
          </w:p>
        </w:tc>
        <w:tc>
          <w:tcPr>
            <w:tcW w:w="1701" w:type="dxa"/>
            <w:vMerge/>
            <w:vAlign w:val="center"/>
          </w:tcPr>
          <w:p w:rsidR="001614AB" w:rsidRDefault="001614AB">
            <w:pPr>
              <w:widowControl/>
              <w:spacing w:line="380" w:lineRule="exact"/>
              <w:jc w:val="left"/>
              <w:rPr>
                <w:rFonts w:ascii="仿宋_GB2312" w:eastAsia="仿宋_GB2312" w:hAnsi="宋体" w:cs="仿宋_GB2312"/>
                <w:kern w:val="0"/>
                <w:sz w:val="24"/>
                <w:szCs w:val="24"/>
              </w:rPr>
            </w:pPr>
          </w:p>
        </w:tc>
        <w:tc>
          <w:tcPr>
            <w:tcW w:w="7534" w:type="dxa"/>
          </w:tcPr>
          <w:p w:rsidR="001614AB" w:rsidRDefault="001614AB" w:rsidP="0000340A">
            <w:pPr>
              <w:jc w:val="left"/>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）无与申报产品配方相关的研发资料、研发原始记录，或资料和记录系统性缺失的；（</w:t>
            </w:r>
            <w:r>
              <w:rPr>
                <w:rFonts w:ascii="仿宋_GB2312" w:eastAsia="仿宋_GB2312" w:hAnsi="宋体" w:cs="仿宋_GB2312"/>
                <w:kern w:val="0"/>
                <w:sz w:val="24"/>
                <w:szCs w:val="24"/>
              </w:rPr>
              <w:t>2</w:t>
            </w:r>
            <w:r w:rsidR="009B27F5">
              <w:rPr>
                <w:rFonts w:ascii="仿宋_GB2312" w:eastAsia="仿宋_GB2312" w:hAnsi="宋体" w:cs="仿宋_GB2312" w:hint="eastAsia"/>
                <w:kern w:val="0"/>
                <w:sz w:val="24"/>
                <w:szCs w:val="24"/>
              </w:rPr>
              <w:t>）</w:t>
            </w:r>
            <w:r>
              <w:rPr>
                <w:rFonts w:ascii="仿宋_GB2312" w:eastAsia="仿宋_GB2312" w:hAnsi="宋体" w:cs="仿宋_GB2312" w:hint="eastAsia"/>
                <w:kern w:val="0"/>
                <w:sz w:val="24"/>
                <w:szCs w:val="24"/>
              </w:rPr>
              <w:t>研发材料与注册申请材料相关内容不一致。不符合。</w:t>
            </w:r>
          </w:p>
        </w:tc>
        <w:tc>
          <w:tcPr>
            <w:tcW w:w="1296" w:type="dxa"/>
            <w:vAlign w:val="center"/>
          </w:tcPr>
          <w:p w:rsidR="001614AB" w:rsidRDefault="001614AB" w:rsidP="0000340A">
            <w:pPr>
              <w:adjustRightInd w:val="0"/>
              <w:snapToGrid w:val="0"/>
              <w:spacing w:line="360" w:lineRule="exact"/>
              <w:rPr>
                <w:rFonts w:ascii="宋体"/>
              </w:rPr>
            </w:pPr>
            <w:r>
              <w:rPr>
                <w:rFonts w:ascii="宋体" w:hAnsi="宋体" w:hint="eastAsia"/>
              </w:rPr>
              <w:t>□不符合</w:t>
            </w:r>
          </w:p>
        </w:tc>
        <w:tc>
          <w:tcPr>
            <w:tcW w:w="1158" w:type="dxa"/>
            <w:vMerge/>
            <w:vAlign w:val="bottom"/>
          </w:tcPr>
          <w:p w:rsidR="001614AB" w:rsidRDefault="001614AB" w:rsidP="001A55CA">
            <w:pPr>
              <w:adjustRightInd w:val="0"/>
              <w:snapToGrid w:val="0"/>
              <w:spacing w:line="360" w:lineRule="exact"/>
              <w:rPr>
                <w:rFonts w:ascii="宋体"/>
              </w:rPr>
            </w:pPr>
          </w:p>
        </w:tc>
      </w:tr>
      <w:tr w:rsidR="00020A57" w:rsidTr="00AA7157">
        <w:trPr>
          <w:trHeight w:val="2347"/>
          <w:jc w:val="center"/>
        </w:trPr>
        <w:tc>
          <w:tcPr>
            <w:tcW w:w="516" w:type="dxa"/>
            <w:vMerge w:val="restart"/>
            <w:vAlign w:val="center"/>
          </w:tcPr>
          <w:p w:rsidR="00020A57" w:rsidRDefault="00020A57" w:rsidP="00066BB4">
            <w:pPr>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lastRenderedPageBreak/>
              <w:t>4</w:t>
            </w:r>
          </w:p>
        </w:tc>
        <w:tc>
          <w:tcPr>
            <w:tcW w:w="533" w:type="dxa"/>
            <w:vMerge w:val="restart"/>
            <w:vAlign w:val="center"/>
          </w:tcPr>
          <w:p w:rsidR="00020A57" w:rsidRDefault="00020A57" w:rsidP="00A437E0">
            <w:pPr>
              <w:widowControl/>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样品试</w:t>
            </w:r>
          </w:p>
          <w:p w:rsidR="00020A57" w:rsidRDefault="00020A57" w:rsidP="00A437E0">
            <w:pPr>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制</w:t>
            </w:r>
          </w:p>
        </w:tc>
        <w:tc>
          <w:tcPr>
            <w:tcW w:w="937" w:type="dxa"/>
            <w:vMerge w:val="restart"/>
            <w:vAlign w:val="center"/>
          </w:tcPr>
          <w:p w:rsidR="00020A57" w:rsidRPr="00676C82" w:rsidRDefault="00020A57" w:rsidP="00676C82">
            <w:pPr>
              <w:widowControl/>
              <w:spacing w:line="380" w:lineRule="exact"/>
              <w:rPr>
                <w:rFonts w:ascii="仿宋_GB2312" w:eastAsia="仿宋_GB2312" w:hAnsi="宋体"/>
                <w:kern w:val="0"/>
                <w:sz w:val="24"/>
                <w:szCs w:val="24"/>
              </w:rPr>
            </w:pPr>
            <w:r>
              <w:rPr>
                <w:rFonts w:ascii="仿宋_GB2312" w:eastAsia="仿宋_GB2312" w:hAnsi="宋体" w:hint="eastAsia"/>
                <w:kern w:val="0"/>
                <w:sz w:val="24"/>
                <w:szCs w:val="24"/>
              </w:rPr>
              <w:t>样品试制设备</w:t>
            </w:r>
          </w:p>
        </w:tc>
        <w:tc>
          <w:tcPr>
            <w:tcW w:w="1701" w:type="dxa"/>
            <w:vMerge w:val="restart"/>
            <w:vAlign w:val="center"/>
          </w:tcPr>
          <w:p w:rsidR="00020A57" w:rsidRDefault="009B27F5" w:rsidP="0000340A">
            <w:pPr>
              <w:widowControl/>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样品试制相关设备的性能和精度</w:t>
            </w:r>
            <w:r w:rsidR="00020A57">
              <w:rPr>
                <w:rFonts w:ascii="仿宋_GB2312" w:eastAsia="仿宋_GB2312" w:hAnsi="宋体" w:cs="仿宋_GB2312" w:hint="eastAsia"/>
                <w:kern w:val="0"/>
                <w:sz w:val="24"/>
                <w:szCs w:val="24"/>
              </w:rPr>
              <w:t>能满足样品试制的要求。</w:t>
            </w:r>
          </w:p>
          <w:p w:rsidR="00020A57" w:rsidRDefault="00020A57" w:rsidP="0000340A">
            <w:pPr>
              <w:widowControl/>
              <w:spacing w:line="380" w:lineRule="exact"/>
              <w:jc w:val="left"/>
              <w:rPr>
                <w:rFonts w:ascii="仿宋_GB2312" w:eastAsia="仿宋_GB2312" w:hAnsi="宋体" w:cs="仿宋_GB2312"/>
                <w:kern w:val="0"/>
                <w:sz w:val="24"/>
                <w:szCs w:val="24"/>
              </w:rPr>
            </w:pPr>
          </w:p>
        </w:tc>
        <w:tc>
          <w:tcPr>
            <w:tcW w:w="7534" w:type="dxa"/>
            <w:vAlign w:val="center"/>
          </w:tcPr>
          <w:p w:rsidR="00020A57" w:rsidRDefault="00020A57" w:rsidP="0000340A">
            <w:pPr>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）设备的实际生产能力和条件与试制批量相匹配的；（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）设备台账、说明书、档案齐全，保管良好的；（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）有状态标识的；（</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）按规定检查和维护且记录齐全的；（</w:t>
            </w: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）批生产记录内容全面，能反映出该批产品的生产和质量有关的所有情况；（</w:t>
            </w: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）包含了关键生产步骤的描述和记录；（</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）批生产记录可追溯。符合。</w:t>
            </w:r>
          </w:p>
        </w:tc>
        <w:tc>
          <w:tcPr>
            <w:tcW w:w="1296" w:type="dxa"/>
            <w:vAlign w:val="center"/>
          </w:tcPr>
          <w:p w:rsidR="00020A57" w:rsidRDefault="00020A57" w:rsidP="0000340A">
            <w:pPr>
              <w:adjustRightInd w:val="0"/>
              <w:snapToGrid w:val="0"/>
              <w:spacing w:line="360" w:lineRule="exact"/>
              <w:rPr>
                <w:rFonts w:ascii="宋体"/>
              </w:rPr>
            </w:pPr>
            <w:r>
              <w:rPr>
                <w:rFonts w:ascii="宋体" w:hAnsi="宋体" w:hint="eastAsia"/>
              </w:rPr>
              <w:t>□符合</w:t>
            </w:r>
          </w:p>
        </w:tc>
        <w:tc>
          <w:tcPr>
            <w:tcW w:w="1158" w:type="dxa"/>
            <w:vAlign w:val="bottom"/>
          </w:tcPr>
          <w:p w:rsidR="00020A57" w:rsidRDefault="00020A57" w:rsidP="001A55CA">
            <w:pPr>
              <w:adjustRightInd w:val="0"/>
              <w:snapToGrid w:val="0"/>
              <w:spacing w:line="360" w:lineRule="exact"/>
              <w:rPr>
                <w:rFonts w:ascii="宋体"/>
              </w:rPr>
            </w:pPr>
          </w:p>
        </w:tc>
      </w:tr>
      <w:tr w:rsidR="00020A57" w:rsidTr="00AA7157">
        <w:trPr>
          <w:trHeight w:val="1695"/>
          <w:jc w:val="center"/>
        </w:trPr>
        <w:tc>
          <w:tcPr>
            <w:tcW w:w="516" w:type="dxa"/>
            <w:vMerge/>
            <w:vAlign w:val="center"/>
          </w:tcPr>
          <w:p w:rsidR="00020A57" w:rsidRDefault="00020A57" w:rsidP="00A437E0">
            <w:pPr>
              <w:widowControl/>
              <w:jc w:val="left"/>
              <w:rPr>
                <w:rFonts w:ascii="仿宋_GB2312" w:eastAsia="仿宋_GB2312" w:hAnsi="宋体" w:cs="仿宋_GB2312"/>
                <w:kern w:val="0"/>
                <w:sz w:val="24"/>
                <w:szCs w:val="24"/>
              </w:rPr>
            </w:pPr>
          </w:p>
        </w:tc>
        <w:tc>
          <w:tcPr>
            <w:tcW w:w="533" w:type="dxa"/>
            <w:vMerge/>
            <w:vAlign w:val="center"/>
          </w:tcPr>
          <w:p w:rsidR="00020A57" w:rsidRDefault="00020A57" w:rsidP="00A437E0">
            <w:pPr>
              <w:widowControl/>
              <w:jc w:val="left"/>
              <w:rPr>
                <w:rFonts w:ascii="仿宋_GB2312" w:eastAsia="仿宋_GB2312" w:hAnsi="宋体" w:cs="仿宋_GB2312"/>
                <w:kern w:val="0"/>
                <w:sz w:val="24"/>
                <w:szCs w:val="24"/>
              </w:rPr>
            </w:pPr>
          </w:p>
        </w:tc>
        <w:tc>
          <w:tcPr>
            <w:tcW w:w="937" w:type="dxa"/>
            <w:vMerge/>
            <w:vAlign w:val="center"/>
          </w:tcPr>
          <w:p w:rsidR="00020A57" w:rsidRDefault="00020A57" w:rsidP="00A437E0">
            <w:pPr>
              <w:widowControl/>
              <w:spacing w:line="380" w:lineRule="exact"/>
              <w:rPr>
                <w:rFonts w:ascii="仿宋_GB2312" w:eastAsia="仿宋_GB2312" w:hAnsi="宋体"/>
                <w:color w:val="FF0000"/>
                <w:kern w:val="0"/>
                <w:sz w:val="24"/>
                <w:szCs w:val="24"/>
              </w:rPr>
            </w:pPr>
          </w:p>
        </w:tc>
        <w:tc>
          <w:tcPr>
            <w:tcW w:w="1701" w:type="dxa"/>
            <w:vMerge/>
            <w:vAlign w:val="center"/>
          </w:tcPr>
          <w:p w:rsidR="00020A57" w:rsidRDefault="00020A57" w:rsidP="00A437E0">
            <w:pPr>
              <w:widowControl/>
              <w:jc w:val="left"/>
              <w:rPr>
                <w:rFonts w:ascii="仿宋_GB2312" w:eastAsia="仿宋_GB2312" w:hAnsi="宋体" w:cs="仿宋_GB2312"/>
                <w:kern w:val="0"/>
                <w:sz w:val="24"/>
                <w:szCs w:val="24"/>
              </w:rPr>
            </w:pPr>
          </w:p>
        </w:tc>
        <w:tc>
          <w:tcPr>
            <w:tcW w:w="7534" w:type="dxa"/>
            <w:vAlign w:val="center"/>
          </w:tcPr>
          <w:p w:rsidR="00020A57" w:rsidRDefault="00020A57" w:rsidP="00A437E0">
            <w:pPr>
              <w:widowControl/>
              <w:adjustRightInd w:val="0"/>
              <w:snapToGrid w:val="0"/>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）运行状态标识不全的或各种状态及标识的定义不明确的；（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）设备说明书、档案不全的；（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）未及时检查和维护或检查维护记录不全的；（</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）批生产记录非关键生产步骤的描述和记录不全面。基本符合。</w:t>
            </w:r>
          </w:p>
        </w:tc>
        <w:tc>
          <w:tcPr>
            <w:tcW w:w="1296" w:type="dxa"/>
            <w:vAlign w:val="center"/>
          </w:tcPr>
          <w:p w:rsidR="00020A57" w:rsidRDefault="00020A57" w:rsidP="00A437E0">
            <w:pPr>
              <w:adjustRightInd w:val="0"/>
              <w:snapToGrid w:val="0"/>
              <w:spacing w:line="360" w:lineRule="exact"/>
              <w:rPr>
                <w:rFonts w:ascii="宋体"/>
              </w:rPr>
            </w:pPr>
            <w:r>
              <w:rPr>
                <w:rFonts w:ascii="宋体" w:hAnsi="宋体" w:hint="eastAsia"/>
              </w:rPr>
              <w:t>□基本符合</w:t>
            </w:r>
          </w:p>
        </w:tc>
        <w:tc>
          <w:tcPr>
            <w:tcW w:w="1158" w:type="dxa"/>
            <w:vMerge w:val="restart"/>
            <w:vAlign w:val="bottom"/>
          </w:tcPr>
          <w:p w:rsidR="00020A57" w:rsidRDefault="00020A57" w:rsidP="00A437E0">
            <w:pPr>
              <w:widowControl/>
              <w:jc w:val="left"/>
              <w:rPr>
                <w:rFonts w:ascii="宋体" w:hAnsi="宋体"/>
              </w:rPr>
            </w:pPr>
          </w:p>
          <w:p w:rsidR="00020A57" w:rsidRDefault="00020A57" w:rsidP="00A437E0">
            <w:pPr>
              <w:widowControl/>
              <w:jc w:val="left"/>
              <w:rPr>
                <w:rFonts w:ascii="宋体" w:hAnsi="宋体"/>
              </w:rPr>
            </w:pPr>
          </w:p>
          <w:p w:rsidR="00020A57" w:rsidRDefault="00020A57" w:rsidP="00A437E0">
            <w:pPr>
              <w:widowControl/>
              <w:jc w:val="left"/>
              <w:rPr>
                <w:rFonts w:ascii="宋体" w:hAnsi="宋体"/>
              </w:rPr>
            </w:pPr>
          </w:p>
          <w:p w:rsidR="00020A57" w:rsidRDefault="00020A57" w:rsidP="00A437E0">
            <w:pPr>
              <w:widowControl/>
              <w:jc w:val="left"/>
              <w:rPr>
                <w:rFonts w:ascii="宋体" w:hAnsi="宋体"/>
              </w:rPr>
            </w:pPr>
          </w:p>
          <w:p w:rsidR="00020A57" w:rsidRDefault="00020A57" w:rsidP="00A437E0">
            <w:pPr>
              <w:widowControl/>
              <w:jc w:val="left"/>
              <w:rPr>
                <w:rFonts w:ascii="宋体" w:hAnsi="宋体"/>
              </w:rPr>
            </w:pPr>
          </w:p>
          <w:p w:rsidR="00020A57" w:rsidRDefault="00020A57" w:rsidP="00A437E0">
            <w:pPr>
              <w:widowControl/>
              <w:jc w:val="left"/>
              <w:rPr>
                <w:rFonts w:ascii="宋体" w:hAnsi="宋体"/>
              </w:rPr>
            </w:pPr>
          </w:p>
          <w:p w:rsidR="00020A57" w:rsidRDefault="00020A57" w:rsidP="00A437E0">
            <w:pPr>
              <w:widowControl/>
              <w:jc w:val="left"/>
              <w:rPr>
                <w:rFonts w:ascii="宋体" w:hAnsi="宋体"/>
              </w:rPr>
            </w:pPr>
          </w:p>
          <w:p w:rsidR="00020A57" w:rsidRDefault="00020A57" w:rsidP="00A437E0">
            <w:pPr>
              <w:widowControl/>
              <w:jc w:val="left"/>
              <w:rPr>
                <w:rFonts w:ascii="宋体" w:hAnsi="宋体"/>
              </w:rPr>
            </w:pPr>
          </w:p>
          <w:p w:rsidR="00020A57" w:rsidRDefault="00020A57" w:rsidP="00A437E0">
            <w:pPr>
              <w:jc w:val="left"/>
              <w:rPr>
                <w:rFonts w:ascii="宋体"/>
              </w:rPr>
            </w:pPr>
            <w:r>
              <w:rPr>
                <w:rFonts w:ascii="宋体" w:hAnsi="宋体" w:hint="eastAsia"/>
              </w:rPr>
              <w:t>（</w:t>
            </w:r>
            <w:r>
              <w:rPr>
                <w:rFonts w:ascii="宋体" w:hAnsi="宋体"/>
              </w:rPr>
              <w:t>15</w:t>
            </w:r>
            <w:r>
              <w:rPr>
                <w:rFonts w:ascii="宋体" w:hAnsi="宋体" w:hint="eastAsia"/>
              </w:rPr>
              <w:t>）</w:t>
            </w:r>
          </w:p>
        </w:tc>
      </w:tr>
      <w:tr w:rsidR="00020A57" w:rsidTr="00AA7157">
        <w:trPr>
          <w:trHeight w:val="3104"/>
          <w:jc w:val="center"/>
        </w:trPr>
        <w:tc>
          <w:tcPr>
            <w:tcW w:w="516" w:type="dxa"/>
            <w:vMerge/>
            <w:vAlign w:val="center"/>
          </w:tcPr>
          <w:p w:rsidR="00020A57" w:rsidRDefault="00020A57" w:rsidP="00A437E0">
            <w:pPr>
              <w:widowControl/>
              <w:jc w:val="left"/>
              <w:rPr>
                <w:rFonts w:ascii="仿宋_GB2312" w:eastAsia="仿宋_GB2312" w:hAnsi="宋体" w:cs="仿宋_GB2312"/>
                <w:kern w:val="0"/>
                <w:sz w:val="24"/>
                <w:szCs w:val="24"/>
              </w:rPr>
            </w:pPr>
          </w:p>
        </w:tc>
        <w:tc>
          <w:tcPr>
            <w:tcW w:w="533" w:type="dxa"/>
            <w:vMerge/>
            <w:vAlign w:val="center"/>
          </w:tcPr>
          <w:p w:rsidR="00020A57" w:rsidRDefault="00020A57" w:rsidP="00A437E0">
            <w:pPr>
              <w:widowControl/>
              <w:jc w:val="left"/>
              <w:rPr>
                <w:rFonts w:ascii="仿宋_GB2312" w:eastAsia="仿宋_GB2312" w:hAnsi="宋体" w:cs="仿宋_GB2312"/>
                <w:kern w:val="0"/>
                <w:sz w:val="24"/>
                <w:szCs w:val="24"/>
              </w:rPr>
            </w:pPr>
          </w:p>
        </w:tc>
        <w:tc>
          <w:tcPr>
            <w:tcW w:w="937" w:type="dxa"/>
            <w:vMerge/>
            <w:vAlign w:val="center"/>
          </w:tcPr>
          <w:p w:rsidR="00020A57" w:rsidRDefault="00020A57" w:rsidP="00A437E0">
            <w:pPr>
              <w:widowControl/>
              <w:jc w:val="left"/>
              <w:rPr>
                <w:rFonts w:ascii="仿宋_GB2312" w:eastAsia="仿宋_GB2312" w:hAnsi="宋体"/>
                <w:color w:val="FF0000"/>
                <w:kern w:val="0"/>
                <w:sz w:val="24"/>
                <w:szCs w:val="24"/>
              </w:rPr>
            </w:pPr>
          </w:p>
        </w:tc>
        <w:tc>
          <w:tcPr>
            <w:tcW w:w="1701" w:type="dxa"/>
            <w:vMerge/>
            <w:vAlign w:val="center"/>
          </w:tcPr>
          <w:p w:rsidR="00020A57" w:rsidRDefault="00020A57" w:rsidP="00A437E0">
            <w:pPr>
              <w:widowControl/>
              <w:jc w:val="left"/>
              <w:rPr>
                <w:rFonts w:ascii="仿宋_GB2312" w:eastAsia="仿宋_GB2312" w:hAnsi="宋体" w:cs="仿宋_GB2312"/>
                <w:kern w:val="0"/>
                <w:sz w:val="24"/>
                <w:szCs w:val="24"/>
              </w:rPr>
            </w:pPr>
          </w:p>
        </w:tc>
        <w:tc>
          <w:tcPr>
            <w:tcW w:w="7534" w:type="dxa"/>
            <w:vAlign w:val="center"/>
          </w:tcPr>
          <w:p w:rsidR="00020A57" w:rsidRDefault="00020A57" w:rsidP="00A437E0">
            <w:pPr>
              <w:widowControl/>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）设备的实际生产能力和条件与试制</w:t>
            </w:r>
            <w:proofErr w:type="gramStart"/>
            <w:r>
              <w:rPr>
                <w:rFonts w:ascii="仿宋_GB2312" w:eastAsia="仿宋_GB2312" w:hAnsi="宋体" w:cs="仿宋_GB2312" w:hint="eastAsia"/>
                <w:kern w:val="0"/>
                <w:sz w:val="24"/>
                <w:szCs w:val="24"/>
              </w:rPr>
              <w:t>批量不</w:t>
            </w:r>
            <w:proofErr w:type="gramEnd"/>
            <w:r>
              <w:rPr>
                <w:rFonts w:ascii="仿宋_GB2312" w:eastAsia="仿宋_GB2312" w:hAnsi="宋体" w:cs="仿宋_GB2312" w:hint="eastAsia"/>
                <w:kern w:val="0"/>
                <w:sz w:val="24"/>
                <w:szCs w:val="24"/>
              </w:rPr>
              <w:t>匹配的；（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）设备台账缺失或说明书、档案严重缺失的；（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）无设备状态标识，或各种状态及标识的定义不明确的；（</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）未按规定定期进行检查和维护的；（</w:t>
            </w: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）批生产记录内容不能反映该批产品的生产和质量情况；（</w:t>
            </w: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w:t>
            </w:r>
            <w:proofErr w:type="gramStart"/>
            <w:r>
              <w:rPr>
                <w:rFonts w:ascii="仿宋_GB2312" w:eastAsia="仿宋_GB2312" w:hAnsi="宋体" w:cs="仿宋_GB2312" w:hint="eastAsia"/>
                <w:kern w:val="0"/>
                <w:sz w:val="24"/>
                <w:szCs w:val="24"/>
              </w:rPr>
              <w:t>无关键</w:t>
            </w:r>
            <w:proofErr w:type="gramEnd"/>
            <w:r>
              <w:rPr>
                <w:rFonts w:ascii="仿宋_GB2312" w:eastAsia="仿宋_GB2312" w:hAnsi="宋体" w:cs="仿宋_GB2312" w:hint="eastAsia"/>
                <w:kern w:val="0"/>
                <w:sz w:val="24"/>
                <w:szCs w:val="24"/>
              </w:rPr>
              <w:t>生产步骤的描述和（或）关键生产步骤描述记录不全面；（</w:t>
            </w:r>
            <w:r>
              <w:rPr>
                <w:rFonts w:ascii="仿宋_GB2312" w:eastAsia="仿宋_GB2312" w:hAnsi="宋体" w:cs="仿宋_GB2312"/>
                <w:kern w:val="0"/>
                <w:sz w:val="24"/>
                <w:szCs w:val="24"/>
              </w:rPr>
              <w:t>7</w:t>
            </w:r>
            <w:r>
              <w:rPr>
                <w:rFonts w:ascii="仿宋_GB2312" w:eastAsia="仿宋_GB2312" w:hAnsi="宋体" w:cs="仿宋_GB2312" w:hint="eastAsia"/>
                <w:kern w:val="0"/>
                <w:sz w:val="24"/>
                <w:szCs w:val="24"/>
              </w:rPr>
              <w:t>）样品试制批次使用记录缺失的；（</w:t>
            </w:r>
            <w:r>
              <w:rPr>
                <w:rFonts w:ascii="仿宋_GB2312" w:eastAsia="仿宋_GB2312" w:hAnsi="宋体" w:cs="仿宋_GB2312"/>
                <w:kern w:val="0"/>
                <w:sz w:val="24"/>
                <w:szCs w:val="24"/>
              </w:rPr>
              <w:t>8</w:t>
            </w:r>
            <w:r>
              <w:rPr>
                <w:rFonts w:ascii="仿宋_GB2312" w:eastAsia="仿宋_GB2312" w:hAnsi="宋体" w:cs="仿宋_GB2312" w:hint="eastAsia"/>
                <w:kern w:val="0"/>
                <w:sz w:val="24"/>
                <w:szCs w:val="24"/>
              </w:rPr>
              <w:t>）批生产记录内容与注册申请材料相关内容不一致。不符合。</w:t>
            </w:r>
          </w:p>
        </w:tc>
        <w:tc>
          <w:tcPr>
            <w:tcW w:w="1296" w:type="dxa"/>
            <w:vAlign w:val="center"/>
          </w:tcPr>
          <w:p w:rsidR="00020A57" w:rsidRDefault="00020A57" w:rsidP="00A437E0">
            <w:pPr>
              <w:adjustRightInd w:val="0"/>
              <w:snapToGrid w:val="0"/>
              <w:spacing w:line="360" w:lineRule="exact"/>
              <w:rPr>
                <w:rFonts w:ascii="宋体"/>
              </w:rPr>
            </w:pPr>
            <w:r>
              <w:rPr>
                <w:rFonts w:ascii="宋体" w:hAnsi="宋体" w:hint="eastAsia"/>
              </w:rPr>
              <w:t>□不符合</w:t>
            </w:r>
          </w:p>
        </w:tc>
        <w:tc>
          <w:tcPr>
            <w:tcW w:w="1158" w:type="dxa"/>
            <w:vMerge/>
            <w:vAlign w:val="center"/>
          </w:tcPr>
          <w:p w:rsidR="00020A57" w:rsidRDefault="00020A57" w:rsidP="00A437E0">
            <w:pPr>
              <w:widowControl/>
              <w:jc w:val="left"/>
              <w:rPr>
                <w:rFonts w:ascii="宋体"/>
              </w:rPr>
            </w:pPr>
          </w:p>
        </w:tc>
      </w:tr>
      <w:tr w:rsidR="009B27F5" w:rsidTr="00C37CE7">
        <w:trPr>
          <w:trHeight w:val="310"/>
          <w:jc w:val="center"/>
        </w:trPr>
        <w:tc>
          <w:tcPr>
            <w:tcW w:w="516" w:type="dxa"/>
            <w:vMerge/>
            <w:vAlign w:val="center"/>
          </w:tcPr>
          <w:p w:rsidR="009B27F5" w:rsidRDefault="009B27F5" w:rsidP="00A437E0">
            <w:pPr>
              <w:widowControl/>
              <w:jc w:val="left"/>
              <w:rPr>
                <w:rFonts w:ascii="仿宋_GB2312" w:eastAsia="仿宋_GB2312" w:hAnsi="宋体" w:cs="仿宋_GB2312"/>
                <w:kern w:val="0"/>
                <w:sz w:val="24"/>
                <w:szCs w:val="24"/>
              </w:rPr>
            </w:pPr>
          </w:p>
        </w:tc>
        <w:tc>
          <w:tcPr>
            <w:tcW w:w="533" w:type="dxa"/>
            <w:vMerge/>
            <w:vAlign w:val="center"/>
          </w:tcPr>
          <w:p w:rsidR="009B27F5" w:rsidRDefault="009B27F5" w:rsidP="00A437E0">
            <w:pPr>
              <w:widowControl/>
              <w:jc w:val="left"/>
              <w:rPr>
                <w:rFonts w:ascii="仿宋_GB2312" w:eastAsia="仿宋_GB2312" w:hAnsi="宋体" w:cs="仿宋_GB2312"/>
                <w:kern w:val="0"/>
                <w:sz w:val="24"/>
                <w:szCs w:val="24"/>
              </w:rPr>
            </w:pPr>
          </w:p>
        </w:tc>
        <w:tc>
          <w:tcPr>
            <w:tcW w:w="937" w:type="dxa"/>
            <w:vMerge w:val="restart"/>
            <w:vAlign w:val="center"/>
          </w:tcPr>
          <w:p w:rsidR="009B27F5" w:rsidRDefault="009B27F5" w:rsidP="00A437E0">
            <w:pPr>
              <w:widowControl/>
              <w:adjustRightInd w:val="0"/>
              <w:snapToGrid w:val="0"/>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检验状况</w:t>
            </w:r>
          </w:p>
        </w:tc>
        <w:tc>
          <w:tcPr>
            <w:tcW w:w="1701" w:type="dxa"/>
            <w:vMerge w:val="restart"/>
            <w:vAlign w:val="center"/>
          </w:tcPr>
          <w:p w:rsidR="009B27F5" w:rsidRDefault="009B27F5" w:rsidP="00A437E0">
            <w:pPr>
              <w:widowControl/>
              <w:adjustRightInd w:val="0"/>
              <w:snapToGrid w:val="0"/>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样品试制相关检验设备、仪器的性能和精度能满足样品全项目检验的要求。</w:t>
            </w:r>
          </w:p>
        </w:tc>
        <w:tc>
          <w:tcPr>
            <w:tcW w:w="7534" w:type="dxa"/>
            <w:vAlign w:val="center"/>
          </w:tcPr>
          <w:p w:rsidR="009B27F5" w:rsidRDefault="009B27F5" w:rsidP="00A437E0">
            <w:pPr>
              <w:adjustRightInd w:val="0"/>
              <w:snapToGrid w:val="0"/>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）检验设备、仪器的检验能力和精度与试制样品的全项目检验要求相匹配的；（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）台账、档案齐全，保管良好的；（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）有状态标识的；（</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）按规定检查和维护且记录齐全的；（</w:t>
            </w: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）有样品试制批次检验使用记录的；（</w:t>
            </w: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）检验原始记录与申请材料相一致的。符合。</w:t>
            </w:r>
          </w:p>
        </w:tc>
        <w:tc>
          <w:tcPr>
            <w:tcW w:w="1296" w:type="dxa"/>
            <w:vAlign w:val="center"/>
          </w:tcPr>
          <w:p w:rsidR="009B27F5" w:rsidRDefault="009B27F5" w:rsidP="00A437E0">
            <w:pPr>
              <w:adjustRightInd w:val="0"/>
              <w:snapToGrid w:val="0"/>
              <w:spacing w:line="360" w:lineRule="exact"/>
              <w:rPr>
                <w:rFonts w:ascii="宋体"/>
              </w:rPr>
            </w:pPr>
            <w:r>
              <w:rPr>
                <w:rFonts w:ascii="宋体" w:hAnsi="宋体" w:hint="eastAsia"/>
              </w:rPr>
              <w:t>□符合</w:t>
            </w:r>
          </w:p>
        </w:tc>
        <w:tc>
          <w:tcPr>
            <w:tcW w:w="1158" w:type="dxa"/>
            <w:vMerge w:val="restart"/>
            <w:vAlign w:val="center"/>
          </w:tcPr>
          <w:p w:rsidR="009B27F5" w:rsidRDefault="009B27F5">
            <w:pPr>
              <w:widowControl/>
              <w:jc w:val="left"/>
              <w:rPr>
                <w:rFonts w:ascii="宋体"/>
              </w:rPr>
            </w:pPr>
          </w:p>
          <w:p w:rsidR="009B27F5" w:rsidRDefault="009B27F5">
            <w:pPr>
              <w:widowControl/>
              <w:jc w:val="left"/>
              <w:rPr>
                <w:rFonts w:ascii="宋体"/>
              </w:rPr>
            </w:pPr>
          </w:p>
          <w:p w:rsidR="009B27F5" w:rsidRDefault="009B27F5">
            <w:pPr>
              <w:widowControl/>
              <w:jc w:val="left"/>
              <w:rPr>
                <w:rFonts w:ascii="宋体"/>
              </w:rPr>
            </w:pPr>
          </w:p>
          <w:p w:rsidR="009B27F5" w:rsidRDefault="009B27F5">
            <w:pPr>
              <w:widowControl/>
              <w:jc w:val="left"/>
              <w:rPr>
                <w:rFonts w:ascii="宋体"/>
              </w:rPr>
            </w:pPr>
          </w:p>
          <w:p w:rsidR="009B27F5" w:rsidRDefault="009B27F5">
            <w:pPr>
              <w:widowControl/>
              <w:jc w:val="left"/>
              <w:rPr>
                <w:rFonts w:ascii="宋体"/>
              </w:rPr>
            </w:pPr>
          </w:p>
          <w:p w:rsidR="009B27F5" w:rsidRDefault="009B27F5">
            <w:pPr>
              <w:widowControl/>
              <w:jc w:val="left"/>
              <w:rPr>
                <w:rFonts w:ascii="宋体"/>
              </w:rPr>
            </w:pPr>
          </w:p>
          <w:p w:rsidR="009B27F5" w:rsidRDefault="009B27F5">
            <w:pPr>
              <w:widowControl/>
              <w:jc w:val="left"/>
              <w:rPr>
                <w:rFonts w:ascii="宋体"/>
              </w:rPr>
            </w:pPr>
          </w:p>
          <w:p w:rsidR="009B27F5" w:rsidRDefault="009B27F5">
            <w:pPr>
              <w:widowControl/>
              <w:jc w:val="left"/>
              <w:rPr>
                <w:rFonts w:ascii="宋体"/>
              </w:rPr>
            </w:pPr>
          </w:p>
          <w:p w:rsidR="009B27F5" w:rsidRDefault="009B27F5">
            <w:pPr>
              <w:widowControl/>
              <w:jc w:val="left"/>
              <w:rPr>
                <w:rFonts w:ascii="宋体"/>
              </w:rPr>
            </w:pPr>
          </w:p>
          <w:p w:rsidR="009B27F5" w:rsidRDefault="009B27F5">
            <w:pPr>
              <w:widowControl/>
              <w:jc w:val="left"/>
              <w:rPr>
                <w:rFonts w:ascii="宋体"/>
              </w:rPr>
            </w:pPr>
          </w:p>
          <w:p w:rsidR="00063119" w:rsidRDefault="00063119">
            <w:pPr>
              <w:widowControl/>
              <w:jc w:val="left"/>
              <w:rPr>
                <w:rFonts w:ascii="宋体"/>
              </w:rPr>
            </w:pPr>
          </w:p>
          <w:p w:rsidR="00063119" w:rsidRDefault="00063119">
            <w:pPr>
              <w:widowControl/>
              <w:jc w:val="left"/>
              <w:rPr>
                <w:rFonts w:ascii="宋体"/>
              </w:rPr>
            </w:pPr>
          </w:p>
          <w:p w:rsidR="00063119" w:rsidRDefault="00063119">
            <w:pPr>
              <w:widowControl/>
              <w:jc w:val="left"/>
              <w:rPr>
                <w:rFonts w:ascii="宋体"/>
              </w:rPr>
            </w:pPr>
          </w:p>
          <w:p w:rsidR="009B27F5" w:rsidRDefault="009B27F5" w:rsidP="00187768">
            <w:pPr>
              <w:jc w:val="left"/>
              <w:rPr>
                <w:rFonts w:ascii="宋体" w:hAnsi="宋体"/>
              </w:rPr>
            </w:pPr>
            <w:r>
              <w:rPr>
                <w:rFonts w:ascii="宋体" w:hint="eastAsia"/>
              </w:rPr>
              <w:t>（1</w:t>
            </w:r>
            <w:r>
              <w:rPr>
                <w:rFonts w:ascii="宋体"/>
              </w:rPr>
              <w:t>6</w:t>
            </w:r>
            <w:r>
              <w:rPr>
                <w:rFonts w:ascii="宋体" w:hint="eastAsia"/>
              </w:rPr>
              <w:t>）</w:t>
            </w:r>
          </w:p>
        </w:tc>
      </w:tr>
      <w:tr w:rsidR="009B27F5" w:rsidTr="00063119">
        <w:trPr>
          <w:trHeight w:val="808"/>
          <w:tblHeader/>
          <w:jc w:val="center"/>
        </w:trPr>
        <w:tc>
          <w:tcPr>
            <w:tcW w:w="516" w:type="dxa"/>
            <w:vMerge/>
            <w:vAlign w:val="center"/>
          </w:tcPr>
          <w:p w:rsidR="009B27F5" w:rsidRDefault="009B27F5">
            <w:pPr>
              <w:widowControl/>
              <w:jc w:val="left"/>
              <w:rPr>
                <w:rFonts w:ascii="仿宋_GB2312" w:eastAsia="仿宋_GB2312" w:hAnsi="宋体" w:cs="仿宋_GB2312"/>
                <w:kern w:val="0"/>
                <w:sz w:val="24"/>
                <w:szCs w:val="24"/>
              </w:rPr>
            </w:pPr>
          </w:p>
        </w:tc>
        <w:tc>
          <w:tcPr>
            <w:tcW w:w="533" w:type="dxa"/>
            <w:vMerge/>
            <w:vAlign w:val="center"/>
          </w:tcPr>
          <w:p w:rsidR="009B27F5" w:rsidRDefault="009B27F5">
            <w:pPr>
              <w:widowControl/>
              <w:jc w:val="left"/>
              <w:rPr>
                <w:rFonts w:ascii="仿宋_GB2312" w:eastAsia="仿宋_GB2312" w:hAnsi="宋体" w:cs="仿宋_GB2312"/>
                <w:kern w:val="0"/>
                <w:sz w:val="24"/>
                <w:szCs w:val="24"/>
              </w:rPr>
            </w:pPr>
          </w:p>
        </w:tc>
        <w:tc>
          <w:tcPr>
            <w:tcW w:w="937" w:type="dxa"/>
            <w:vMerge/>
            <w:vAlign w:val="center"/>
          </w:tcPr>
          <w:p w:rsidR="009B27F5" w:rsidRDefault="009B27F5">
            <w:pPr>
              <w:widowControl/>
              <w:jc w:val="left"/>
              <w:rPr>
                <w:rFonts w:ascii="仿宋_GB2312" w:eastAsia="仿宋_GB2312" w:hAnsi="宋体" w:cs="仿宋_GB2312"/>
                <w:kern w:val="0"/>
                <w:sz w:val="24"/>
                <w:szCs w:val="24"/>
              </w:rPr>
            </w:pPr>
          </w:p>
        </w:tc>
        <w:tc>
          <w:tcPr>
            <w:tcW w:w="1701" w:type="dxa"/>
            <w:vMerge/>
            <w:vAlign w:val="center"/>
          </w:tcPr>
          <w:p w:rsidR="009B27F5" w:rsidRDefault="009B27F5">
            <w:pPr>
              <w:widowControl/>
              <w:jc w:val="left"/>
              <w:rPr>
                <w:rFonts w:ascii="仿宋_GB2312" w:eastAsia="仿宋_GB2312" w:hAnsi="宋体" w:cs="仿宋_GB2312"/>
                <w:kern w:val="0"/>
                <w:sz w:val="24"/>
                <w:szCs w:val="24"/>
              </w:rPr>
            </w:pPr>
          </w:p>
        </w:tc>
        <w:tc>
          <w:tcPr>
            <w:tcW w:w="7534" w:type="dxa"/>
            <w:vAlign w:val="center"/>
          </w:tcPr>
          <w:p w:rsidR="009B27F5" w:rsidRDefault="009B27F5">
            <w:pPr>
              <w:shd w:val="clear" w:color="auto" w:fill="FFFFFF"/>
              <w:adjustRightInd w:val="0"/>
              <w:snapToGrid w:val="0"/>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）运行状态标识不全或各种状态及标识的定义不明确的；（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）档案不全的；（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）未及时检查和维护的。基本符合。</w:t>
            </w:r>
          </w:p>
        </w:tc>
        <w:tc>
          <w:tcPr>
            <w:tcW w:w="1296" w:type="dxa"/>
            <w:vAlign w:val="center"/>
          </w:tcPr>
          <w:p w:rsidR="009B27F5" w:rsidRDefault="009B27F5" w:rsidP="00063119">
            <w:pPr>
              <w:adjustRightInd w:val="0"/>
              <w:snapToGrid w:val="0"/>
              <w:spacing w:line="360" w:lineRule="exact"/>
              <w:rPr>
                <w:rFonts w:ascii="宋体"/>
              </w:rPr>
            </w:pPr>
            <w:r>
              <w:rPr>
                <w:rFonts w:ascii="宋体" w:hAnsi="宋体" w:hint="eastAsia"/>
              </w:rPr>
              <w:t>□基本符合</w:t>
            </w:r>
          </w:p>
        </w:tc>
        <w:tc>
          <w:tcPr>
            <w:tcW w:w="1158" w:type="dxa"/>
            <w:vMerge/>
            <w:vAlign w:val="center"/>
          </w:tcPr>
          <w:p w:rsidR="009B27F5" w:rsidRDefault="009B27F5" w:rsidP="00187768">
            <w:pPr>
              <w:widowControl/>
              <w:jc w:val="left"/>
              <w:rPr>
                <w:rFonts w:ascii="宋体"/>
              </w:rPr>
            </w:pPr>
          </w:p>
        </w:tc>
      </w:tr>
      <w:tr w:rsidR="009B27F5" w:rsidTr="00EC3455">
        <w:trPr>
          <w:trHeight w:val="1685"/>
          <w:tblHeader/>
          <w:jc w:val="center"/>
        </w:trPr>
        <w:tc>
          <w:tcPr>
            <w:tcW w:w="516" w:type="dxa"/>
            <w:vMerge/>
            <w:vAlign w:val="center"/>
          </w:tcPr>
          <w:p w:rsidR="009B27F5" w:rsidRDefault="009B27F5">
            <w:pPr>
              <w:widowControl/>
              <w:jc w:val="left"/>
              <w:rPr>
                <w:rFonts w:ascii="仿宋_GB2312" w:eastAsia="仿宋_GB2312" w:hAnsi="宋体" w:cs="仿宋_GB2312"/>
                <w:kern w:val="0"/>
                <w:sz w:val="24"/>
                <w:szCs w:val="24"/>
              </w:rPr>
            </w:pPr>
          </w:p>
        </w:tc>
        <w:tc>
          <w:tcPr>
            <w:tcW w:w="533" w:type="dxa"/>
            <w:vMerge/>
            <w:tcBorders>
              <w:bottom w:val="nil"/>
            </w:tcBorders>
            <w:vAlign w:val="center"/>
          </w:tcPr>
          <w:p w:rsidR="009B27F5" w:rsidRDefault="009B27F5">
            <w:pPr>
              <w:widowControl/>
              <w:jc w:val="left"/>
              <w:rPr>
                <w:rFonts w:ascii="仿宋_GB2312" w:eastAsia="仿宋_GB2312" w:hAnsi="宋体" w:cs="仿宋_GB2312"/>
                <w:kern w:val="0"/>
                <w:sz w:val="24"/>
                <w:szCs w:val="24"/>
              </w:rPr>
            </w:pPr>
          </w:p>
        </w:tc>
        <w:tc>
          <w:tcPr>
            <w:tcW w:w="937" w:type="dxa"/>
            <w:vMerge/>
            <w:vAlign w:val="center"/>
          </w:tcPr>
          <w:p w:rsidR="009B27F5" w:rsidRDefault="009B27F5">
            <w:pPr>
              <w:widowControl/>
              <w:jc w:val="left"/>
              <w:rPr>
                <w:rFonts w:ascii="仿宋_GB2312" w:eastAsia="仿宋_GB2312" w:hAnsi="宋体" w:cs="仿宋_GB2312"/>
                <w:kern w:val="0"/>
                <w:sz w:val="24"/>
                <w:szCs w:val="24"/>
              </w:rPr>
            </w:pPr>
          </w:p>
        </w:tc>
        <w:tc>
          <w:tcPr>
            <w:tcW w:w="1701" w:type="dxa"/>
            <w:vMerge/>
            <w:vAlign w:val="center"/>
          </w:tcPr>
          <w:p w:rsidR="009B27F5" w:rsidRDefault="009B27F5">
            <w:pPr>
              <w:widowControl/>
              <w:jc w:val="left"/>
              <w:rPr>
                <w:rFonts w:ascii="仿宋_GB2312" w:eastAsia="仿宋_GB2312" w:hAnsi="宋体" w:cs="仿宋_GB2312"/>
                <w:kern w:val="0"/>
                <w:sz w:val="24"/>
                <w:szCs w:val="24"/>
              </w:rPr>
            </w:pPr>
          </w:p>
        </w:tc>
        <w:tc>
          <w:tcPr>
            <w:tcW w:w="7534" w:type="dxa"/>
            <w:vAlign w:val="center"/>
          </w:tcPr>
          <w:p w:rsidR="009B27F5" w:rsidRDefault="009B27F5" w:rsidP="009B4328">
            <w:pPr>
              <w:adjustRightInd w:val="0"/>
              <w:snapToGrid w:val="0"/>
              <w:spacing w:line="38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）检验设备、仪器的实际检验能力和精度与试制样品的全项目检验要求不匹配的；（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）台账缺失或档案严重缺失的；（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）无检验设备状态标识，或各种状态及标识的定义不明确的；（</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）未按规定定期进行检查和维护的；（</w:t>
            </w:r>
            <w:r>
              <w:rPr>
                <w:rFonts w:ascii="仿宋_GB2312" w:eastAsia="仿宋_GB2312" w:hAnsi="宋体" w:cs="仿宋_GB2312"/>
                <w:kern w:val="0"/>
                <w:sz w:val="24"/>
                <w:szCs w:val="24"/>
              </w:rPr>
              <w:t>5</w:t>
            </w:r>
            <w:r>
              <w:rPr>
                <w:rFonts w:ascii="仿宋_GB2312" w:eastAsia="仿宋_GB2312" w:hAnsi="宋体" w:cs="仿宋_GB2312" w:hint="eastAsia"/>
                <w:kern w:val="0"/>
                <w:sz w:val="24"/>
                <w:szCs w:val="24"/>
              </w:rPr>
              <w:t>）样品试制批次检验使用记录缺失的；（</w:t>
            </w:r>
            <w:r>
              <w:rPr>
                <w:rFonts w:ascii="仿宋_GB2312" w:eastAsia="仿宋_GB2312" w:hAnsi="宋体" w:cs="仿宋_GB2312"/>
                <w:kern w:val="0"/>
                <w:sz w:val="24"/>
                <w:szCs w:val="24"/>
              </w:rPr>
              <w:t>6</w:t>
            </w:r>
            <w:r>
              <w:rPr>
                <w:rFonts w:ascii="仿宋_GB2312" w:eastAsia="仿宋_GB2312" w:hAnsi="宋体" w:cs="仿宋_GB2312" w:hint="eastAsia"/>
                <w:kern w:val="0"/>
                <w:sz w:val="24"/>
                <w:szCs w:val="24"/>
              </w:rPr>
              <w:t>）检验原始记录与申请材料不一致的。不符合。</w:t>
            </w:r>
          </w:p>
        </w:tc>
        <w:tc>
          <w:tcPr>
            <w:tcW w:w="1296" w:type="dxa"/>
            <w:vAlign w:val="center"/>
          </w:tcPr>
          <w:p w:rsidR="009B27F5" w:rsidRDefault="009B27F5">
            <w:pPr>
              <w:adjustRightInd w:val="0"/>
              <w:snapToGrid w:val="0"/>
              <w:spacing w:line="360" w:lineRule="exact"/>
              <w:rPr>
                <w:rFonts w:ascii="宋体"/>
              </w:rPr>
            </w:pPr>
            <w:r>
              <w:rPr>
                <w:rFonts w:ascii="宋体" w:hAnsi="宋体" w:hint="eastAsia"/>
              </w:rPr>
              <w:t>□不符合</w:t>
            </w:r>
          </w:p>
        </w:tc>
        <w:tc>
          <w:tcPr>
            <w:tcW w:w="1158" w:type="dxa"/>
            <w:vMerge/>
            <w:vAlign w:val="center"/>
          </w:tcPr>
          <w:p w:rsidR="009B27F5" w:rsidRDefault="009B27F5">
            <w:pPr>
              <w:widowControl/>
              <w:jc w:val="left"/>
              <w:rPr>
                <w:rFonts w:ascii="宋体"/>
              </w:rPr>
            </w:pPr>
          </w:p>
        </w:tc>
      </w:tr>
      <w:tr w:rsidR="00F8325E" w:rsidTr="00EC3455">
        <w:trPr>
          <w:trHeight w:val="2351"/>
          <w:tblHeader/>
          <w:jc w:val="center"/>
        </w:trPr>
        <w:tc>
          <w:tcPr>
            <w:tcW w:w="516" w:type="dxa"/>
            <w:vAlign w:val="center"/>
          </w:tcPr>
          <w:p w:rsidR="00F8325E" w:rsidRDefault="00F8325E">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kern w:val="0"/>
                <w:sz w:val="24"/>
                <w:szCs w:val="24"/>
              </w:rPr>
              <w:t>4</w:t>
            </w:r>
          </w:p>
        </w:tc>
        <w:tc>
          <w:tcPr>
            <w:tcW w:w="533" w:type="dxa"/>
            <w:tcBorders>
              <w:top w:val="nil"/>
            </w:tcBorders>
            <w:vAlign w:val="center"/>
          </w:tcPr>
          <w:p w:rsidR="00F8325E" w:rsidRDefault="00F8325E">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样品试制</w:t>
            </w:r>
          </w:p>
        </w:tc>
        <w:tc>
          <w:tcPr>
            <w:tcW w:w="937" w:type="dxa"/>
            <w:vAlign w:val="center"/>
          </w:tcPr>
          <w:p w:rsidR="00F8325E" w:rsidRDefault="00F8325E">
            <w:pPr>
              <w:widowControl/>
              <w:spacing w:line="34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食品原料和食品添加剂</w:t>
            </w:r>
          </w:p>
        </w:tc>
        <w:tc>
          <w:tcPr>
            <w:tcW w:w="1701" w:type="dxa"/>
            <w:vAlign w:val="center"/>
          </w:tcPr>
          <w:p w:rsidR="00F8325E" w:rsidRDefault="009B27F5" w:rsidP="00F8325E">
            <w:pPr>
              <w:widowControl/>
              <w:spacing w:line="34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样品试制批次的食品原料、食品添加剂与申请材料</w:t>
            </w:r>
            <w:r w:rsidR="00F8325E">
              <w:rPr>
                <w:rFonts w:ascii="仿宋_GB2312" w:eastAsia="仿宋_GB2312" w:hAnsi="宋体" w:cs="仿宋_GB2312" w:hint="eastAsia"/>
                <w:kern w:val="0"/>
                <w:sz w:val="24"/>
                <w:szCs w:val="24"/>
              </w:rPr>
              <w:t>一致并符合相关规定。</w:t>
            </w:r>
          </w:p>
        </w:tc>
        <w:tc>
          <w:tcPr>
            <w:tcW w:w="7534" w:type="dxa"/>
            <w:vAlign w:val="center"/>
          </w:tcPr>
          <w:p w:rsidR="00F8325E" w:rsidRDefault="00F8325E" w:rsidP="009B27F5">
            <w:pPr>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）所使用的食品原料和食品添加剂具有合法来源并与申请材料相一致的；（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）采购、储存、发放、使用等</w:t>
            </w:r>
            <w:proofErr w:type="gramStart"/>
            <w:r>
              <w:rPr>
                <w:rFonts w:ascii="仿宋_GB2312" w:eastAsia="仿宋_GB2312" w:hAnsi="宋体" w:cs="仿宋_GB2312" w:hint="eastAsia"/>
                <w:kern w:val="0"/>
                <w:sz w:val="24"/>
                <w:szCs w:val="24"/>
              </w:rPr>
              <w:t>遵照管理</w:t>
            </w:r>
            <w:proofErr w:type="gramEnd"/>
            <w:r>
              <w:rPr>
                <w:rFonts w:ascii="仿宋_GB2312" w:eastAsia="仿宋_GB2312" w:hAnsi="宋体" w:cs="仿宋_GB2312" w:hint="eastAsia"/>
                <w:kern w:val="0"/>
                <w:sz w:val="24"/>
                <w:szCs w:val="24"/>
              </w:rPr>
              <w:t>制度执行的；（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）对购入的食品原料和食品添加剂进行了取样检验并符合质量要求的；（</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）进行了供应商</w:t>
            </w:r>
            <w:r w:rsidR="009B27F5">
              <w:rPr>
                <w:rFonts w:ascii="仿宋_GB2312" w:eastAsia="仿宋_GB2312" w:hAnsi="宋体" w:cs="仿宋_GB2312" w:hint="eastAsia"/>
                <w:kern w:val="0"/>
                <w:sz w:val="24"/>
                <w:szCs w:val="24"/>
              </w:rPr>
              <w:t>审核</w:t>
            </w:r>
            <w:r>
              <w:rPr>
                <w:rFonts w:ascii="仿宋_GB2312" w:eastAsia="仿宋_GB2312" w:hAnsi="宋体" w:cs="仿宋_GB2312" w:hint="eastAsia"/>
                <w:kern w:val="0"/>
                <w:sz w:val="24"/>
                <w:szCs w:val="24"/>
              </w:rPr>
              <w:t>并经质量管理部门批准的。符合。</w:t>
            </w:r>
          </w:p>
        </w:tc>
        <w:tc>
          <w:tcPr>
            <w:tcW w:w="1296" w:type="dxa"/>
            <w:vAlign w:val="center"/>
          </w:tcPr>
          <w:p w:rsidR="00F8325E" w:rsidRDefault="00F8325E">
            <w:pPr>
              <w:adjustRightInd w:val="0"/>
              <w:snapToGrid w:val="0"/>
              <w:spacing w:line="360" w:lineRule="exact"/>
              <w:rPr>
                <w:rFonts w:ascii="宋体"/>
              </w:rPr>
            </w:pPr>
            <w:r>
              <w:rPr>
                <w:rFonts w:ascii="宋体" w:hAnsi="宋体" w:hint="eastAsia"/>
              </w:rPr>
              <w:t>□符合</w:t>
            </w:r>
          </w:p>
        </w:tc>
        <w:tc>
          <w:tcPr>
            <w:tcW w:w="1158" w:type="dxa"/>
            <w:vAlign w:val="bottom"/>
          </w:tcPr>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F8325E">
            <w:pPr>
              <w:adjustRightInd w:val="0"/>
              <w:snapToGrid w:val="0"/>
              <w:spacing w:line="360" w:lineRule="exact"/>
              <w:ind w:firstLineChars="200" w:firstLine="420"/>
              <w:jc w:val="center"/>
              <w:rPr>
                <w:rFonts w:ascii="宋体"/>
              </w:rPr>
            </w:pPr>
          </w:p>
          <w:p w:rsidR="00F8325E" w:rsidRDefault="00F8325E" w:rsidP="00187768">
            <w:pPr>
              <w:adjustRightInd w:val="0"/>
              <w:snapToGrid w:val="0"/>
              <w:spacing w:line="360" w:lineRule="exact"/>
              <w:rPr>
                <w:rFonts w:ascii="宋体"/>
              </w:rPr>
            </w:pPr>
            <w:r>
              <w:rPr>
                <w:rFonts w:ascii="宋体" w:hAnsi="宋体" w:hint="eastAsia"/>
              </w:rPr>
              <w:t>（</w:t>
            </w:r>
            <w:r w:rsidR="00187768">
              <w:rPr>
                <w:rFonts w:ascii="宋体" w:hAnsi="宋体"/>
              </w:rPr>
              <w:t>17</w:t>
            </w:r>
            <w:r>
              <w:rPr>
                <w:rFonts w:ascii="宋体" w:hAnsi="宋体" w:hint="eastAsia"/>
              </w:rPr>
              <w:t>）</w:t>
            </w:r>
          </w:p>
        </w:tc>
      </w:tr>
    </w:tbl>
    <w:p w:rsidR="00020A57" w:rsidRDefault="00020A57"/>
    <w:tbl>
      <w:tblPr>
        <w:tblW w:w="13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10"/>
        <w:gridCol w:w="709"/>
        <w:gridCol w:w="708"/>
        <w:gridCol w:w="1560"/>
        <w:gridCol w:w="7534"/>
        <w:gridCol w:w="1296"/>
        <w:gridCol w:w="1158"/>
      </w:tblGrid>
      <w:tr w:rsidR="00020A57" w:rsidTr="00020A57">
        <w:trPr>
          <w:trHeight w:val="1125"/>
          <w:tblHeader/>
          <w:jc w:val="center"/>
        </w:trPr>
        <w:tc>
          <w:tcPr>
            <w:tcW w:w="710" w:type="dxa"/>
            <w:vAlign w:val="center"/>
          </w:tcPr>
          <w:p w:rsidR="00020A57" w:rsidRDefault="00020A57" w:rsidP="00020A57">
            <w:pPr>
              <w:widowControl/>
              <w:spacing w:line="3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lastRenderedPageBreak/>
              <w:t>序号</w:t>
            </w:r>
          </w:p>
        </w:tc>
        <w:tc>
          <w:tcPr>
            <w:tcW w:w="709" w:type="dxa"/>
            <w:vAlign w:val="center"/>
          </w:tcPr>
          <w:p w:rsidR="00020A57" w:rsidRDefault="00020A57" w:rsidP="00020A57">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类别</w:t>
            </w:r>
          </w:p>
        </w:tc>
        <w:tc>
          <w:tcPr>
            <w:tcW w:w="708" w:type="dxa"/>
            <w:vAlign w:val="center"/>
          </w:tcPr>
          <w:p w:rsidR="00020A57" w:rsidRDefault="00020A57" w:rsidP="00020A57">
            <w:pPr>
              <w:widowControl/>
              <w:spacing w:line="3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项目</w:t>
            </w:r>
          </w:p>
        </w:tc>
        <w:tc>
          <w:tcPr>
            <w:tcW w:w="1560" w:type="dxa"/>
            <w:vAlign w:val="center"/>
          </w:tcPr>
          <w:p w:rsidR="00020A57" w:rsidRDefault="00020A57" w:rsidP="001B2FB6">
            <w:pPr>
              <w:widowControl/>
              <w:spacing w:line="380" w:lineRule="exact"/>
              <w:jc w:val="center"/>
              <w:rPr>
                <w:rFonts w:ascii="仿宋_GB2312" w:eastAsia="仿宋_GB2312" w:hAnsi="宋体"/>
                <w:kern w:val="0"/>
                <w:sz w:val="24"/>
                <w:szCs w:val="24"/>
              </w:rPr>
            </w:pPr>
            <w:r>
              <w:rPr>
                <w:rFonts w:ascii="仿宋_GB2312" w:eastAsia="仿宋_GB2312" w:hAnsi="宋体" w:cs="仿宋_GB2312" w:hint="eastAsia"/>
                <w:kern w:val="0"/>
                <w:sz w:val="24"/>
                <w:szCs w:val="24"/>
              </w:rPr>
              <w:t>核查内容</w:t>
            </w:r>
          </w:p>
        </w:tc>
        <w:tc>
          <w:tcPr>
            <w:tcW w:w="7534" w:type="dxa"/>
            <w:vAlign w:val="center"/>
          </w:tcPr>
          <w:p w:rsidR="00020A57" w:rsidRDefault="009B27F5" w:rsidP="00020A57">
            <w:pPr>
              <w:widowControl/>
              <w:spacing w:line="380" w:lineRule="exact"/>
              <w:ind w:firstLineChars="200" w:firstLine="480"/>
              <w:jc w:val="center"/>
              <w:rPr>
                <w:rFonts w:ascii="仿宋_GB2312" w:eastAsia="仿宋_GB2312" w:hAnsi="宋体"/>
                <w:kern w:val="0"/>
                <w:sz w:val="24"/>
                <w:szCs w:val="24"/>
              </w:rPr>
            </w:pPr>
            <w:r>
              <w:rPr>
                <w:rFonts w:ascii="仿宋_GB2312" w:eastAsia="仿宋_GB2312" w:hAnsi="宋体" w:cs="仿宋_GB2312" w:hint="eastAsia"/>
                <w:kern w:val="0"/>
                <w:sz w:val="24"/>
                <w:szCs w:val="24"/>
              </w:rPr>
              <w:t>判断</w:t>
            </w:r>
            <w:r w:rsidR="00020A57">
              <w:rPr>
                <w:rFonts w:ascii="仿宋_GB2312" w:eastAsia="仿宋_GB2312" w:hAnsi="宋体" w:cs="仿宋_GB2312" w:hint="eastAsia"/>
                <w:kern w:val="0"/>
                <w:sz w:val="24"/>
                <w:szCs w:val="24"/>
              </w:rPr>
              <w:t>标准</w:t>
            </w:r>
          </w:p>
        </w:tc>
        <w:tc>
          <w:tcPr>
            <w:tcW w:w="1296" w:type="dxa"/>
            <w:vAlign w:val="center"/>
          </w:tcPr>
          <w:p w:rsidR="00020A57" w:rsidRDefault="00020A57" w:rsidP="00020A57">
            <w:pPr>
              <w:widowControl/>
              <w:spacing w:line="38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核查结论</w:t>
            </w:r>
          </w:p>
        </w:tc>
        <w:tc>
          <w:tcPr>
            <w:tcW w:w="1158" w:type="dxa"/>
            <w:vAlign w:val="center"/>
          </w:tcPr>
          <w:p w:rsidR="00020A57" w:rsidRDefault="00020A57" w:rsidP="00020A57">
            <w:pPr>
              <w:widowControl/>
              <w:spacing w:line="380" w:lineRule="exact"/>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核查记录</w:t>
            </w:r>
          </w:p>
        </w:tc>
      </w:tr>
      <w:tr w:rsidR="00020A57" w:rsidTr="00063119">
        <w:trPr>
          <w:trHeight w:val="1558"/>
          <w:tblHeader/>
          <w:jc w:val="center"/>
        </w:trPr>
        <w:tc>
          <w:tcPr>
            <w:tcW w:w="710" w:type="dxa"/>
            <w:vMerge w:val="restart"/>
            <w:vAlign w:val="center"/>
          </w:tcPr>
          <w:p w:rsidR="00020A57" w:rsidRDefault="00020A57" w:rsidP="00063119">
            <w:pPr>
              <w:widowControl/>
              <w:jc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w:t>
            </w:r>
          </w:p>
        </w:tc>
        <w:tc>
          <w:tcPr>
            <w:tcW w:w="709" w:type="dxa"/>
            <w:vMerge w:val="restart"/>
            <w:vAlign w:val="center"/>
          </w:tcPr>
          <w:p w:rsidR="00020A57" w:rsidRDefault="00020A57" w:rsidP="00020A57">
            <w:pPr>
              <w:widowControl/>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样品</w:t>
            </w:r>
            <w:r>
              <w:rPr>
                <w:rFonts w:ascii="仿宋_GB2312" w:eastAsia="仿宋_GB2312" w:hAnsi="宋体" w:cs="仿宋_GB2312"/>
                <w:kern w:val="0"/>
                <w:sz w:val="24"/>
                <w:szCs w:val="24"/>
              </w:rPr>
              <w:t>试制</w:t>
            </w:r>
          </w:p>
        </w:tc>
        <w:tc>
          <w:tcPr>
            <w:tcW w:w="708" w:type="dxa"/>
            <w:vAlign w:val="center"/>
          </w:tcPr>
          <w:p w:rsidR="00020A57" w:rsidRDefault="00020A57" w:rsidP="00020A57">
            <w:pPr>
              <w:spacing w:line="340" w:lineRule="exact"/>
              <w:rPr>
                <w:rFonts w:ascii="仿宋_GB2312" w:eastAsia="仿宋_GB2312" w:hAnsi="宋体" w:cs="仿宋_GB2312"/>
                <w:kern w:val="0"/>
                <w:sz w:val="24"/>
                <w:szCs w:val="24"/>
              </w:rPr>
            </w:pPr>
          </w:p>
        </w:tc>
        <w:tc>
          <w:tcPr>
            <w:tcW w:w="1560" w:type="dxa"/>
            <w:vAlign w:val="center"/>
          </w:tcPr>
          <w:p w:rsidR="00020A57" w:rsidRDefault="00020A57" w:rsidP="00020A57">
            <w:pPr>
              <w:spacing w:line="340" w:lineRule="exact"/>
              <w:jc w:val="left"/>
              <w:rPr>
                <w:rFonts w:ascii="仿宋_GB2312" w:eastAsia="仿宋_GB2312" w:hAnsi="宋体" w:cs="仿宋_GB2312"/>
                <w:kern w:val="0"/>
                <w:sz w:val="24"/>
                <w:szCs w:val="24"/>
              </w:rPr>
            </w:pPr>
          </w:p>
        </w:tc>
        <w:tc>
          <w:tcPr>
            <w:tcW w:w="7534" w:type="dxa"/>
            <w:vAlign w:val="center"/>
          </w:tcPr>
          <w:p w:rsidR="00020A57" w:rsidRDefault="00020A57" w:rsidP="009B27F5">
            <w:pPr>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）所使用的食品原料和食品添加剂不具有合法来源或与申请材料不一致的；（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）采购、储存、发放、使用等未</w:t>
            </w:r>
            <w:proofErr w:type="gramStart"/>
            <w:r>
              <w:rPr>
                <w:rFonts w:ascii="仿宋_GB2312" w:eastAsia="仿宋_GB2312" w:hAnsi="宋体" w:cs="仿宋_GB2312" w:hint="eastAsia"/>
                <w:kern w:val="0"/>
                <w:sz w:val="24"/>
                <w:szCs w:val="24"/>
              </w:rPr>
              <w:t>遵照管理</w:t>
            </w:r>
            <w:proofErr w:type="gramEnd"/>
            <w:r>
              <w:rPr>
                <w:rFonts w:ascii="仿宋_GB2312" w:eastAsia="仿宋_GB2312" w:hAnsi="宋体" w:cs="仿宋_GB2312" w:hint="eastAsia"/>
                <w:kern w:val="0"/>
                <w:sz w:val="24"/>
                <w:szCs w:val="24"/>
              </w:rPr>
              <w:t>制度执行的；（</w:t>
            </w:r>
            <w:r>
              <w:rPr>
                <w:rFonts w:ascii="仿宋_GB2312" w:eastAsia="仿宋_GB2312" w:hAnsi="宋体" w:cs="仿宋_GB2312"/>
                <w:kern w:val="0"/>
                <w:sz w:val="24"/>
                <w:szCs w:val="24"/>
              </w:rPr>
              <w:t>3</w:t>
            </w:r>
            <w:r>
              <w:rPr>
                <w:rFonts w:ascii="仿宋_GB2312" w:eastAsia="仿宋_GB2312" w:hAnsi="宋体" w:cs="仿宋_GB2312" w:hint="eastAsia"/>
                <w:kern w:val="0"/>
                <w:sz w:val="24"/>
                <w:szCs w:val="24"/>
              </w:rPr>
              <w:t>）对购入的食品原料和食品添加剂未进行取样检验或不符合质量要求的；（</w:t>
            </w:r>
            <w:r>
              <w:rPr>
                <w:rFonts w:ascii="仿宋_GB2312" w:eastAsia="仿宋_GB2312" w:hAnsi="宋体" w:cs="仿宋_GB2312"/>
                <w:kern w:val="0"/>
                <w:sz w:val="24"/>
                <w:szCs w:val="24"/>
              </w:rPr>
              <w:t>4</w:t>
            </w:r>
            <w:r>
              <w:rPr>
                <w:rFonts w:ascii="仿宋_GB2312" w:eastAsia="仿宋_GB2312" w:hAnsi="宋体" w:cs="仿宋_GB2312" w:hint="eastAsia"/>
                <w:kern w:val="0"/>
                <w:sz w:val="24"/>
                <w:szCs w:val="24"/>
              </w:rPr>
              <w:t>）未进行供应商</w:t>
            </w:r>
            <w:r w:rsidR="009B27F5">
              <w:rPr>
                <w:rFonts w:ascii="仿宋_GB2312" w:eastAsia="仿宋_GB2312" w:hAnsi="宋体" w:cs="仿宋_GB2312" w:hint="eastAsia"/>
                <w:kern w:val="0"/>
                <w:sz w:val="24"/>
                <w:szCs w:val="24"/>
              </w:rPr>
              <w:t>审核</w:t>
            </w:r>
            <w:r>
              <w:rPr>
                <w:rFonts w:ascii="仿宋_GB2312" w:eastAsia="仿宋_GB2312" w:hAnsi="宋体" w:cs="仿宋_GB2312" w:hint="eastAsia"/>
                <w:kern w:val="0"/>
                <w:sz w:val="24"/>
                <w:szCs w:val="24"/>
              </w:rPr>
              <w:t>或未经质量管理部门批准的。不符合。</w:t>
            </w:r>
          </w:p>
        </w:tc>
        <w:tc>
          <w:tcPr>
            <w:tcW w:w="1296" w:type="dxa"/>
            <w:vAlign w:val="center"/>
          </w:tcPr>
          <w:p w:rsidR="00020A57" w:rsidRDefault="00020A57" w:rsidP="00020A57">
            <w:pPr>
              <w:adjustRightInd w:val="0"/>
              <w:snapToGrid w:val="0"/>
              <w:spacing w:line="360" w:lineRule="exact"/>
              <w:rPr>
                <w:rFonts w:ascii="宋体"/>
              </w:rPr>
            </w:pPr>
            <w:r>
              <w:rPr>
                <w:rFonts w:ascii="宋体" w:hAnsi="宋体" w:hint="eastAsia"/>
              </w:rPr>
              <w:t>□不符合</w:t>
            </w:r>
          </w:p>
        </w:tc>
        <w:tc>
          <w:tcPr>
            <w:tcW w:w="1158" w:type="dxa"/>
            <w:vAlign w:val="center"/>
          </w:tcPr>
          <w:p w:rsidR="00020A57" w:rsidRDefault="00020A57" w:rsidP="00020A57">
            <w:pPr>
              <w:widowControl/>
              <w:jc w:val="left"/>
              <w:rPr>
                <w:rFonts w:ascii="宋体"/>
              </w:rPr>
            </w:pPr>
          </w:p>
        </w:tc>
      </w:tr>
      <w:tr w:rsidR="009B27F5" w:rsidTr="00020A57">
        <w:trPr>
          <w:trHeight w:val="1025"/>
          <w:tblHeader/>
          <w:jc w:val="center"/>
        </w:trPr>
        <w:tc>
          <w:tcPr>
            <w:tcW w:w="710" w:type="dxa"/>
            <w:vMerge/>
            <w:vAlign w:val="center"/>
          </w:tcPr>
          <w:p w:rsidR="009B27F5" w:rsidRDefault="009B27F5" w:rsidP="00020A57">
            <w:pPr>
              <w:widowControl/>
              <w:jc w:val="left"/>
              <w:rPr>
                <w:rFonts w:ascii="仿宋_GB2312" w:eastAsia="仿宋_GB2312" w:hAnsi="宋体" w:cs="仿宋_GB2312"/>
                <w:kern w:val="0"/>
                <w:sz w:val="24"/>
                <w:szCs w:val="24"/>
              </w:rPr>
            </w:pPr>
          </w:p>
        </w:tc>
        <w:tc>
          <w:tcPr>
            <w:tcW w:w="709" w:type="dxa"/>
            <w:vMerge/>
            <w:vAlign w:val="center"/>
          </w:tcPr>
          <w:p w:rsidR="009B27F5" w:rsidRDefault="009B27F5" w:rsidP="00020A57">
            <w:pPr>
              <w:widowControl/>
              <w:jc w:val="left"/>
              <w:rPr>
                <w:rFonts w:ascii="仿宋_GB2312" w:eastAsia="仿宋_GB2312" w:hAnsi="宋体" w:cs="仿宋_GB2312"/>
                <w:kern w:val="0"/>
                <w:sz w:val="24"/>
                <w:szCs w:val="24"/>
              </w:rPr>
            </w:pPr>
          </w:p>
        </w:tc>
        <w:tc>
          <w:tcPr>
            <w:tcW w:w="708" w:type="dxa"/>
            <w:vMerge w:val="restart"/>
            <w:vAlign w:val="center"/>
          </w:tcPr>
          <w:p w:rsidR="009B27F5" w:rsidRDefault="009B27F5" w:rsidP="00706CB1">
            <w:pPr>
              <w:spacing w:line="340" w:lineRule="exac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试制过程一致性</w:t>
            </w:r>
          </w:p>
        </w:tc>
        <w:tc>
          <w:tcPr>
            <w:tcW w:w="1560" w:type="dxa"/>
            <w:vMerge w:val="restart"/>
            <w:vAlign w:val="center"/>
          </w:tcPr>
          <w:p w:rsidR="009B27F5" w:rsidRDefault="009B27F5" w:rsidP="00020A57">
            <w:pPr>
              <w:widowControl/>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样品试制过程与申请材料相关内容应当相一致。</w:t>
            </w:r>
          </w:p>
        </w:tc>
        <w:tc>
          <w:tcPr>
            <w:tcW w:w="7534" w:type="dxa"/>
            <w:vAlign w:val="center"/>
          </w:tcPr>
          <w:p w:rsidR="009B27F5" w:rsidRDefault="009B27F5" w:rsidP="00020A57">
            <w:pPr>
              <w:widowControl/>
              <w:spacing w:line="340" w:lineRule="exact"/>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）样品试制批次工艺规程和批记录内容与申报注册的配方、工艺等内容相一致的；（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）关键生产设备使用记录时间与样品批量生产时间相一致的。符合。</w:t>
            </w:r>
          </w:p>
        </w:tc>
        <w:tc>
          <w:tcPr>
            <w:tcW w:w="1296" w:type="dxa"/>
            <w:vAlign w:val="center"/>
          </w:tcPr>
          <w:p w:rsidR="009B27F5" w:rsidRDefault="009B27F5" w:rsidP="00020A57">
            <w:pPr>
              <w:adjustRightInd w:val="0"/>
              <w:snapToGrid w:val="0"/>
              <w:spacing w:line="360" w:lineRule="exact"/>
              <w:rPr>
                <w:rFonts w:ascii="宋体"/>
              </w:rPr>
            </w:pPr>
            <w:r>
              <w:rPr>
                <w:rFonts w:ascii="宋体" w:hAnsi="宋体" w:hint="eastAsia"/>
              </w:rPr>
              <w:t>□符合</w:t>
            </w:r>
          </w:p>
        </w:tc>
        <w:tc>
          <w:tcPr>
            <w:tcW w:w="1158" w:type="dxa"/>
            <w:vMerge w:val="restart"/>
            <w:vAlign w:val="bottom"/>
          </w:tcPr>
          <w:p w:rsidR="009B27F5" w:rsidRDefault="009B27F5" w:rsidP="00020A57">
            <w:pPr>
              <w:adjustRightInd w:val="0"/>
              <w:snapToGrid w:val="0"/>
              <w:spacing w:line="360" w:lineRule="exact"/>
              <w:ind w:firstLineChars="200" w:firstLine="420"/>
              <w:jc w:val="center"/>
              <w:rPr>
                <w:rFonts w:ascii="宋体"/>
              </w:rPr>
            </w:pPr>
          </w:p>
          <w:p w:rsidR="009B27F5" w:rsidRDefault="009B27F5" w:rsidP="00020A57">
            <w:pPr>
              <w:adjustRightInd w:val="0"/>
              <w:snapToGrid w:val="0"/>
              <w:spacing w:line="360" w:lineRule="exact"/>
              <w:ind w:right="420" w:firstLineChars="200" w:firstLine="420"/>
              <w:jc w:val="center"/>
              <w:rPr>
                <w:rFonts w:ascii="宋体"/>
              </w:rPr>
            </w:pPr>
          </w:p>
          <w:p w:rsidR="009B27F5" w:rsidRDefault="009B27F5" w:rsidP="00020A57">
            <w:pPr>
              <w:adjustRightInd w:val="0"/>
              <w:snapToGrid w:val="0"/>
              <w:spacing w:line="360" w:lineRule="exact"/>
              <w:ind w:right="420" w:firstLineChars="200" w:firstLine="420"/>
              <w:jc w:val="center"/>
              <w:rPr>
                <w:rFonts w:ascii="宋体"/>
              </w:rPr>
            </w:pPr>
          </w:p>
          <w:p w:rsidR="009B27F5" w:rsidRDefault="009B27F5" w:rsidP="00020A57">
            <w:pPr>
              <w:adjustRightInd w:val="0"/>
              <w:snapToGrid w:val="0"/>
              <w:spacing w:line="360" w:lineRule="exact"/>
              <w:ind w:right="420" w:firstLineChars="200" w:firstLine="420"/>
              <w:jc w:val="center"/>
              <w:rPr>
                <w:rFonts w:ascii="宋体"/>
              </w:rPr>
            </w:pPr>
          </w:p>
          <w:p w:rsidR="009B27F5" w:rsidRDefault="009B27F5" w:rsidP="00020A57">
            <w:pPr>
              <w:adjustRightInd w:val="0"/>
              <w:snapToGrid w:val="0"/>
              <w:spacing w:line="360" w:lineRule="exact"/>
              <w:rPr>
                <w:rFonts w:ascii="宋体"/>
              </w:rPr>
            </w:pPr>
            <w:r>
              <w:rPr>
                <w:rFonts w:ascii="宋体" w:hAnsi="宋体" w:hint="eastAsia"/>
              </w:rPr>
              <w:t>（</w:t>
            </w:r>
            <w:r>
              <w:rPr>
                <w:rFonts w:ascii="宋体" w:hAnsi="宋体"/>
              </w:rPr>
              <w:t>18</w:t>
            </w:r>
            <w:r>
              <w:rPr>
                <w:rFonts w:ascii="宋体" w:hAnsi="宋体" w:hint="eastAsia"/>
              </w:rPr>
              <w:t>）</w:t>
            </w:r>
          </w:p>
        </w:tc>
      </w:tr>
      <w:tr w:rsidR="009B27F5" w:rsidTr="00020A57">
        <w:trPr>
          <w:trHeight w:val="1140"/>
          <w:tblHeader/>
          <w:jc w:val="center"/>
        </w:trPr>
        <w:tc>
          <w:tcPr>
            <w:tcW w:w="710" w:type="dxa"/>
            <w:vMerge/>
            <w:vAlign w:val="center"/>
          </w:tcPr>
          <w:p w:rsidR="009B27F5" w:rsidRDefault="009B27F5" w:rsidP="00020A57">
            <w:pPr>
              <w:widowControl/>
              <w:jc w:val="left"/>
              <w:rPr>
                <w:rFonts w:ascii="仿宋_GB2312" w:eastAsia="仿宋_GB2312" w:hAnsi="宋体" w:cs="仿宋_GB2312"/>
                <w:kern w:val="0"/>
                <w:sz w:val="24"/>
                <w:szCs w:val="24"/>
              </w:rPr>
            </w:pPr>
          </w:p>
        </w:tc>
        <w:tc>
          <w:tcPr>
            <w:tcW w:w="709" w:type="dxa"/>
            <w:vMerge/>
            <w:vAlign w:val="center"/>
          </w:tcPr>
          <w:p w:rsidR="009B27F5" w:rsidRDefault="009B27F5" w:rsidP="00020A57">
            <w:pPr>
              <w:widowControl/>
              <w:jc w:val="left"/>
              <w:rPr>
                <w:rFonts w:ascii="仿宋_GB2312" w:eastAsia="仿宋_GB2312" w:hAnsi="宋体" w:cs="仿宋_GB2312"/>
                <w:kern w:val="0"/>
                <w:sz w:val="24"/>
                <w:szCs w:val="24"/>
              </w:rPr>
            </w:pPr>
          </w:p>
        </w:tc>
        <w:tc>
          <w:tcPr>
            <w:tcW w:w="708" w:type="dxa"/>
            <w:vMerge/>
            <w:vAlign w:val="center"/>
          </w:tcPr>
          <w:p w:rsidR="009B27F5" w:rsidRDefault="009B27F5" w:rsidP="00020A57">
            <w:pPr>
              <w:widowControl/>
              <w:jc w:val="left"/>
              <w:rPr>
                <w:rFonts w:ascii="仿宋_GB2312" w:eastAsia="仿宋_GB2312" w:hAnsi="宋体" w:cs="仿宋_GB2312"/>
                <w:kern w:val="0"/>
                <w:sz w:val="24"/>
                <w:szCs w:val="24"/>
              </w:rPr>
            </w:pPr>
          </w:p>
        </w:tc>
        <w:tc>
          <w:tcPr>
            <w:tcW w:w="1560" w:type="dxa"/>
            <w:vMerge/>
            <w:vAlign w:val="center"/>
          </w:tcPr>
          <w:p w:rsidR="009B27F5" w:rsidRDefault="009B27F5" w:rsidP="00020A57">
            <w:pPr>
              <w:widowControl/>
              <w:jc w:val="left"/>
              <w:rPr>
                <w:rFonts w:ascii="仿宋_GB2312" w:eastAsia="仿宋_GB2312" w:hAnsi="宋体" w:cs="仿宋_GB2312"/>
                <w:kern w:val="0"/>
                <w:sz w:val="24"/>
                <w:szCs w:val="24"/>
              </w:rPr>
            </w:pPr>
          </w:p>
        </w:tc>
        <w:tc>
          <w:tcPr>
            <w:tcW w:w="7534" w:type="dxa"/>
            <w:vAlign w:val="center"/>
          </w:tcPr>
          <w:p w:rsidR="009B27F5" w:rsidRDefault="009B27F5" w:rsidP="00020A57">
            <w:pPr>
              <w:spacing w:line="340" w:lineRule="exact"/>
              <w:jc w:val="left"/>
              <w:rPr>
                <w:rFonts w:ascii="仿宋_GB2312" w:eastAsia="仿宋_GB2312" w:hAnsi="宋体" w:cs="仿宋_GB2312"/>
                <w:color w:val="FF0000"/>
                <w:kern w:val="0"/>
                <w:sz w:val="24"/>
                <w:szCs w:val="24"/>
              </w:rPr>
            </w:pPr>
            <w:r>
              <w:rPr>
                <w:rFonts w:ascii="仿宋_GB2312" w:eastAsia="仿宋_GB2312" w:hAnsi="宋体" w:cs="仿宋_GB2312" w:hint="eastAsia"/>
                <w:kern w:val="0"/>
                <w:sz w:val="24"/>
                <w:szCs w:val="24"/>
              </w:rPr>
              <w:t>（</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）样品试制批次工艺规程和批记录的内容与申报注册的配方、工艺等内容不一致的；（</w:t>
            </w:r>
            <w:r>
              <w:rPr>
                <w:rFonts w:ascii="仿宋_GB2312" w:eastAsia="仿宋_GB2312" w:hAnsi="宋体" w:cs="仿宋_GB2312"/>
                <w:kern w:val="0"/>
                <w:sz w:val="24"/>
                <w:szCs w:val="24"/>
              </w:rPr>
              <w:t>2</w:t>
            </w:r>
            <w:r>
              <w:rPr>
                <w:rFonts w:ascii="仿宋_GB2312" w:eastAsia="仿宋_GB2312" w:hAnsi="宋体" w:cs="仿宋_GB2312" w:hint="eastAsia"/>
                <w:kern w:val="0"/>
                <w:sz w:val="24"/>
                <w:szCs w:val="24"/>
              </w:rPr>
              <w:t>）关键生产设备使用记录时间与样品批量生产时间不一致的。不符合。</w:t>
            </w:r>
          </w:p>
        </w:tc>
        <w:tc>
          <w:tcPr>
            <w:tcW w:w="1296" w:type="dxa"/>
            <w:vAlign w:val="center"/>
          </w:tcPr>
          <w:p w:rsidR="009B27F5" w:rsidRDefault="009B27F5" w:rsidP="00020A57">
            <w:pPr>
              <w:adjustRightInd w:val="0"/>
              <w:snapToGrid w:val="0"/>
              <w:spacing w:line="360" w:lineRule="exact"/>
              <w:rPr>
                <w:rFonts w:ascii="宋体"/>
              </w:rPr>
            </w:pPr>
            <w:r>
              <w:rPr>
                <w:rFonts w:ascii="宋体" w:hAnsi="宋体" w:hint="eastAsia"/>
              </w:rPr>
              <w:t>□不符合</w:t>
            </w:r>
          </w:p>
        </w:tc>
        <w:tc>
          <w:tcPr>
            <w:tcW w:w="1158" w:type="dxa"/>
            <w:vMerge/>
            <w:vAlign w:val="center"/>
          </w:tcPr>
          <w:p w:rsidR="009B27F5" w:rsidRDefault="009B27F5" w:rsidP="00020A57">
            <w:pPr>
              <w:widowControl/>
              <w:jc w:val="left"/>
              <w:rPr>
                <w:rFonts w:ascii="宋体"/>
              </w:rPr>
            </w:pPr>
          </w:p>
        </w:tc>
      </w:tr>
    </w:tbl>
    <w:p w:rsidR="00F8325E" w:rsidRPr="001B2FB6" w:rsidRDefault="00F8325E" w:rsidP="00AA7157">
      <w:pPr>
        <w:widowControl/>
        <w:snapToGrid w:val="0"/>
        <w:spacing w:line="280" w:lineRule="exact"/>
        <w:rPr>
          <w:rFonts w:ascii="Times New Roman" w:eastAsia="黑体" w:hAnsi="Times New Roman"/>
          <w:kern w:val="0"/>
          <w:sz w:val="24"/>
        </w:rPr>
      </w:pPr>
      <w:r w:rsidRPr="001B2FB6">
        <w:rPr>
          <w:rFonts w:ascii="Times New Roman" w:eastAsia="黑体" w:hAnsi="Times New Roman"/>
          <w:kern w:val="0"/>
          <w:sz w:val="24"/>
        </w:rPr>
        <w:t>说明：</w:t>
      </w:r>
    </w:p>
    <w:p w:rsidR="00F8325E" w:rsidRPr="001B2FB6" w:rsidRDefault="00F8325E" w:rsidP="00AA7157">
      <w:pPr>
        <w:adjustRightInd w:val="0"/>
        <w:snapToGrid w:val="0"/>
        <w:spacing w:line="280" w:lineRule="exact"/>
        <w:ind w:firstLineChars="200" w:firstLine="480"/>
        <w:rPr>
          <w:rFonts w:ascii="Times New Roman" w:eastAsia="仿宋_GB2312" w:hAnsi="Times New Roman"/>
          <w:kern w:val="0"/>
          <w:sz w:val="24"/>
        </w:rPr>
      </w:pPr>
      <w:r w:rsidRPr="001B2FB6">
        <w:rPr>
          <w:rFonts w:ascii="Times New Roman" w:eastAsia="仿宋_GB2312" w:hAnsi="Times New Roman"/>
          <w:kern w:val="0"/>
          <w:sz w:val="24"/>
        </w:rPr>
        <w:t>1.</w:t>
      </w:r>
      <w:r w:rsidRPr="001B2FB6">
        <w:rPr>
          <w:rFonts w:ascii="Times New Roman" w:eastAsia="仿宋_GB2312" w:hAnsi="Times New Roman"/>
          <w:kern w:val="0"/>
          <w:sz w:val="24"/>
        </w:rPr>
        <w:t>本表适用于已受理婴幼儿配方乳粉产品配方注册申请的生产企业</w:t>
      </w:r>
      <w:r w:rsidR="005B5400" w:rsidRPr="001B2FB6">
        <w:rPr>
          <w:rFonts w:ascii="Times New Roman" w:eastAsia="仿宋_GB2312" w:hAnsi="Times New Roman"/>
          <w:kern w:val="0"/>
          <w:sz w:val="24"/>
        </w:rPr>
        <w:t>现场</w:t>
      </w:r>
      <w:r w:rsidRPr="001B2FB6">
        <w:rPr>
          <w:rFonts w:ascii="Times New Roman" w:eastAsia="仿宋_GB2312" w:hAnsi="Times New Roman"/>
          <w:kern w:val="0"/>
          <w:sz w:val="24"/>
        </w:rPr>
        <w:t>核查工作。</w:t>
      </w:r>
    </w:p>
    <w:p w:rsidR="00F8325E" w:rsidRPr="001B2FB6" w:rsidRDefault="00F8325E" w:rsidP="00AA7157">
      <w:pPr>
        <w:pStyle w:val="1"/>
        <w:adjustRightInd w:val="0"/>
        <w:snapToGrid w:val="0"/>
        <w:spacing w:line="280" w:lineRule="exact"/>
        <w:ind w:firstLine="480"/>
        <w:rPr>
          <w:rFonts w:ascii="Times New Roman" w:eastAsia="仿宋_GB2312" w:hAnsi="Times New Roman"/>
          <w:kern w:val="0"/>
          <w:sz w:val="24"/>
        </w:rPr>
      </w:pPr>
      <w:r w:rsidRPr="001B2FB6">
        <w:rPr>
          <w:rFonts w:ascii="Times New Roman" w:eastAsia="仿宋_GB2312" w:hAnsi="Times New Roman"/>
          <w:kern w:val="0"/>
          <w:sz w:val="24"/>
        </w:rPr>
        <w:t>2.</w:t>
      </w:r>
      <w:r w:rsidRPr="001B2FB6">
        <w:rPr>
          <w:rFonts w:ascii="Times New Roman" w:eastAsia="仿宋_GB2312" w:hAnsi="Times New Roman"/>
          <w:kern w:val="0"/>
          <w:sz w:val="24"/>
        </w:rPr>
        <w:t>现场核查项目分为：生产能力、检验能力</w:t>
      </w:r>
      <w:r w:rsidR="00390BE7" w:rsidRPr="001B2FB6">
        <w:rPr>
          <w:rFonts w:ascii="Times New Roman" w:eastAsia="仿宋_GB2312" w:hAnsi="Times New Roman"/>
          <w:kern w:val="0"/>
          <w:sz w:val="24"/>
        </w:rPr>
        <w:t>、研发能力、样品试制</w:t>
      </w:r>
      <w:r w:rsidRPr="001B2FB6">
        <w:rPr>
          <w:rFonts w:ascii="Times New Roman" w:eastAsia="仿宋_GB2312" w:hAnsi="Times New Roman"/>
          <w:kern w:val="0"/>
          <w:sz w:val="24"/>
        </w:rPr>
        <w:t>。</w:t>
      </w:r>
    </w:p>
    <w:p w:rsidR="00F8325E" w:rsidRPr="001B2FB6" w:rsidRDefault="00F8325E" w:rsidP="00AA7157">
      <w:pPr>
        <w:pStyle w:val="1"/>
        <w:adjustRightInd w:val="0"/>
        <w:snapToGrid w:val="0"/>
        <w:spacing w:line="280" w:lineRule="exact"/>
        <w:ind w:firstLine="480"/>
        <w:rPr>
          <w:rFonts w:ascii="Times New Roman" w:eastAsia="仿宋_GB2312" w:hAnsi="Times New Roman"/>
          <w:kern w:val="0"/>
          <w:sz w:val="24"/>
        </w:rPr>
      </w:pPr>
      <w:r w:rsidRPr="001B2FB6">
        <w:rPr>
          <w:rFonts w:ascii="Times New Roman" w:eastAsia="仿宋_GB2312" w:hAnsi="Times New Roman"/>
          <w:kern w:val="0"/>
          <w:sz w:val="24"/>
        </w:rPr>
        <w:t>3.</w:t>
      </w:r>
      <w:r w:rsidR="00482340" w:rsidRPr="001B2FB6">
        <w:rPr>
          <w:rFonts w:ascii="Times New Roman" w:eastAsia="仿宋_GB2312" w:hAnsi="Times New Roman"/>
          <w:kern w:val="0"/>
          <w:sz w:val="24"/>
        </w:rPr>
        <w:t>判断</w:t>
      </w:r>
      <w:r w:rsidRPr="001B2FB6">
        <w:rPr>
          <w:rFonts w:ascii="Times New Roman" w:eastAsia="仿宋_GB2312" w:hAnsi="Times New Roman"/>
          <w:kern w:val="0"/>
          <w:sz w:val="24"/>
        </w:rPr>
        <w:t>原则：满足符合项下全部条款</w:t>
      </w:r>
      <w:r w:rsidR="00810F61" w:rsidRPr="001B2FB6">
        <w:rPr>
          <w:rFonts w:ascii="Times New Roman" w:eastAsia="仿宋_GB2312" w:hAnsi="Times New Roman"/>
          <w:kern w:val="0"/>
          <w:sz w:val="24"/>
        </w:rPr>
        <w:t>判断</w:t>
      </w:r>
      <w:r w:rsidRPr="001B2FB6">
        <w:rPr>
          <w:rFonts w:ascii="Times New Roman" w:eastAsia="仿宋_GB2312" w:hAnsi="Times New Roman"/>
          <w:kern w:val="0"/>
          <w:sz w:val="24"/>
        </w:rPr>
        <w:t>标准的，核查结论为符合；存在基本符合项下任何一条所描述情形的，核查结论为基本符合；存在不符合项下任何一条所描述情形的，核查结论为不符合。</w:t>
      </w:r>
    </w:p>
    <w:p w:rsidR="00F8325E" w:rsidRPr="001B2FB6" w:rsidRDefault="00F8325E" w:rsidP="00AA7157">
      <w:pPr>
        <w:pStyle w:val="1"/>
        <w:adjustRightInd w:val="0"/>
        <w:snapToGrid w:val="0"/>
        <w:spacing w:line="280" w:lineRule="exact"/>
        <w:ind w:firstLineChars="180" w:firstLine="432"/>
        <w:rPr>
          <w:rFonts w:ascii="Times New Roman" w:hAnsi="Times New Roman"/>
        </w:rPr>
      </w:pPr>
      <w:r w:rsidRPr="001B2FB6">
        <w:rPr>
          <w:rFonts w:ascii="Times New Roman" w:eastAsia="仿宋_GB2312" w:hAnsi="Times New Roman"/>
          <w:kern w:val="0"/>
          <w:sz w:val="24"/>
        </w:rPr>
        <w:t>当全部项目的核查结论均为符合的，核查单位</w:t>
      </w:r>
      <w:proofErr w:type="gramStart"/>
      <w:r w:rsidR="00810F61" w:rsidRPr="001B2FB6">
        <w:rPr>
          <w:rFonts w:ascii="Times New Roman" w:eastAsia="仿宋_GB2312" w:hAnsi="Times New Roman"/>
          <w:kern w:val="0"/>
          <w:sz w:val="24"/>
        </w:rPr>
        <w:t>作</w:t>
      </w:r>
      <w:r w:rsidRPr="001B2FB6">
        <w:rPr>
          <w:rFonts w:ascii="Times New Roman" w:eastAsia="仿宋_GB2312" w:hAnsi="Times New Roman"/>
          <w:kern w:val="0"/>
          <w:sz w:val="24"/>
        </w:rPr>
        <w:t>出</w:t>
      </w:r>
      <w:proofErr w:type="gramEnd"/>
      <w:r w:rsidRPr="001B2FB6">
        <w:rPr>
          <w:rFonts w:ascii="Times New Roman" w:eastAsia="仿宋_GB2312" w:hAnsi="Times New Roman"/>
          <w:kern w:val="0"/>
          <w:sz w:val="24"/>
        </w:rPr>
        <w:t>通过现场核查的决定；当任何</w:t>
      </w:r>
      <w:r w:rsidR="00810F61" w:rsidRPr="001B2FB6">
        <w:rPr>
          <w:rFonts w:ascii="Times New Roman" w:eastAsia="仿宋_GB2312" w:hAnsi="Times New Roman"/>
          <w:kern w:val="0"/>
          <w:sz w:val="24"/>
        </w:rPr>
        <w:t>1</w:t>
      </w:r>
      <w:r w:rsidRPr="001B2FB6">
        <w:rPr>
          <w:rFonts w:ascii="Times New Roman" w:eastAsia="仿宋_GB2312" w:hAnsi="Times New Roman"/>
          <w:kern w:val="0"/>
          <w:sz w:val="24"/>
        </w:rPr>
        <w:t>个至</w:t>
      </w:r>
      <w:r w:rsidR="00810F61" w:rsidRPr="001B2FB6">
        <w:rPr>
          <w:rFonts w:ascii="Times New Roman" w:eastAsia="仿宋_GB2312" w:hAnsi="Times New Roman"/>
          <w:kern w:val="0"/>
          <w:sz w:val="24"/>
        </w:rPr>
        <w:t>4</w:t>
      </w:r>
      <w:r w:rsidRPr="001B2FB6">
        <w:rPr>
          <w:rFonts w:ascii="Times New Roman" w:eastAsia="仿宋_GB2312" w:hAnsi="Times New Roman"/>
          <w:kern w:val="0"/>
          <w:sz w:val="24"/>
        </w:rPr>
        <w:t>个项目核查结论为基本符合的，申请人应对基本符合项进行整改，整改应在</w:t>
      </w:r>
      <w:r w:rsidRPr="001B2FB6">
        <w:rPr>
          <w:rFonts w:ascii="Times New Roman" w:eastAsia="仿宋_GB2312" w:hAnsi="Times New Roman"/>
          <w:kern w:val="0"/>
          <w:sz w:val="24"/>
        </w:rPr>
        <w:t>10</w:t>
      </w:r>
      <w:r w:rsidRPr="001B2FB6">
        <w:rPr>
          <w:rFonts w:ascii="Times New Roman" w:eastAsia="仿宋_GB2312" w:hAnsi="Times New Roman"/>
          <w:kern w:val="0"/>
          <w:sz w:val="24"/>
        </w:rPr>
        <w:t>日内完成</w:t>
      </w:r>
      <w:r w:rsidR="00810F61" w:rsidRPr="001B2FB6">
        <w:rPr>
          <w:rFonts w:ascii="Times New Roman" w:eastAsia="仿宋_GB2312" w:hAnsi="Times New Roman"/>
          <w:kern w:val="0"/>
          <w:sz w:val="24"/>
        </w:rPr>
        <w:t>。</w:t>
      </w:r>
      <w:r w:rsidRPr="001B2FB6">
        <w:rPr>
          <w:rFonts w:ascii="Times New Roman" w:eastAsia="仿宋_GB2312" w:hAnsi="Times New Roman"/>
          <w:kern w:val="0"/>
          <w:sz w:val="24"/>
        </w:rPr>
        <w:t>申请人认为整改到位的，由当地省级食品药品监督管理部门予以核查确认并签字，核查单位</w:t>
      </w:r>
      <w:proofErr w:type="gramStart"/>
      <w:r w:rsidR="00810F61" w:rsidRPr="001B2FB6">
        <w:rPr>
          <w:rFonts w:ascii="Times New Roman" w:eastAsia="仿宋_GB2312" w:hAnsi="Times New Roman"/>
          <w:kern w:val="0"/>
          <w:sz w:val="24"/>
        </w:rPr>
        <w:t>作</w:t>
      </w:r>
      <w:r w:rsidRPr="001B2FB6">
        <w:rPr>
          <w:rFonts w:ascii="Times New Roman" w:eastAsia="仿宋_GB2312" w:hAnsi="Times New Roman"/>
          <w:kern w:val="0"/>
          <w:sz w:val="24"/>
        </w:rPr>
        <w:t>出</w:t>
      </w:r>
      <w:proofErr w:type="gramEnd"/>
      <w:r w:rsidRPr="001B2FB6">
        <w:rPr>
          <w:rFonts w:ascii="Times New Roman" w:eastAsia="仿宋_GB2312" w:hAnsi="Times New Roman"/>
          <w:kern w:val="0"/>
          <w:sz w:val="24"/>
        </w:rPr>
        <w:t>通过现场核查的决定；当任何</w:t>
      </w:r>
      <w:r w:rsidR="00810F61" w:rsidRPr="001B2FB6">
        <w:rPr>
          <w:rFonts w:ascii="Times New Roman" w:eastAsia="仿宋_GB2312" w:hAnsi="Times New Roman"/>
          <w:kern w:val="0"/>
          <w:sz w:val="24"/>
        </w:rPr>
        <w:t>1</w:t>
      </w:r>
      <w:r w:rsidRPr="001B2FB6">
        <w:rPr>
          <w:rFonts w:ascii="Times New Roman" w:eastAsia="仿宋_GB2312" w:hAnsi="Times New Roman"/>
          <w:kern w:val="0"/>
          <w:sz w:val="24"/>
        </w:rPr>
        <w:t>个项目的核查结论为不符合或者</w:t>
      </w:r>
      <w:r w:rsidR="00810F61" w:rsidRPr="001B2FB6">
        <w:rPr>
          <w:rFonts w:ascii="Times New Roman" w:eastAsia="仿宋_GB2312" w:hAnsi="Times New Roman"/>
          <w:kern w:val="0"/>
          <w:sz w:val="24"/>
        </w:rPr>
        <w:t>5</w:t>
      </w:r>
      <w:r w:rsidRPr="001B2FB6">
        <w:rPr>
          <w:rFonts w:ascii="Times New Roman" w:eastAsia="仿宋_GB2312" w:hAnsi="Times New Roman"/>
          <w:kern w:val="0"/>
          <w:sz w:val="24"/>
        </w:rPr>
        <w:t>个</w:t>
      </w:r>
      <w:r w:rsidR="00810F61" w:rsidRPr="001B2FB6">
        <w:rPr>
          <w:rFonts w:ascii="Times New Roman" w:eastAsia="仿宋_GB2312" w:hAnsi="Times New Roman"/>
          <w:kern w:val="0"/>
          <w:sz w:val="24"/>
        </w:rPr>
        <w:t>及</w:t>
      </w:r>
      <w:r w:rsidRPr="001B2FB6">
        <w:rPr>
          <w:rFonts w:ascii="Times New Roman" w:eastAsia="仿宋_GB2312" w:hAnsi="Times New Roman"/>
          <w:kern w:val="0"/>
          <w:sz w:val="24"/>
        </w:rPr>
        <w:t>以上项目为基本符合、</w:t>
      </w:r>
      <w:r w:rsidR="00810F61" w:rsidRPr="001B2FB6">
        <w:rPr>
          <w:rFonts w:ascii="Times New Roman" w:eastAsia="仿宋_GB2312" w:hAnsi="Times New Roman"/>
          <w:kern w:val="0"/>
          <w:sz w:val="24"/>
        </w:rPr>
        <w:t>或</w:t>
      </w:r>
      <w:r w:rsidRPr="001B2FB6">
        <w:rPr>
          <w:rFonts w:ascii="Times New Roman" w:eastAsia="仿宋_GB2312" w:hAnsi="Times New Roman"/>
          <w:kern w:val="0"/>
          <w:sz w:val="24"/>
        </w:rPr>
        <w:t>逾期未完成整改或整改不到位的，核查单位</w:t>
      </w:r>
      <w:proofErr w:type="gramStart"/>
      <w:r w:rsidR="00810F61" w:rsidRPr="001B2FB6">
        <w:rPr>
          <w:rFonts w:ascii="Times New Roman" w:eastAsia="仿宋_GB2312" w:hAnsi="Times New Roman"/>
          <w:kern w:val="0"/>
          <w:sz w:val="24"/>
        </w:rPr>
        <w:t>作</w:t>
      </w:r>
      <w:r w:rsidRPr="001B2FB6">
        <w:rPr>
          <w:rFonts w:ascii="Times New Roman" w:eastAsia="仿宋_GB2312" w:hAnsi="Times New Roman"/>
          <w:kern w:val="0"/>
          <w:sz w:val="24"/>
        </w:rPr>
        <w:t>出</w:t>
      </w:r>
      <w:proofErr w:type="gramEnd"/>
      <w:r w:rsidRPr="001B2FB6">
        <w:rPr>
          <w:rFonts w:ascii="Times New Roman" w:eastAsia="仿宋_GB2312" w:hAnsi="Times New Roman"/>
          <w:kern w:val="0"/>
          <w:sz w:val="24"/>
        </w:rPr>
        <w:t>不予通过现场核查的决定。</w:t>
      </w:r>
    </w:p>
    <w:sectPr w:rsidR="00F8325E" w:rsidRPr="001B2FB6" w:rsidSect="00263D19">
      <w:footerReference w:type="default" r:id="rId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5BE" w:rsidRDefault="00DC55BE" w:rsidP="00263D19">
      <w:r>
        <w:separator/>
      </w:r>
    </w:p>
  </w:endnote>
  <w:endnote w:type="continuationSeparator" w:id="0">
    <w:p w:rsidR="00DC55BE" w:rsidRDefault="00DC55BE" w:rsidP="0026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9A" w:rsidRDefault="0042649A" w:rsidP="00AA7157">
    <w:pPr>
      <w:pStyle w:val="a4"/>
    </w:pPr>
  </w:p>
  <w:p w:rsidR="0042649A" w:rsidRDefault="004264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5BE" w:rsidRDefault="00DC55BE" w:rsidP="00263D19">
      <w:r>
        <w:separator/>
      </w:r>
    </w:p>
  </w:footnote>
  <w:footnote w:type="continuationSeparator" w:id="0">
    <w:p w:rsidR="00DC55BE" w:rsidRDefault="00DC55BE" w:rsidP="00263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D31D0"/>
    <w:multiLevelType w:val="hybridMultilevel"/>
    <w:tmpl w:val="4B52F224"/>
    <w:lvl w:ilvl="0" w:tplc="1CDCA4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1AE9"/>
    <w:rsid w:val="0000084E"/>
    <w:rsid w:val="00001CFD"/>
    <w:rsid w:val="0000340A"/>
    <w:rsid w:val="00020A57"/>
    <w:rsid w:val="00020D76"/>
    <w:rsid w:val="00031FDA"/>
    <w:rsid w:val="00056A52"/>
    <w:rsid w:val="00063119"/>
    <w:rsid w:val="00064962"/>
    <w:rsid w:val="00066BB4"/>
    <w:rsid w:val="00075C7F"/>
    <w:rsid w:val="00092195"/>
    <w:rsid w:val="000A7CAF"/>
    <w:rsid w:val="000B3765"/>
    <w:rsid w:val="000C0A03"/>
    <w:rsid w:val="000D23D1"/>
    <w:rsid w:val="000E1EAF"/>
    <w:rsid w:val="000F352C"/>
    <w:rsid w:val="00122F91"/>
    <w:rsid w:val="00131CD5"/>
    <w:rsid w:val="001424C8"/>
    <w:rsid w:val="00142FE8"/>
    <w:rsid w:val="001614AB"/>
    <w:rsid w:val="00170D5D"/>
    <w:rsid w:val="00187768"/>
    <w:rsid w:val="001A55CA"/>
    <w:rsid w:val="001B2FB6"/>
    <w:rsid w:val="001D00C1"/>
    <w:rsid w:val="001E4B78"/>
    <w:rsid w:val="001F149D"/>
    <w:rsid w:val="001F37E4"/>
    <w:rsid w:val="00210E34"/>
    <w:rsid w:val="0021130A"/>
    <w:rsid w:val="00221262"/>
    <w:rsid w:val="00226A8E"/>
    <w:rsid w:val="00245338"/>
    <w:rsid w:val="00263D19"/>
    <w:rsid w:val="00271DA0"/>
    <w:rsid w:val="0028459B"/>
    <w:rsid w:val="002A5B88"/>
    <w:rsid w:val="00346C5D"/>
    <w:rsid w:val="003639A1"/>
    <w:rsid w:val="00382AA4"/>
    <w:rsid w:val="00385B48"/>
    <w:rsid w:val="00390BE7"/>
    <w:rsid w:val="003B23C0"/>
    <w:rsid w:val="003E26FE"/>
    <w:rsid w:val="003F252B"/>
    <w:rsid w:val="003F5DC0"/>
    <w:rsid w:val="0042649A"/>
    <w:rsid w:val="00444AC9"/>
    <w:rsid w:val="004534B4"/>
    <w:rsid w:val="00456F23"/>
    <w:rsid w:val="00482340"/>
    <w:rsid w:val="00490EDD"/>
    <w:rsid w:val="004920E6"/>
    <w:rsid w:val="004A6DBF"/>
    <w:rsid w:val="004D0062"/>
    <w:rsid w:val="004D292A"/>
    <w:rsid w:val="004D7603"/>
    <w:rsid w:val="004E63DE"/>
    <w:rsid w:val="005064A5"/>
    <w:rsid w:val="00511AE9"/>
    <w:rsid w:val="005122C4"/>
    <w:rsid w:val="00546D0D"/>
    <w:rsid w:val="00563B2D"/>
    <w:rsid w:val="00565F9A"/>
    <w:rsid w:val="00567A17"/>
    <w:rsid w:val="005765E2"/>
    <w:rsid w:val="005942FA"/>
    <w:rsid w:val="005A5CD4"/>
    <w:rsid w:val="005B237A"/>
    <w:rsid w:val="005B5400"/>
    <w:rsid w:val="005E0337"/>
    <w:rsid w:val="005E2428"/>
    <w:rsid w:val="005E337F"/>
    <w:rsid w:val="00607491"/>
    <w:rsid w:val="00624D47"/>
    <w:rsid w:val="00625D5D"/>
    <w:rsid w:val="0067015C"/>
    <w:rsid w:val="00676C82"/>
    <w:rsid w:val="00690144"/>
    <w:rsid w:val="006962F4"/>
    <w:rsid w:val="0069652E"/>
    <w:rsid w:val="006E4A42"/>
    <w:rsid w:val="006E7355"/>
    <w:rsid w:val="00711FE1"/>
    <w:rsid w:val="00723C4B"/>
    <w:rsid w:val="00733C6F"/>
    <w:rsid w:val="00745359"/>
    <w:rsid w:val="00780B88"/>
    <w:rsid w:val="00785038"/>
    <w:rsid w:val="007C2F32"/>
    <w:rsid w:val="007D6FC4"/>
    <w:rsid w:val="007F2725"/>
    <w:rsid w:val="0080550E"/>
    <w:rsid w:val="00810F61"/>
    <w:rsid w:val="00820AE4"/>
    <w:rsid w:val="00826A8D"/>
    <w:rsid w:val="0085558F"/>
    <w:rsid w:val="008737E2"/>
    <w:rsid w:val="008836C0"/>
    <w:rsid w:val="00892FB1"/>
    <w:rsid w:val="008943A6"/>
    <w:rsid w:val="008B707B"/>
    <w:rsid w:val="008C151B"/>
    <w:rsid w:val="008C39C7"/>
    <w:rsid w:val="008F0F54"/>
    <w:rsid w:val="0090476F"/>
    <w:rsid w:val="009136A0"/>
    <w:rsid w:val="00914F2D"/>
    <w:rsid w:val="009216AD"/>
    <w:rsid w:val="00925A29"/>
    <w:rsid w:val="00927DC4"/>
    <w:rsid w:val="0094041F"/>
    <w:rsid w:val="0095587B"/>
    <w:rsid w:val="00956D26"/>
    <w:rsid w:val="00961259"/>
    <w:rsid w:val="0096460F"/>
    <w:rsid w:val="009A6376"/>
    <w:rsid w:val="009B27F5"/>
    <w:rsid w:val="009B4328"/>
    <w:rsid w:val="009D5BF0"/>
    <w:rsid w:val="009D6DC4"/>
    <w:rsid w:val="009E7C2F"/>
    <w:rsid w:val="009F072A"/>
    <w:rsid w:val="009F53B8"/>
    <w:rsid w:val="00A01C53"/>
    <w:rsid w:val="00A07524"/>
    <w:rsid w:val="00A3002E"/>
    <w:rsid w:val="00A409DE"/>
    <w:rsid w:val="00A437E0"/>
    <w:rsid w:val="00A54957"/>
    <w:rsid w:val="00A714F0"/>
    <w:rsid w:val="00A76509"/>
    <w:rsid w:val="00A87924"/>
    <w:rsid w:val="00A9249D"/>
    <w:rsid w:val="00AA3811"/>
    <w:rsid w:val="00AA7157"/>
    <w:rsid w:val="00AE05D4"/>
    <w:rsid w:val="00AE3076"/>
    <w:rsid w:val="00B07F5C"/>
    <w:rsid w:val="00B37229"/>
    <w:rsid w:val="00B44E64"/>
    <w:rsid w:val="00B4744E"/>
    <w:rsid w:val="00B57529"/>
    <w:rsid w:val="00B713B5"/>
    <w:rsid w:val="00B72346"/>
    <w:rsid w:val="00B8037E"/>
    <w:rsid w:val="00B86600"/>
    <w:rsid w:val="00B86DCA"/>
    <w:rsid w:val="00B95349"/>
    <w:rsid w:val="00BB3F09"/>
    <w:rsid w:val="00BC4CE6"/>
    <w:rsid w:val="00BC5E65"/>
    <w:rsid w:val="00BD2FD8"/>
    <w:rsid w:val="00BE030C"/>
    <w:rsid w:val="00C11D7E"/>
    <w:rsid w:val="00C21FE4"/>
    <w:rsid w:val="00C266E2"/>
    <w:rsid w:val="00C37CE7"/>
    <w:rsid w:val="00C77895"/>
    <w:rsid w:val="00C95521"/>
    <w:rsid w:val="00CB09FD"/>
    <w:rsid w:val="00CC2E14"/>
    <w:rsid w:val="00CC4C28"/>
    <w:rsid w:val="00CD238C"/>
    <w:rsid w:val="00CD26F6"/>
    <w:rsid w:val="00D42F99"/>
    <w:rsid w:val="00D45B4B"/>
    <w:rsid w:val="00D538B1"/>
    <w:rsid w:val="00D6156C"/>
    <w:rsid w:val="00D72692"/>
    <w:rsid w:val="00D938B6"/>
    <w:rsid w:val="00DC55BE"/>
    <w:rsid w:val="00DD0C44"/>
    <w:rsid w:val="00DD7C4D"/>
    <w:rsid w:val="00DE2764"/>
    <w:rsid w:val="00DF4499"/>
    <w:rsid w:val="00DF5D78"/>
    <w:rsid w:val="00E066FC"/>
    <w:rsid w:val="00E47C27"/>
    <w:rsid w:val="00E534E9"/>
    <w:rsid w:val="00EB182D"/>
    <w:rsid w:val="00EB2E23"/>
    <w:rsid w:val="00EB2F06"/>
    <w:rsid w:val="00EC3455"/>
    <w:rsid w:val="00ED33DB"/>
    <w:rsid w:val="00ED6CF3"/>
    <w:rsid w:val="00F0133C"/>
    <w:rsid w:val="00F056E3"/>
    <w:rsid w:val="00F20089"/>
    <w:rsid w:val="00F335E0"/>
    <w:rsid w:val="00F557A3"/>
    <w:rsid w:val="00F55BEE"/>
    <w:rsid w:val="00F56564"/>
    <w:rsid w:val="00F70494"/>
    <w:rsid w:val="00F8325E"/>
    <w:rsid w:val="00FA672D"/>
    <w:rsid w:val="00FB0693"/>
    <w:rsid w:val="00FB2342"/>
    <w:rsid w:val="00FE20F9"/>
    <w:rsid w:val="48FA177E"/>
  </w:rsids>
  <m:mathPr>
    <m:mathFont m:val="Cambria Math"/>
    <m:brkBin m:val="before"/>
    <m:brkBinSub m:val="--"/>
    <m:smallFrac/>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A883EE9-FE52-4936-8D9A-D8118A15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3DB"/>
    <w:pPr>
      <w:widowControl w:val="0"/>
      <w:jc w:val="both"/>
    </w:pPr>
    <w:rPr>
      <w:kern w:val="2"/>
      <w:sz w:val="21"/>
      <w:szCs w:val="22"/>
    </w:rPr>
  </w:style>
  <w:style w:type="paragraph" w:styleId="3">
    <w:name w:val="heading 3"/>
    <w:basedOn w:val="a"/>
    <w:next w:val="a"/>
    <w:link w:val="3Char"/>
    <w:uiPriority w:val="99"/>
    <w:qFormat/>
    <w:rsid w:val="00ED33DB"/>
    <w:pPr>
      <w:keepNext/>
      <w:keepLines/>
      <w:spacing w:before="260" w:after="260" w:line="416" w:lineRule="auto"/>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ED33DB"/>
    <w:rPr>
      <w:rFonts w:ascii="Calibri" w:eastAsia="宋体" w:hAnsi="Calibri" w:cs="Times New Roman"/>
      <w:b/>
      <w:bCs/>
      <w:sz w:val="32"/>
      <w:szCs w:val="32"/>
    </w:rPr>
  </w:style>
  <w:style w:type="paragraph" w:styleId="a3">
    <w:name w:val="Balloon Text"/>
    <w:basedOn w:val="a"/>
    <w:link w:val="Char"/>
    <w:uiPriority w:val="99"/>
    <w:rsid w:val="00ED33DB"/>
    <w:rPr>
      <w:sz w:val="18"/>
      <w:szCs w:val="18"/>
    </w:rPr>
  </w:style>
  <w:style w:type="character" w:customStyle="1" w:styleId="Char">
    <w:name w:val="批注框文本 Char"/>
    <w:link w:val="a3"/>
    <w:uiPriority w:val="99"/>
    <w:semiHidden/>
    <w:locked/>
    <w:rsid w:val="00ED33DB"/>
    <w:rPr>
      <w:rFonts w:ascii="Calibri" w:eastAsia="宋体" w:hAnsi="Calibri" w:cs="Times New Roman"/>
      <w:sz w:val="18"/>
      <w:szCs w:val="18"/>
    </w:rPr>
  </w:style>
  <w:style w:type="paragraph" w:styleId="a4">
    <w:name w:val="footer"/>
    <w:basedOn w:val="a"/>
    <w:link w:val="Char0"/>
    <w:uiPriority w:val="99"/>
    <w:rsid w:val="00ED33DB"/>
    <w:pPr>
      <w:tabs>
        <w:tab w:val="center" w:pos="4153"/>
        <w:tab w:val="right" w:pos="8306"/>
      </w:tabs>
      <w:snapToGrid w:val="0"/>
      <w:jc w:val="left"/>
    </w:pPr>
    <w:rPr>
      <w:sz w:val="18"/>
      <w:szCs w:val="18"/>
    </w:rPr>
  </w:style>
  <w:style w:type="character" w:customStyle="1" w:styleId="Char0">
    <w:name w:val="页脚 Char"/>
    <w:link w:val="a4"/>
    <w:uiPriority w:val="99"/>
    <w:locked/>
    <w:rsid w:val="00ED33DB"/>
    <w:rPr>
      <w:rFonts w:cs="Times New Roman"/>
      <w:sz w:val="18"/>
      <w:szCs w:val="18"/>
    </w:rPr>
  </w:style>
  <w:style w:type="paragraph" w:styleId="a5">
    <w:name w:val="header"/>
    <w:basedOn w:val="a"/>
    <w:link w:val="Char1"/>
    <w:uiPriority w:val="99"/>
    <w:rsid w:val="00ED33DB"/>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ED33DB"/>
    <w:rPr>
      <w:rFonts w:cs="Times New Roman"/>
      <w:sz w:val="18"/>
      <w:szCs w:val="18"/>
    </w:rPr>
  </w:style>
  <w:style w:type="paragraph" w:customStyle="1" w:styleId="1">
    <w:name w:val="列出段落1"/>
    <w:basedOn w:val="a"/>
    <w:uiPriority w:val="99"/>
    <w:rsid w:val="00ED33DB"/>
    <w:pPr>
      <w:ind w:firstLineChars="200" w:firstLine="420"/>
    </w:pPr>
  </w:style>
  <w:style w:type="paragraph" w:customStyle="1" w:styleId="2">
    <w:name w:val="列出段落2"/>
    <w:basedOn w:val="a"/>
    <w:uiPriority w:val="99"/>
    <w:rsid w:val="00ED33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E1C8-8971-482C-B6B7-AE8D82F3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11</Pages>
  <Words>905</Words>
  <Characters>5160</Characters>
  <Application>Microsoft Office Word</Application>
  <DocSecurity>0</DocSecurity>
  <Lines>43</Lines>
  <Paragraphs>12</Paragraphs>
  <ScaleCrop>false</ScaleCrop>
  <Company>Win</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Administrator</dc:creator>
  <cp:keywords/>
  <dc:description/>
  <cp:lastModifiedBy>hp</cp:lastModifiedBy>
  <cp:revision>36</cp:revision>
  <cp:lastPrinted>2016-11-15T05:34:00Z</cp:lastPrinted>
  <dcterms:created xsi:type="dcterms:W3CDTF">2016-08-10T07:51:00Z</dcterms:created>
  <dcterms:modified xsi:type="dcterms:W3CDTF">2016-11-16T07:54:00Z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