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1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年电线电缆等</w:t>
      </w:r>
      <w:r>
        <w:rPr>
          <w:rFonts w:hint="default" w:ascii="Times New Roman" w:hAnsi="Times New Roman" w:eastAsia="黑体" w:cs="Times New Roman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种产品质量国家监督专项抽查不合格产品及企业名单</w:t>
      </w:r>
    </w:p>
    <w:tbl>
      <w:tblPr>
        <w:tblStyle w:val="4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828"/>
        <w:gridCol w:w="1146"/>
        <w:gridCol w:w="1057"/>
        <w:gridCol w:w="941"/>
        <w:gridCol w:w="2305"/>
        <w:gridCol w:w="1897"/>
        <w:gridCol w:w="916"/>
        <w:gridCol w:w="1375"/>
        <w:gridCol w:w="1157"/>
        <w:gridCol w:w="1686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产品种类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受检单位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生产单位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生产单位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产品等级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主要不合格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承检机构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博宏线缆有限公司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博宏线缆有限公司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YJLV 4×35＋1×16mm² 0.6/1KV（YJLV-0.6/1 4×35+1×16）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常鑫电线电缆有限公司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常鑫电线电缆有限公司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电力电缆（铜芯交联聚乙烯绝缘聚氯乙烯护套电力电缆）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3×4 0.6/1KV（YJV-0.6/1 3×4）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护套热失重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廊坊鑫海线缆制造有限公司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廊坊鑫海线缆制造有限公司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聚氯乙烯绝缘无护套电缆电线(铝芯聚氯乙烯绝缘电线)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BLV  450/750 1×4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河北博东线缆有限公司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河北博东线缆有限公司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铝芯交联聚乙烯绝缘聚氯乙烯护套电线电缆（铝芯交联聚乙烯绝缘聚氯乙烯护套阻燃C类电力电缆）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ZC-YJLV 4×25 0.6/1kV（ZC-YJLV-0.6/1 4×25）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3/20210803001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绝缘热收缩,绝缘热延伸,护套热失重试验,成束阻燃性能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复检机构：苏州市产品质量监督检验院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河北大港线缆有限公司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河北大港线缆有限公司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聚氯乙烯绝缘电线(一般用途单芯硬导体无护套电缆)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01(BV) 450/750V 2.5 (60227 IEC 01(BV) 450/750V 1×2.5)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复检机构：苏州市产品质量监督检验院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河北庆龙线缆有限公司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河北庆龙线缆有限公司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YJLV 0.6/1kV 3*25mm²(YJLV-0.6/1 3×25)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2020-8-21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蓝迪线缆有限公司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蓝迪线缆有限公司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铝芯聚氯乙烯绝缘聚氯乙烯护套电力电缆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VLV 2*35 0.6/1KV（VLV-0.6/1 2×35）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邢台市三鑫电线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</w:rPr>
              <w:t>电缆有限公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邢台市三鑫电线电缆有限公司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烯绝缘无护套电线（一般用途单芯硬导体无护套电缆）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60277 IEC 01（BV）1×4㎜² 450/750V（60227IEC 01(BV) 450/750V 1×4）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鲁铭电缆有限公司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鲁铭电缆有限公司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YJLV 4*35mm² 0.6/1KV（YJLV-0.6/1 4×35）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绝缘老化前后抗张强度变化率,绝缘老化前后断裂伸长率变化率,绝缘热延伸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南通锦发电缆有限公司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南通锦发电缆有限公司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普通聚氯乙烯护套电缆(普通聚氯乙烯护套软线)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2×1mm²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2021-4-30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常州鑫民富电器有限公司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常州鑫民富电器有限公司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聚氯乙烯绝缘软电线电缆(轻型聚氯乙烯护套软线)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52(RVV) 300/300V 2×0.75mm²（60227 IEC 52(RVV)300/300V 2×0.75）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绝缘老化前断裂伸长率,绝缘老化后断裂伸长率,护套老化前抗张强度,护套老化后抗张强度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无锡市仁正电缆有限公司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无锡市仁正电缆有限公司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电力电缆（铜芯交联聚乙烯绝缘聚氯乙烯护套电力电缆）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YJV-0.6/1KV-4*2.5mm²(YJV-0.6/1 4×2.5)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2021-7-30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绝缘热收缩,绝缘热延伸,护套热失重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苏州市产品质量监督检验院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无锡市南丰线缆有限公司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无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锡市南丰线缆有限公司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交联聚乙烯绝缘聚氯乙烯护套电力电缆(铜芯交联聚乙烯绝缘聚氯乙烯护套电力电缆)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3×2.5mm²(YJV-0.6/1 3×2.5)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绝缘老化前后抗张强度变化率,绝缘老化前后断裂伸长率变化率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昆山三朋友电电子有限公司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昆山三朋友电电子有限公司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 (RVV) 300/500V 2X0.75mm²(60227 IEC 53 (RVV) 300/500V 2×0.75)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2021-7-10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绝缘最薄处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初检机构：福建省产品质量检验研究院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江苏世纪长江电缆有限公司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江苏世纪长江电缆有限公司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4*4(YJV-0.6/1 4×4)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2021-7-30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江苏亨通电子线缆科技有限公司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江苏亨通电子线缆科技有限公司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交联聚乙烯绝缘聚氯乙烯护套阻燃型电力电缆(铜芯交联聚乙烯绝缘聚氯乙烯护套阻燃C类电力电缆)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ZC-YJV 0.6/1kV 3*4mm²(ZC-YJV-0.6/1 3×4)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2021-7-28/JC2021072801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江苏天帮电线有限公司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江苏天帮电线有限公司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聚氯乙烯绝缘软电缆电线(轻型聚氯乙烯护套软线)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52(RVV) 300/300V 2×0.75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江苏奥力德线缆有限公司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江苏奥力德线缆有限公司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聚氯乙烯绝缘电缆电线和软线(普通聚氯乙烯护套软线)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60227IEC53(RVV) 300/500V 3×0.75mm²(60227 IEC 53(RVV) 300/500V 3×0.75)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2020-12-26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曲挠试验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江苏新金普电缆有限公司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江苏新金普电缆有限公司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电力电缆(铜芯交联聚乙烯绝缘聚氯乙烯护套阻燃C类电力电缆)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ZR-YJV-0.6/1KV-4*2.5(ZC-YJV-0.6/1 4×2.5)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2021-1-5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绝缘最薄处厚度,绝缘老化前后抗张强度变化率,绝缘老化前后断裂伸长率变化率,绝缘热延伸,护套热失重试验,成束阻燃性能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江苏苏缆电缆有限公司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江苏苏缆电缆有限公司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铝芯聚氯乙烯绝缘聚氯乙烯护套电力电缆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VLV-0.6/1KV-3*16+1*10(VLV-0.6/1 3×16+1×10)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绝缘平均厚度,绝缘最薄处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泰州日顺电器发展有限公司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泰州日顺电器发展有限公司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普通聚氯乙烯护套软线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2.50mm²AS(60227 IEC 53(RVV) 300/500V 4×2.5)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2020-12-24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绝缘平均厚度,绝缘最薄处厚度,护套最薄处厚度,曲挠试验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苏州德家利线缆股份有限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苏州德家利线缆股份有限公司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一般用途单芯硬导体无护套电缆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01(BV) 450/750V 1×1.5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苏州英斯凡电缆有限公司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苏州英斯凡电缆有限公司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交联聚乙烯绝缘聚氯乙烯护套电力电缆(铜芯交联聚乙烯绝缘聚氯乙烯护套阻燃C类电力电缆)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ZC-YJV 0.6/1KV 3*6(ZC-YJV 0.6/1 3×6)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护套热失重试验,成束阻燃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浙江六环电缆科技股份有限公司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浙江六环电缆科技股份有限公司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5×16mm² 0.6/1kV（YJV-0.6/1 5×16）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2021-4-16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初检机构：广东产品质量监督检验研究院(国家电线电缆产品质量监督检验中心（广东）)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湖州平潮电线电缆有限公司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湖州平潮电线电缆有限公司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聚氯乙烯绝缘无护套电线（一般用途单芯硬导体无护套电缆）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01 （BV）2.5㎜² 450/750V（60227 IEC 01（BV）450/750V 1×2.5）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8-1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导体电阻,绝缘老化前抗张强度,绝缘老化后抗张强度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合肥物华电缆有限公司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合肥物华电缆有限公司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4*4mm²(YJV-0.6/1 4×4)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2021-6-9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安徽康泰电气有限公司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安徽康泰电气有限公司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2×4mm² 0.6/1KV(YJV-0.6/1 2×4)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护套热失重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安徽明都电力线缆有限公司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安徽明都电力线缆有限公司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挤包绝缘电力电缆（铜芯交联聚乙烯绝缘聚氯乙烯护套电力电缆）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YJV-0.6/1 2*10(YJV-0.6/1 2×10)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初检机构：福建省产品质量检验研究院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安徽百商百德电缆有限公司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安徽百商百德电缆有限公司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3×10(YJV-0.6/1 3×10)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2021-6-12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护套热失重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复检机构：上海国缆检测股份有限公司(国家电线电缆质量检验检测中心)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安徽神华特种线缆有限公司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安徽神华特种线缆有限公司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铜芯聚氯乙烯绝缘聚氯乙烯护套电力电缆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VV 0.6/1kV 3×2.5mm²(VV-0.6/1 3×2.5)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安徽科信电缆有限公司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安徽科信电缆有限公司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一般用途单芯硬导体无护套电缆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60227IEC01(BV) 450/750V 1×1.5mm²（60227IEC01(BV) 450/750V 1×1.5）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复检机构：上海国缆检测股份有限公司(国家电线电缆质量检验检测中心)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南昌洪都电线电缆有限公司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南昌洪都电线电缆有限公司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聚氯乙烯绝缘聚氯乙烯护套电缆（铜芯聚氯乙烯绝缘聚氯乙烯护套扁形电缆）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BVVB 2×4² 300/500（BVVB 300/500 2×4)）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护套平均厚度,护套最薄处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江西圣塔电缆科技有限公司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江西圣塔电缆科技有限公司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一般用途单芯硬导体无护套电缆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60227 IEC 01 (BV) 4mm² 450/750V（60227 IEC 01(BV) 450/750V 1×4）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2021-7-12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复检机构：苏州市产品质量监督检验院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赣州市中用电线电缆有限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赣州市中用电线电缆有限公司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聚氯乙烯绝缘电线（铝芯聚氯乙烯绝缘电线）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BLV 450/750V 95mm²（BLV 450/750 1×95）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老化前抗张强度,绝缘老化后抗张强度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山东同贤电缆有限公司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山东同贤电缆有限公司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聚氯乙烯绝缘电线电缆（铜芯聚氯乙烯绝缘聚氯乙烯护套阻燃C类扁形电缆）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ZR-BVVB 450/750 2×2.5（ZC-BVVB 300/500 2×2.5）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绝缘老化前抗张强度,绝缘老化后抗张强度,成束阻燃性能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山东阳谷恒昌电缆集团有限公司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山东阳谷恒昌电缆集团有限公司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电力电缆（铝芯交联聚乙烯绝缘聚氯乙烯护套电力电缆）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YJLV-0.6/1  3*25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2021-7-18/20210718001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初检机构：广东产品质量监督检验研究院(国家电线电缆产品质量监督检验中心（广东）)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复检机构：上海国缆检测股份有限公司(国家电线电缆质量检验检测中心)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山东阳谷鲁阳电缆有限公司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山东阳谷鲁阳电缆有限公司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YJLV-0.6/1 3×16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19/20210720001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初检机构：广东产品质量监督检验研究院(国家电线电缆产品质量监督检验中心（广东）)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复检机构：上海国缆检测股份有限公司(国家电线电缆质量检验检测中心)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山东鲁联电缆有限公司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山东鲁联电缆有限公司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电力电缆（铝芯交联聚乙烯绝缘聚氯乙烯护套电力电缆）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YJLV 0.6/1KV 1×35（YJLV-0.6/1 1×35）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25/2021062501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护套热失重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新泰泰盛电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缆厂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新泰泰盛电缆厂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电力电缆(铜芯交联聚乙烯绝缘聚氯乙烯护套电力电缆)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3×10 0.6/1(YJV-0.6/1 3×10)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初检机构：广东产品质量监督检验研究院(国家电线电缆产品质量监督检验中心（广东）)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烟台金泰电线电缆有限公司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烟台金泰电线电缆有限公司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聚氯乙烯绝缘软电缆电线（普通聚氯乙烯护套软线）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53（RVV）300/500 3×1.5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缘平均厚度,绝缘最薄处厚度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初检机构：广东产品质量监督检验研究院(国家电线电缆产品质量监督检验中心（广东）)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复检机构：上海国缆检测股份有限公司(国家电线电缆质量检验检测中心)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烟台鲁东线缆有限公司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烟台鲁东线缆有限公司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聚氯乙烯绝缘电线(一般用途单芯硬导体无护套电缆)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IEC01(BV) 450/750V 2.5mm²(60227 IEC 01(BV)  450/750V 1×2.5)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青岛博宸伟业线缆股份有限公司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青岛博宸伟业线缆股份有限公司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线缆（一般用途单芯硬导体无护套阻燃D类电缆）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ZR-BV450/750 1×2.5(ZD-BV450/750 1×2.5)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2021-3-15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山东创智天邦电缆有限公司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青岛湛山特种线缆有限公司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烯绝缘无护套电线（一般用途单芯硬导体无护套电缆）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01（BV）450/750 1×4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河南中联线缆有限公司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河南中联线缆有限公司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铜芯交联聚乙烯绝缘聚氯乙烯护套阻燃C类电力电缆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ZC-YJV 1*120 0.6/1KV（ZC-YJV-0.6/1 1×120）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河南兴邦电线电缆科技有限公司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河南兴邦电线电缆科技有限公司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一般用途单芯硬导体无护套阻燃C类电缆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ZC-BV 2.5㎜² 450/750V（ZC-BV 450/750V 1×2.5）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2021-6-20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河南电力电缆有限公司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河南电力电缆有限公司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铜芯电力电缆（铜芯交联聚乙烯绝缘聚氯乙烯护套阻燃C类电力电缆）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ZR-YJV 5*4 0.6/1KV（ZC-YJV-0.6/1 5×4）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河南省姜尚线缆有限公司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南省姜尚线缆有限公司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轻型聚氯乙烯护套软线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60227IEC52 RVV 2×0.5mm² 300/300V(60227 IEC 52(RVV) 300/300V 2×0.5)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2021-3-27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护套热失重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河南郑贺电缆有限公司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河南郑贺电缆有限公司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聚氯乙烯绝缘无护套电缆电线（一般用途单芯硬导体无护套电缆）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01（BV）2.5mm² 450/750V（60227 IEC 01（BV） 450/750V 1×2.5）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老化前抗张强度,绝缘老化后抗张强度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洛阳祥和电缆有限公司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洛阳祥和电缆有限公司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铝芯聚氯乙烯绝缘聚氯乙烯护套扁形电缆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BLVVB 4mm² 300/500V（BLVVB 300/500 2×4）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绝缘平均厚度,绝缘最薄处厚度,护套平均厚度,绝缘老化前抗张强度,绝缘老化后抗张强度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湖北领尚电线电缆有限公司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湖北领尚电线电缆有限公司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铜芯交联聚乙烯绝缘钢带铠装聚氯乙烯护套阻燃C类电力电缆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ZRC-YJV22 4×4mm² 0.6/1 KV(ZC-YJV22-0.6/1 4×4）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2021-2-26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绝缘老化前后抗张强度变化率,绝缘老化前后断裂伸长率变化率,绝缘热延伸,成束阻燃性能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复检机构：广东产品质量监督检验研究院(国家电线电缆产品质量监督检验中心（广东）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交联聚乙烯绝缘电力电缆（铜芯交联聚乙烯绝缘聚氯乙烯护套阻燃C类电力电缆）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ZR-YJV 5*4 0.6/1kV(ZC-YJV-0.6/1 5×4）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绝缘老化前后抗张强度变化率,绝缘老化前后断裂伸长率变化率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初检机构：山东省产品质量检验研究院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复检机构：广东产品质量监督检验研究院(国家电线电缆产品质量监督检验中心（广东）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湖南省亚明高压电线电缆有限公司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湖南省亚明高压电线电缆有限公司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交联聚乙烯绝缘聚氯乙烯护套电力电缆（铜芯交联聚乙烯绝缘聚氯乙烯护套电力电缆）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5*6mm² 0.6/1KV（YJV-0.6/1 5×6）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市凡市珠江实业有限公司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东莞市凡市珠江实业有限公司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IEC53（RVV）300/500V2*1(60227IEC53（RVV）300/500V 2×1)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2021-7-10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曲挠试验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东莞市壮山川电业制品有限公司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东莞市壮山川电业制品有限公司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轻型聚氯乙烯护套软线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52(RVV) 300/300V 2×0.75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绝缘老化前断裂伸长率,绝缘老化后断裂伸长率,绝缘老化前后断裂伸长率变化率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上海国缆检测股份有限公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奥环电线电缆有限公司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东莞市奥环电线电缆有限公司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聚氯乙烯绝缘软电缆电线（轻型聚氯乙烯护套软线）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52（RVV）300/300V 2×0.75mm² （60227 IEC 52（RVV）300/300V 2×0.75）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东莞市正崴电线电缆科技有限公司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东莞市正崴电线电缆科技有限公司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聚氯乙烯绝缘软电缆电线（轻型聚氯乙烯护套软线）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52（RVV）300/300V （扁形） 2×0.75mm² （ 60227 IEC 52（RVV）300/300V 2×0.75）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初检机构：广东产品质量监督检验研究院(国家电线电缆产品质量监督检验中心（广东）)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复检机构：苏州市产品质量监督检验院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山市东凤镇永盛电子加工厂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中山市东凤镇永盛电子加工厂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聚氯乙烯绝缘软电缆电线(轻型聚氯乙烯护套软线)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52(RVV) 300/300V  2x0.5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上海国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佛山市金晋宇线缆有限公司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佛山市金晋宇线缆有限公司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铜芯聚氯乙烯绝缘阻燃护套软电缆（铜芯聚氯乙烯绝缘聚氯乙烯护套阻燃C类软电缆）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ZC-RVV 300/500V 2×4 mm²（ZC-RVV 300/500 2×4）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2021-7-13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上海国缆检测股份有限公司(国家电线电缆质量检验检测中心)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佛山市顺德区容桂马辉电线电缆厂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佛山市顺德区容桂马辉电线电缆厂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聚氯乙烯绝缘电缆（普通聚氯乙烯护套软线）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3×2.5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2020-9-10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曲挠试验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初检机构：上海国缆检测股份有限公司(国家电线电缆质量检验检测中心)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佛山市顺德区杏坛伟力电器股份有限公司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佛山市顺德区杏坛伟力电器股份有限公司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聚氯乙烯绝缘电线（内部布线用导体温度为90℃的单芯软导体无护套电缆）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60227IEC 08(RV-90) 300/500V 0.75mm²（60227IEC 08(RV-90) 300/500V 1×0.75）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绝缘老化后断裂伸长率,绝缘老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</w:rPr>
              <w:t>化前后断裂伸长率变化率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初检机构：上海国缆检测股份有限公司(国家电线电缆质量检验检测中心)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广东利昌实业有限公司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广东利昌实业有限公司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聚氯乙烯绝缘软电缆电线（普通聚氯乙烯护套软线）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2×1.0mm²（60227 IEC 53(RVV) 300/500V 2×1.0）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单根垂直燃烧试验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初检机构：上海国缆检测股份有限公司(国家电线电缆质量检验检测中心)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广东力缆实业有限公司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广东力缆实业有限公司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铜芯交联聚乙烯绝缘聚氯乙烯护套阻燃C类电力电缆（交联聚乙烯绝缘聚氯乙烯护套阻燃C类电力电缆）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ZC-YJV 0.6/1KV 4*16+1*10（ZC-YJV-0.6/1 4×16+1×10）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2021-6-11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绝缘老化前后抗张强度变化率,绝缘老化前后断裂伸长率变化率,绝缘热延伸,成束阻燃性能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上海国缆检测股份有限公司(国家电线电缆质量检验检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广东新中南电缆有限公司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东新中南电缆有限公司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铜芯交联聚乙烯绝缘聚烯烃护套电力电缆（交联聚乙烯绝缘聚氯乙烯护套电力电缆）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5×10（YJV- 0.6/1 5×10）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上海国缆检测股份有限公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广东珠江冠缆实业有限公司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广东珠江冠缆实业有限公司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铜芯交联聚乙烯绝缘聚氯乙烯护套阻燃C类电力电缆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ZC-YJV 0.6/1kV 4×16+1×10mm²（ZC-YJV-0.6/1 4×16+1×10）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28/20210728009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广东穗达电线电缆有限公司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广东穗达电线电缆有限公司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3×2.5mm²(60227 IEC 53(RVV) 300/500V 3×2.5)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老化前抗张强度,护套老化后抗张强度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上海国缆检测股份有限公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广东英牌电缆实业有限公司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广东英牌电缆实业有限公司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5×10（YJV-0.6/1 5×10）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上海国缆检测股份有限公司(国家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州市普立电线电缆有限公司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广州市普立电线电缆有限公司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电源线（普通聚氯乙烯护套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RVV 300/500V 3*1.0mm²（60227 IEC 53（RVV）300/500V 3×1.0）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2021-7-28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护套平均厚度,护套最薄处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上海国缆检测股份有限公司(国家电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怀集县得利电子有限公司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怀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集县得利电子有限公司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轻型聚氯乙烯护套软线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52(RVV) 300/300V 2×0.5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护套最薄处厚度,绝缘老化前抗张强度,绝缘老化前断裂伸长率,绝缘老化后抗张强度,绝缘老化后断裂伸长率,护套老化前抗张强度,护套老化后抗张强度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上海国缆检测股份有限公司(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国家电线电缆质量检验检测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江门市高盟电业有限公司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江门市高盟电业有限公司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3×0.75²(60227 IEC 53(RVV) 300/500V 3×0.75)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初检机构：上海国缆检测股份有限公司(国家电线电缆质量检验检测中心)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深圳市一线电子有限公司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深圳市一线电子有限公司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聚氯乙烯绝缘电线（普通聚氯乙烯护套软线）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60227IEC53（RVV）300/500V 2*0.75mm²（60227 IEC53(RVV) 300/500V 2×0.75)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2021-8-3/0803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绝缘平均厚度,绝缘最薄处厚度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海国缆检测股份有限公司(国家电线电缆质量检验检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广东和谐电线电缆厂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深圳市和谐珠江电线电缆有限公司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铜芯阻燃聚氯乙烯绝缘软电缆(铜芯聚氯乙烯绝缘聚氯乙烯护套阻燃C类圆形电缆)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ZC-BVV 300/500V 10mm²(ZC-BVV 300/500 1×10)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成束阻燃性能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深圳市杰达亨电子有限公司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深圳市杰达亨电子有限公司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聚氯乙烯绝缘软电缆电线(普通聚氯乙烯护套软线)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IEC53(RVV) 300/500V 3*0.75(60227 IEC53(RVV) 300/500V3×0.75)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绝缘平均厚度,绝缘最薄处厚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度,绝缘老化前断裂伸长率,绝缘老化后断裂伸长率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上海国缆检测股份有限公司(国家电线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深圳市金祥羽电线电缆有限公司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深圳市金祥羽电线电缆有限公司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3×35+2×16mm²（YJV-0.6/1 3×35+2×16）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初检机构：上海国缆检测股份有限公司(国家电线电缆质量检验检测中心)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复检机构：山东省产品质量检验研究院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肇庆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18"/>
                <w:szCs w:val="18"/>
              </w:rPr>
              <w:t>市丰佳电热电器有限公司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肇庆市丰佳电热电器有限公司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聚氯乙稀护套电缆（普通聚氯乙烯护套软线）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60227 IEC 53(RVV) 300/500V 3×0.75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2021-8-17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绝缘最薄处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上海国缆检测股份有限公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司(国家电线电缆质量检验检测中心)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四川省川虎线缆有限公司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四川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省川虎线缆有限公司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电力电缆（铜芯交联聚乙烯绝缘聚氯乙烯护套电力电缆）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5×10mm² 0.6/1KV（YJV-0.6/1  5×10）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2021-8-25/21082501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绝缘老化前后抗张强度变化率,绝缘老化前后断裂伸长率变化率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海国缆检测股份有限公司(国家电线电缆质量检验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检测中心)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贵州西华线缆有限公司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贵州西华线缆有限公司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电力电缆（聚氯乙烯绝缘聚氯乙烯护套电力电缆）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VV 0.6/1KV 3*4（VV- 0.6/1 3×4）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绝缘平均厚度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广东产品质量监督检验研究院(国家电线电缆产品质量监督检验中心（广东）)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昆明昆宝电线电缆制造有限公司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昆明昆宝电线电缆制造有限公司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铜芯交联聚乙烯绝缘聚氯乙烯护套电力电缆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YJV-5*10 0.6/1kV(YJV-0.6/1 5×10)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2020-11-12/20201112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绝缘热收缩,护套热失重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初检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机构：山东省产品质量检验研究院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复检机构：广东产品质量监督检验研究院(国家电线电缆产品质量监督检验中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心（广东）)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复检仍不合格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陕西秦力电力电缆制造有限公司分公司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陕西秦力电力电缆制造有限公司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交联聚乙烯绝缘聚氯乙烯护套电力电缆(铜芯交联聚乙烯绝缘聚氯乙烯护套电力电缆)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YJV 0.6/1kV 3*4(YJV-0.6/1 3×4)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2021-4-6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18"/>
                <w:szCs w:val="18"/>
              </w:rPr>
              <w:t>绝缘老化前后抗张强度变化率,绝缘热延伸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福建省产品质量检验研究院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危险化学品包装物（钢桶）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沧州晟翔包装制品有限公司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沧州晟翔包装制品有限公司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闭口钢桶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208L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II级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24/190500002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液压试验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大连产品质量检验检测研究院有限公司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危险化学品包装物（钢桶）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石家庄市栾城区金盾制桶有限公司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石家庄市栾城区金盾制桶有限公司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闭口钢桶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II级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1/1A1/Y1.5/100/21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跌落高度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大连产品质量检验检测研究院有限公司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危险化学品包装物（钢桶）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格瑞夫（太仓）包装有限公司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格瑞夫（太仓）包装有限公司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闭口钢桶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210L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液压试验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大连产品质量检验检测研究院有限公司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危险化学品包装物（钢桶）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苏州市华益制桶厂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苏州市华益制桶厂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闭口钢桶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III级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液压试验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大连产品质量检验检测研究院有限公司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危险化学品包装物（钢桶）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苏州市汇丰制桶厂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苏州市汇丰制桶厂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闭口钢桶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208L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II级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液压试验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大连产品质量检验检测研究院有限公司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危险化学品包装物（钢桶）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苏州市益枫包装厂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苏州市益枫包装厂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闭口钢桶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208L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II级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液压试验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大连产品质量检验检测研究院有限公司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危险化学品包装物（金属桶、罐）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河北鱼鹰金属包装有限公司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河北鱼鹰金属包装有限公司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方罐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2L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Ⅱ级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液压性能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广州质量监督检测研究院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危险化学品包装物（气雾剂包装）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灵寿县福兴汽瓶厂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灵寿县福兴汽瓶厂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铁质气雾罐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φ25.4mm（口径），φ65mm（外径）×310mm（高）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1/20210801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罐口接触高度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广州质量监督检测研究院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注：1.按产品及行政区域排序。</w:t>
      </w:r>
    </w:p>
    <w:p>
      <w:pPr>
        <w:ind w:firstLine="420"/>
      </w:pPr>
      <w:r>
        <w:rPr>
          <w:rFonts w:hint="eastAsia"/>
        </w:rPr>
        <w:t>2.复检仍不合格，指产品初检不合格，企业提出复检申请，经复检产品仍不合格。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1361" w:gutter="0"/>
      <w:pgNumType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fldChar w:fldCharType="begin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fldChar w:fldCharType="separate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>1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fldChar w:fldCharType="end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280" w:firstLineChars="100"/>
    </w:pPr>
    <w:r>
      <w:rPr>
        <w:rFonts w:hint="eastAsia" w:asciiTheme="minorEastAsia" w:hAnsi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fldChar w:fldCharType="begin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fldChar w:fldCharType="separate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>1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fldChar w:fldCharType="end"/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cstheme="minor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C05EBA"/>
    <w:rsid w:val="00034A45"/>
    <w:rsid w:val="0012473D"/>
    <w:rsid w:val="001D2E07"/>
    <w:rsid w:val="003B58B1"/>
    <w:rsid w:val="004644F3"/>
    <w:rsid w:val="00562405"/>
    <w:rsid w:val="006852D2"/>
    <w:rsid w:val="0098239E"/>
    <w:rsid w:val="00AE016B"/>
    <w:rsid w:val="00D10C90"/>
    <w:rsid w:val="00D277E4"/>
    <w:rsid w:val="00D76331"/>
    <w:rsid w:val="00E02F37"/>
    <w:rsid w:val="00E95242"/>
    <w:rsid w:val="0EC05EBA"/>
    <w:rsid w:val="1F1E3869"/>
    <w:rsid w:val="2B962EE3"/>
    <w:rsid w:val="576AE18E"/>
    <w:rsid w:val="5F9C97E6"/>
    <w:rsid w:val="7B5F31E8"/>
    <w:rsid w:val="9FB73F00"/>
    <w:rsid w:val="DF7F2D3E"/>
    <w:rsid w:val="F8B9CCB4"/>
    <w:rsid w:val="FBF76796"/>
    <w:rsid w:val="FFFDF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color w:val="auto"/>
      <w:sz w:val="18"/>
      <w:szCs w:val="18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2152</Words>
  <Characters>12273</Characters>
  <Lines>102</Lines>
  <Paragraphs>28</Paragraphs>
  <TotalTime>52</TotalTime>
  <ScaleCrop>false</ScaleCrop>
  <LinksUpToDate>false</LinksUpToDate>
  <CharactersWithSpaces>14397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2021-11-20T16:37:00Z</dcterms:created>
  <dc:creator>WPS_1491643523</dc:creator>
  <cp:lastModifiedBy>daih</cp:lastModifiedBy>
  <dcterms:modified xsi:type="dcterms:W3CDTF">2022-01-18T06:16:52Z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65CFA2B9CC6C442DAA21F713944DB89D</vt:lpwstr>
  </property>
</Properties>
</file>