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04" w:rsidRDefault="00CE1204">
      <w:pPr>
        <w:spacing w:line="594" w:lineRule="exact"/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</w:pPr>
    </w:p>
    <w:p w:rsidR="00CE1204" w:rsidRDefault="004B5F36">
      <w:pPr>
        <w:spacing w:line="594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中免日上互联科技有限公司</w:t>
      </w:r>
    </w:p>
    <w:bookmarkEnd w:id="0"/>
    <w:p w:rsidR="00CE1204" w:rsidRDefault="004B5F36">
      <w:pPr>
        <w:spacing w:line="594" w:lineRule="exact"/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关于改善售后服务、提升消费体验的公开承诺</w:t>
      </w:r>
    </w:p>
    <w:p w:rsidR="00CE1204" w:rsidRDefault="00CE1204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</w:p>
    <w:p w:rsidR="00CE1204" w:rsidRDefault="004B5F36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为保障消费者合法权益，履行电子商务经营者社会责任，根据有关法律法规，本公司郑重承诺如下：</w:t>
      </w:r>
    </w:p>
    <w:p w:rsidR="00CE1204" w:rsidRDefault="004B5F36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严格遵守《消费者权益保护法》《电子商务法》《网络购买商品七日无理由退货暂行办法》《网络交易监督管理办法》等有关法律法规规定，遵纪守法，诚信经营。</w:t>
      </w:r>
    </w:p>
    <w:p w:rsidR="00CE1204" w:rsidRDefault="004B5F36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依法依规制定完善平台各项规则协议，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以显著、便捷的方式公开售后服务条款，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切实保障消费者各项合法权益。</w:t>
      </w:r>
    </w:p>
    <w:p w:rsidR="00CE1204" w:rsidRDefault="004B5F36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完善商品信息披露，做到商品分类科学、信息披露充分、价格公平透明。通过不同页面入口区分免税品和非免税品，不混同销售，不误导消费者。</w:t>
      </w:r>
    </w:p>
    <w:p w:rsidR="00CE1204" w:rsidRDefault="004B5F36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严格遵守《网络购买商品七日无理由退货暂行办法》的规定，对适用无理由退货的商品提供明晰的办理流程和指引，对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法律规定可以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不适用无理由退货的商品显著标识并供消费者确认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，不擅自扩大不适用无理由退货的范围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CE1204" w:rsidRDefault="004B5F36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五、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全面保证商品质量，对有质量问题的商品及时向消费者提供退换货服务，不设置额外门槛和条件，为消费者提供便利。</w:t>
      </w:r>
    </w:p>
    <w:p w:rsidR="00CE1204" w:rsidRDefault="004B5F36">
      <w:pPr>
        <w:pStyle w:val="a5"/>
        <w:tabs>
          <w:tab w:val="left" w:pos="851"/>
        </w:tabs>
        <w:spacing w:line="594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六、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扩大售后服务队伍，加强售后服务培训，缩短售后服务响应时间，提升消费</w:t>
      </w:r>
      <w:r>
        <w:rPr>
          <w:rFonts w:ascii="Times New Roman" w:eastAsia="仿宋_GB2312" w:hAnsi="Times New Roman" w:cs="仿宋_GB2312" w:hint="eastAsia"/>
          <w:sz w:val="32"/>
          <w:szCs w:val="32"/>
        </w:rPr>
        <w:t>者售后服务体验。积极配合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各级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市场监管部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门的管理和监督，树立良好的企业社会形象。</w:t>
      </w:r>
    </w:p>
    <w:p w:rsidR="00CE1204" w:rsidRDefault="004B5F36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本公司自愿履行以上承诺，自愿接受政府和社会监督。</w:t>
      </w:r>
    </w:p>
    <w:p w:rsidR="00CE1204" w:rsidRDefault="00CE1204">
      <w:pPr>
        <w:spacing w:line="594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CE1204" w:rsidRDefault="00CE1204">
      <w:pPr>
        <w:spacing w:line="594" w:lineRule="exact"/>
        <w:ind w:firstLineChars="100" w:firstLine="320"/>
        <w:rPr>
          <w:rFonts w:ascii="Times New Roman" w:eastAsia="仿宋_GB2312" w:hAnsi="Times New Roman" w:cs="仿宋_GB2312"/>
          <w:sz w:val="32"/>
          <w:szCs w:val="32"/>
        </w:rPr>
      </w:pPr>
    </w:p>
    <w:p w:rsidR="00CE1204" w:rsidRDefault="004B5F36">
      <w:pPr>
        <w:spacing w:line="594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中免日上互联科技有限公司</w:t>
      </w:r>
    </w:p>
    <w:p w:rsidR="00CE1204" w:rsidRDefault="004B5F36">
      <w:pPr>
        <w:spacing w:line="594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CE1204" w:rsidRDefault="00CE1204">
      <w:pPr>
        <w:spacing w:line="594" w:lineRule="exact"/>
        <w:ind w:firstLineChars="202" w:firstLine="646"/>
        <w:rPr>
          <w:rFonts w:ascii="Times New Roman" w:eastAsia="仿宋_GB2312" w:hAnsi="Times New Roman" w:cs="仿宋_GB2312"/>
          <w:sz w:val="32"/>
          <w:szCs w:val="32"/>
        </w:rPr>
      </w:pPr>
    </w:p>
    <w:sectPr w:rsidR="00CE1204">
      <w:footerReference w:type="default" r:id="rId7"/>
      <w:pgSz w:w="11906" w:h="16838"/>
      <w:pgMar w:top="1984" w:right="1474" w:bottom="1644" w:left="1474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36" w:rsidRDefault="004B5F36">
      <w:r>
        <w:separator/>
      </w:r>
    </w:p>
  </w:endnote>
  <w:endnote w:type="continuationSeparator" w:id="0">
    <w:p w:rsidR="004B5F36" w:rsidRDefault="004B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04" w:rsidRDefault="004B5F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1204" w:rsidRDefault="004B5F36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45F5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E1204" w:rsidRDefault="004B5F36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45F5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36" w:rsidRDefault="004B5F36">
      <w:r>
        <w:separator/>
      </w:r>
    </w:p>
  </w:footnote>
  <w:footnote w:type="continuationSeparator" w:id="0">
    <w:p w:rsidR="004B5F36" w:rsidRDefault="004B5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8C"/>
    <w:rsid w:val="9EBB4DFF"/>
    <w:rsid w:val="BBFF87B9"/>
    <w:rsid w:val="D7EEF634"/>
    <w:rsid w:val="0039758C"/>
    <w:rsid w:val="004B5F36"/>
    <w:rsid w:val="00566BD6"/>
    <w:rsid w:val="00593664"/>
    <w:rsid w:val="00855F7A"/>
    <w:rsid w:val="008A726C"/>
    <w:rsid w:val="00AB7C3B"/>
    <w:rsid w:val="00C27259"/>
    <w:rsid w:val="00CD1D1E"/>
    <w:rsid w:val="00CE1204"/>
    <w:rsid w:val="00D751B6"/>
    <w:rsid w:val="00E45F5C"/>
    <w:rsid w:val="0A9E78EB"/>
    <w:rsid w:val="13240787"/>
    <w:rsid w:val="35F13812"/>
    <w:rsid w:val="3FDF027A"/>
    <w:rsid w:val="57CE5931"/>
    <w:rsid w:val="73C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CF47A-DE5D-4944-9FAF-A16284EA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余苗</cp:lastModifiedBy>
  <cp:revision>2</cp:revision>
  <dcterms:created xsi:type="dcterms:W3CDTF">2023-01-05T06:57:00Z</dcterms:created>
  <dcterms:modified xsi:type="dcterms:W3CDTF">2023-01-05T06:57:00Z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